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998F" w14:textId="465F8B8A" w:rsidR="00566B0A" w:rsidRPr="00A4336B" w:rsidRDefault="00566B0A" w:rsidP="00566B0A">
      <w:pPr>
        <w:pStyle w:val="Nagwek2"/>
        <w:spacing w:before="360" w:after="120" w:line="300" w:lineRule="exact"/>
        <w:rPr>
          <w:rFonts w:ascii="Open Sans" w:hAnsi="Open Sans" w:cs="Open Sans"/>
          <w:b/>
          <w:bCs/>
          <w:sz w:val="32"/>
          <w:szCs w:val="32"/>
        </w:rPr>
      </w:pPr>
      <w:bookmarkStart w:id="0" w:name="_Hlk121825005"/>
      <w:r w:rsidRPr="00A4336B">
        <w:rPr>
          <w:rFonts w:ascii="Open Sans" w:hAnsi="Open Sans" w:cs="Open Sans"/>
          <w:b/>
          <w:bCs/>
          <w:sz w:val="32"/>
          <w:szCs w:val="32"/>
        </w:rPr>
        <w:t>ZAŁĄCZNIK 12.1.2. WZÓR KLAUZULI INFORMACYJNEJ // PRÍLOHA 12.1.2. VZOR INFORMAČNEJ DOLOŽKY</w:t>
      </w:r>
      <w:bookmarkEnd w:id="0"/>
    </w:p>
    <w:p w14:paraId="203CFE0E" w14:textId="4EC5EC7F" w:rsidR="000911EC" w:rsidRPr="00566B0A" w:rsidRDefault="00B21525" w:rsidP="00B21525">
      <w:pPr>
        <w:spacing w:before="360" w:after="120" w:line="400" w:lineRule="exact"/>
        <w:rPr>
          <w:rFonts w:ascii="Open Sans" w:hAnsi="Open Sans" w:cs="Open Sans"/>
          <w:b/>
          <w:color w:val="034DA1"/>
          <w:sz w:val="40"/>
          <w:szCs w:val="40"/>
        </w:rPr>
      </w:pPr>
      <w:r w:rsidRPr="00566B0A">
        <w:rPr>
          <w:rFonts w:ascii="Open Sans" w:hAnsi="Open Sans" w:cs="Open Sans"/>
          <w:b/>
          <w:color w:val="034DA1"/>
          <w:sz w:val="40"/>
          <w:szCs w:val="40"/>
        </w:rPr>
        <w:t xml:space="preserve">ZAŁĄCZNIK ….. DO UMOWY // </w:t>
      </w:r>
      <w:r w:rsidRPr="00566B0A">
        <w:rPr>
          <w:rFonts w:ascii="Open Sans" w:hAnsi="Open Sans" w:cs="Open Sans"/>
          <w:b/>
          <w:color w:val="034DA1"/>
          <w:sz w:val="40"/>
          <w:szCs w:val="40"/>
          <w:lang w:val="sk-SK"/>
        </w:rPr>
        <w:t>PRÍLOHA ...... K ZMLUVE</w:t>
      </w:r>
    </w:p>
    <w:p w14:paraId="1F58EE60" w14:textId="47939AAA" w:rsidR="000911EC" w:rsidRPr="00566B0A" w:rsidRDefault="00B21525" w:rsidP="00B21525">
      <w:pPr>
        <w:spacing w:before="360" w:after="120" w:line="400" w:lineRule="exact"/>
        <w:rPr>
          <w:rFonts w:ascii="Open Sans" w:hAnsi="Open Sans" w:cs="Open Sans"/>
          <w:b/>
          <w:color w:val="034DA1"/>
          <w:sz w:val="40"/>
          <w:szCs w:val="40"/>
        </w:rPr>
      </w:pPr>
      <w:r w:rsidRPr="00566B0A">
        <w:rPr>
          <w:rFonts w:ascii="Open Sans" w:hAnsi="Open Sans" w:cs="Open Sans"/>
          <w:b/>
          <w:color w:val="034DA1"/>
          <w:sz w:val="40"/>
          <w:szCs w:val="40"/>
        </w:rPr>
        <w:t xml:space="preserve">KLAUZULA INFORMACYJNA // </w:t>
      </w:r>
      <w:r w:rsidRPr="00566B0A">
        <w:rPr>
          <w:rFonts w:ascii="Open Sans" w:hAnsi="Open Sans" w:cs="Open Sans"/>
          <w:b/>
          <w:color w:val="034DA1"/>
          <w:sz w:val="40"/>
          <w:szCs w:val="40"/>
          <w:lang w:val="sk-SK"/>
        </w:rPr>
        <w:t>INFORMAČNÁ DOLOŽKA</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4526"/>
        <w:gridCol w:w="4526"/>
      </w:tblGrid>
      <w:tr w:rsidR="000911EC" w:rsidRPr="00B21525" w14:paraId="5CB8EBBA" w14:textId="77777777" w:rsidTr="00B21525">
        <w:tc>
          <w:tcPr>
            <w:tcW w:w="4531" w:type="dxa"/>
          </w:tcPr>
          <w:p w14:paraId="400E97F0" w14:textId="3CEEE649" w:rsidR="00987EF5"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W celu wykonania obowiązku nałożonego art. 13 i 14 RODO</w:t>
            </w:r>
            <w:r w:rsidRPr="005F4A29">
              <w:rPr>
                <w:rStyle w:val="Odwoanieprzypisudolnego"/>
                <w:rFonts w:ascii="Open Sans" w:hAnsi="Open Sans" w:cs="Open Sans"/>
                <w:color w:val="333333"/>
                <w:sz w:val="20"/>
                <w:szCs w:val="20"/>
              </w:rPr>
              <w:footnoteReference w:id="1"/>
            </w:r>
            <w:r w:rsidRPr="005F4A29">
              <w:rPr>
                <w:rFonts w:ascii="Open Sans" w:hAnsi="Open Sans" w:cs="Open Sans"/>
                <w:color w:val="333333"/>
                <w:sz w:val="20"/>
                <w:szCs w:val="20"/>
              </w:rPr>
              <w:t xml:space="preserve"> informujemy o zasadach przetwarzania Państwa danych osobowych:</w:t>
            </w:r>
            <w:r w:rsidR="00D147E2" w:rsidRPr="005F4A29">
              <w:rPr>
                <w:rFonts w:ascii="Open Sans" w:hAnsi="Open Sans" w:cs="Open Sans"/>
                <w:color w:val="333333"/>
                <w:sz w:val="20"/>
                <w:szCs w:val="20"/>
              </w:rPr>
              <w:br/>
            </w:r>
          </w:p>
          <w:p w14:paraId="57377189" w14:textId="00FEF177" w:rsidR="000911EC" w:rsidRPr="005F4A29"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Administrator danych</w:t>
            </w:r>
          </w:p>
          <w:p w14:paraId="050B695E"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Odrębnymi administratorami Państwa danych są:</w:t>
            </w:r>
          </w:p>
          <w:p w14:paraId="21D5F166" w14:textId="150B07CA" w:rsidR="000911EC" w:rsidRPr="005F4A29" w:rsidRDefault="000911EC" w:rsidP="00D147E2">
            <w:pPr>
              <w:numPr>
                <w:ilvl w:val="0"/>
                <w:numId w:val="4"/>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t>Minister Funduszy i Polityki Regionalnej (</w:t>
            </w:r>
            <w:proofErr w:type="spellStart"/>
            <w:r w:rsidRPr="005F4A29">
              <w:rPr>
                <w:rFonts w:ascii="Open Sans" w:hAnsi="Open Sans" w:cs="Open Sans"/>
                <w:color w:val="333333"/>
                <w:sz w:val="20"/>
                <w:szCs w:val="20"/>
              </w:rPr>
              <w:t>MFiPR</w:t>
            </w:r>
            <w:proofErr w:type="spellEnd"/>
            <w:r w:rsidRPr="005F4A29">
              <w:rPr>
                <w:rFonts w:ascii="Open Sans" w:hAnsi="Open Sans" w:cs="Open Sans"/>
                <w:color w:val="333333"/>
                <w:sz w:val="20"/>
                <w:szCs w:val="20"/>
              </w:rPr>
              <w:t xml:space="preserve">), w zakresie w jakim wykonuje zadania państwa członkowskiego oraz pełni funkcję Instytucji Zarządzającej (IZ) programem, z siedzibą przy ul. Wspólnej 2/4, 00-926 </w:t>
            </w:r>
            <w:proofErr w:type="spellStart"/>
            <w:r w:rsidR="00334D31" w:rsidRPr="005F4A29">
              <w:rPr>
                <w:rFonts w:ascii="Open Sans" w:hAnsi="Open Sans" w:cs="Open Sans"/>
                <w:color w:val="333333"/>
                <w:sz w:val="20"/>
                <w:szCs w:val="20"/>
              </w:rPr>
              <w:t>Interreg</w:t>
            </w:r>
            <w:proofErr w:type="spellEnd"/>
            <w:r w:rsidR="00334D31" w:rsidRPr="005F4A29">
              <w:rPr>
                <w:rFonts w:ascii="Open Sans" w:hAnsi="Open Sans" w:cs="Open Sans"/>
                <w:color w:val="333333"/>
                <w:sz w:val="20"/>
                <w:szCs w:val="20"/>
              </w:rPr>
              <w:t xml:space="preserve"> Polska – Słowacja 2021-2027</w:t>
            </w:r>
            <w:r w:rsidRPr="005F4A29">
              <w:rPr>
                <w:rFonts w:ascii="Open Sans" w:hAnsi="Open Sans" w:cs="Open Sans"/>
                <w:color w:val="333333"/>
                <w:sz w:val="20"/>
                <w:szCs w:val="20"/>
              </w:rPr>
              <w:t>Warszawa.</w:t>
            </w:r>
          </w:p>
          <w:p w14:paraId="279A9D03" w14:textId="6E8E5D2A" w:rsidR="000911EC" w:rsidRPr="005F4A29" w:rsidRDefault="000911EC" w:rsidP="00D147E2">
            <w:pPr>
              <w:numPr>
                <w:ilvl w:val="0"/>
                <w:numId w:val="4"/>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t xml:space="preserve">Dyrektor Centrum Projektów Europejskich (CPE), w zakresie w jakim pełni funkcję wspólnego sekretariatu dla programu </w:t>
            </w:r>
            <w:proofErr w:type="spellStart"/>
            <w:r w:rsidR="007711FE" w:rsidRPr="005F4A29">
              <w:rPr>
                <w:rFonts w:ascii="Open Sans" w:hAnsi="Open Sans" w:cs="Open Sans"/>
                <w:color w:val="333333"/>
                <w:sz w:val="20"/>
                <w:szCs w:val="20"/>
              </w:rPr>
              <w:t>Interreg</w:t>
            </w:r>
            <w:proofErr w:type="spellEnd"/>
            <w:r w:rsidR="00334D31" w:rsidRPr="005F4A29">
              <w:rPr>
                <w:rFonts w:ascii="Open Sans" w:hAnsi="Open Sans" w:cs="Open Sans"/>
                <w:color w:val="333333"/>
                <w:sz w:val="20"/>
                <w:szCs w:val="20"/>
              </w:rPr>
              <w:t xml:space="preserve"> Polska –Słowacja 2021-2027</w:t>
            </w:r>
            <w:r w:rsidRPr="005F4A29">
              <w:rPr>
                <w:rStyle w:val="Odwoanieprzypisudolnego"/>
                <w:rFonts w:ascii="Open Sans" w:hAnsi="Open Sans" w:cs="Open Sans"/>
                <w:color w:val="333333"/>
                <w:sz w:val="20"/>
                <w:szCs w:val="20"/>
              </w:rPr>
              <w:footnoteReference w:id="2"/>
            </w:r>
            <w:r w:rsidRPr="005F4A29">
              <w:rPr>
                <w:rFonts w:ascii="Open Sans" w:hAnsi="Open Sans" w:cs="Open Sans"/>
                <w:color w:val="333333"/>
                <w:sz w:val="20"/>
                <w:szCs w:val="20"/>
              </w:rPr>
              <w:t xml:space="preserve">, z siedzibą przy ul. Domaniewskiej </w:t>
            </w:r>
            <w:r w:rsidR="007711FE" w:rsidRPr="005F4A29">
              <w:rPr>
                <w:rFonts w:ascii="Open Sans" w:hAnsi="Open Sans" w:cs="Open Sans"/>
                <w:color w:val="333333"/>
                <w:sz w:val="20"/>
                <w:szCs w:val="20"/>
              </w:rPr>
              <w:t>39A</w:t>
            </w:r>
            <w:r w:rsidRPr="005F4A29">
              <w:rPr>
                <w:rFonts w:ascii="Open Sans" w:hAnsi="Open Sans" w:cs="Open Sans"/>
                <w:color w:val="333333"/>
                <w:sz w:val="20"/>
                <w:szCs w:val="20"/>
              </w:rPr>
              <w:t xml:space="preserve">, </w:t>
            </w:r>
            <w:r w:rsidR="007711FE" w:rsidRPr="005F4A29">
              <w:rPr>
                <w:rFonts w:ascii="Open Sans" w:hAnsi="Open Sans" w:cs="Open Sans"/>
                <w:color w:val="333333"/>
                <w:sz w:val="20"/>
                <w:szCs w:val="20"/>
              </w:rPr>
              <w:t>02-672</w:t>
            </w:r>
            <w:r w:rsidRPr="005F4A29">
              <w:rPr>
                <w:rFonts w:ascii="Open Sans" w:hAnsi="Open Sans" w:cs="Open Sans"/>
                <w:color w:val="333333"/>
                <w:sz w:val="20"/>
                <w:szCs w:val="20"/>
              </w:rPr>
              <w:t xml:space="preserve"> Warszawa.</w:t>
            </w:r>
          </w:p>
          <w:p w14:paraId="71865673" w14:textId="77777777" w:rsidR="000911EC" w:rsidRPr="005F4A29" w:rsidRDefault="000911EC" w:rsidP="00D147E2">
            <w:pPr>
              <w:numPr>
                <w:ilvl w:val="0"/>
                <w:numId w:val="4"/>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lastRenderedPageBreak/>
              <w:t xml:space="preserve">Właściwa instytucja, która została wyznaczona do realizacji zadań kontrolera wyznaczonego zgodnie z art. 46 ust. 4 rozporządzenia </w:t>
            </w:r>
            <w:proofErr w:type="spellStart"/>
            <w:r w:rsidRPr="005F4A29">
              <w:rPr>
                <w:rFonts w:ascii="Open Sans" w:hAnsi="Open Sans" w:cs="Open Sans"/>
                <w:color w:val="333333"/>
                <w:sz w:val="20"/>
                <w:szCs w:val="20"/>
              </w:rPr>
              <w:t>Interreg</w:t>
            </w:r>
            <w:proofErr w:type="spellEnd"/>
            <w:r w:rsidRPr="005F4A29">
              <w:rPr>
                <w:rStyle w:val="Odwoanieprzypisudolnego"/>
                <w:rFonts w:ascii="Open Sans" w:hAnsi="Open Sans" w:cs="Open Sans"/>
                <w:color w:val="333333"/>
                <w:sz w:val="20"/>
                <w:szCs w:val="20"/>
              </w:rPr>
              <w:footnoteReference w:id="3"/>
            </w:r>
            <w:r w:rsidRPr="005F4A29">
              <w:rPr>
                <w:rFonts w:ascii="Open Sans" w:hAnsi="Open Sans" w:cs="Open Sans"/>
                <w:color w:val="333333"/>
                <w:sz w:val="20"/>
                <w:szCs w:val="20"/>
              </w:rPr>
              <w:t>.</w:t>
            </w:r>
          </w:p>
          <w:p w14:paraId="49AF7C3A" w14:textId="77777777" w:rsidR="000911EC" w:rsidRPr="005F4A29" w:rsidRDefault="000911EC" w:rsidP="00D147E2">
            <w:pPr>
              <w:numPr>
                <w:ilvl w:val="0"/>
                <w:numId w:val="4"/>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t>[…………………]</w:t>
            </w:r>
            <w:r w:rsidRPr="005F4A29">
              <w:rPr>
                <w:rStyle w:val="Odwoanieprzypisudolnego"/>
                <w:rFonts w:ascii="Open Sans" w:hAnsi="Open Sans" w:cs="Open Sans"/>
                <w:color w:val="333333"/>
                <w:sz w:val="20"/>
                <w:szCs w:val="20"/>
              </w:rPr>
              <w:footnoteReference w:id="4"/>
            </w:r>
            <w:r w:rsidRPr="005F4A29">
              <w:rPr>
                <w:rFonts w:ascii="Open Sans" w:hAnsi="Open Sans" w:cs="Open Sans"/>
                <w:color w:val="333333"/>
                <w:sz w:val="20"/>
                <w:szCs w:val="20"/>
              </w:rPr>
              <w:t>.</w:t>
            </w:r>
          </w:p>
          <w:p w14:paraId="6C3DA00C" w14:textId="77777777" w:rsidR="000911EC" w:rsidRPr="005F4A29"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Cel przetwarzania danych</w:t>
            </w:r>
          </w:p>
          <w:p w14:paraId="1331EA8B" w14:textId="7C0DF244"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Państwa dane osobowe będą przetwarzane w związku z realizacją projektu ……., w szczególności w celu umożliwienia</w:t>
            </w:r>
            <w:r w:rsidR="0051508F">
              <w:rPr>
                <w:rFonts w:ascii="Open Sans" w:hAnsi="Open Sans" w:cs="Open Sans"/>
                <w:color w:val="333333"/>
                <w:sz w:val="20"/>
                <w:szCs w:val="20"/>
              </w:rPr>
              <w:t xml:space="preserve"> weryfikacji wniosków o dofinansowanie, zawarcia umowy oraz</w:t>
            </w:r>
            <w:r w:rsidRPr="005F4A29">
              <w:rPr>
                <w:rFonts w:ascii="Open Sans" w:hAnsi="Open Sans" w:cs="Open Sans"/>
                <w:color w:val="333333"/>
                <w:sz w:val="20"/>
                <w:szCs w:val="20"/>
              </w:rPr>
              <w:t xml:space="preserve"> potwierdzenia kwalifikowalności wydatków rozliczanych w ramach projektu.</w:t>
            </w:r>
          </w:p>
          <w:p w14:paraId="7CFF8579"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Podanie danych jest dobrowolne, ale konieczne do realizacji ww. celu. Odmowa ich podania jest równoznaczna z brakiem możliwości podjęcia stosownych działań.</w:t>
            </w:r>
          </w:p>
          <w:p w14:paraId="71B06EE3" w14:textId="18EFF8D6" w:rsidR="000911EC" w:rsidRPr="005F4A29"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Podstawa przetwarzania</w:t>
            </w:r>
          </w:p>
          <w:p w14:paraId="189AE517" w14:textId="7C992159"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 xml:space="preserve">Administratorzy wskazani w pkt I będą przetwarzać Państwa dane osobowe w związku z tym, że: </w:t>
            </w:r>
          </w:p>
          <w:p w14:paraId="0953691E" w14:textId="5B00781B" w:rsidR="000911EC" w:rsidRPr="005F4A29" w:rsidRDefault="000911EC" w:rsidP="00D147E2">
            <w:pPr>
              <w:numPr>
                <w:ilvl w:val="0"/>
                <w:numId w:val="1"/>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t xml:space="preserve">Zobowiązuje je do tego </w:t>
            </w:r>
            <w:r w:rsidRPr="005F4A29">
              <w:rPr>
                <w:rFonts w:ascii="Open Sans" w:hAnsi="Open Sans" w:cs="Open Sans"/>
                <w:b/>
                <w:color w:val="333333"/>
                <w:sz w:val="20"/>
                <w:szCs w:val="20"/>
              </w:rPr>
              <w:t>prawo</w:t>
            </w:r>
            <w:r w:rsidRPr="005F4A29">
              <w:rPr>
                <w:rFonts w:ascii="Open Sans" w:hAnsi="Open Sans" w:cs="Open Sans"/>
                <w:color w:val="333333"/>
                <w:sz w:val="20"/>
                <w:szCs w:val="20"/>
              </w:rPr>
              <w:t xml:space="preserve"> (art. 6 ust. 1 lit. c RODO):</w:t>
            </w:r>
          </w:p>
          <w:p w14:paraId="5FF45B7E" w14:textId="77777777" w:rsidR="000911EC" w:rsidRPr="005F4A29" w:rsidRDefault="000911EC" w:rsidP="00A27E08">
            <w:pPr>
              <w:numPr>
                <w:ilvl w:val="0"/>
                <w:numId w:val="2"/>
              </w:numPr>
              <w:tabs>
                <w:tab w:val="left" w:pos="851"/>
              </w:tabs>
              <w:spacing w:after="0" w:line="300" w:lineRule="exact"/>
              <w:ind w:left="284" w:hanging="284"/>
              <w:rPr>
                <w:rFonts w:ascii="Open Sans" w:hAnsi="Open Sans" w:cs="Open Sans"/>
                <w:color w:val="333333"/>
                <w:sz w:val="20"/>
                <w:szCs w:val="20"/>
              </w:rPr>
            </w:pPr>
            <w:r w:rsidRPr="005F4A29">
              <w:rPr>
                <w:rFonts w:ascii="Open Sans" w:hAnsi="Open Sans" w:cs="Open Sans"/>
                <w:color w:val="333333"/>
                <w:sz w:val="20"/>
                <w:szCs w:val="20"/>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w:t>
            </w:r>
            <w:r w:rsidRPr="005F4A29">
              <w:rPr>
                <w:rFonts w:ascii="Open Sans" w:hAnsi="Open Sans" w:cs="Open Sans"/>
                <w:color w:val="333333"/>
                <w:sz w:val="20"/>
                <w:szCs w:val="20"/>
              </w:rPr>
              <w:lastRenderedPageBreak/>
              <w:t xml:space="preserve">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5F4A29">
              <w:rPr>
                <w:rFonts w:ascii="Open Sans" w:hAnsi="Open Sans" w:cs="Open Sans"/>
                <w:color w:val="333333"/>
                <w:sz w:val="20"/>
                <w:szCs w:val="20"/>
              </w:rPr>
              <w:t>późn</w:t>
            </w:r>
            <w:proofErr w:type="spellEnd"/>
            <w:r w:rsidRPr="005F4A29">
              <w:rPr>
                <w:rFonts w:ascii="Open Sans" w:hAnsi="Open Sans" w:cs="Open Sans"/>
                <w:color w:val="333333"/>
                <w:sz w:val="20"/>
                <w:szCs w:val="20"/>
              </w:rPr>
              <w:t>. zm.),</w:t>
            </w:r>
          </w:p>
          <w:p w14:paraId="3C66E86F" w14:textId="77777777" w:rsidR="000911EC" w:rsidRPr="005F4A29" w:rsidRDefault="000911EC" w:rsidP="00A27E08">
            <w:pPr>
              <w:numPr>
                <w:ilvl w:val="0"/>
                <w:numId w:val="2"/>
              </w:numPr>
              <w:tabs>
                <w:tab w:val="left" w:pos="851"/>
              </w:tabs>
              <w:spacing w:after="0" w:line="300" w:lineRule="exact"/>
              <w:ind w:left="284" w:hanging="284"/>
              <w:rPr>
                <w:rFonts w:ascii="Open Sans" w:hAnsi="Open Sans" w:cs="Open Sans"/>
                <w:color w:val="333333"/>
                <w:sz w:val="20"/>
                <w:szCs w:val="20"/>
              </w:rPr>
            </w:pPr>
            <w:r w:rsidRPr="005F4A29">
              <w:rPr>
                <w:rFonts w:ascii="Open Sans" w:hAnsi="Open Sans" w:cs="Open Sans"/>
                <w:color w:val="333333"/>
                <w:sz w:val="20"/>
                <w:szCs w:val="20"/>
              </w:rPr>
              <w:t>rozporządzenie Parlamentu Europejskiego i Rady (UE) 2021/1059 z dnia 24 czerwca 2021 r. w sprawie przepisów szczegółowych dotyczących celu „Europejska współpraca terytorialna” (</w:t>
            </w:r>
            <w:proofErr w:type="spellStart"/>
            <w:r w:rsidRPr="005F4A29">
              <w:rPr>
                <w:rFonts w:ascii="Open Sans" w:hAnsi="Open Sans" w:cs="Open Sans"/>
                <w:color w:val="333333"/>
                <w:sz w:val="20"/>
                <w:szCs w:val="20"/>
              </w:rPr>
              <w:t>Interreg</w:t>
            </w:r>
            <w:proofErr w:type="spellEnd"/>
            <w:r w:rsidRPr="005F4A29">
              <w:rPr>
                <w:rFonts w:ascii="Open Sans" w:hAnsi="Open Sans" w:cs="Open Sans"/>
                <w:color w:val="333333"/>
                <w:sz w:val="20"/>
                <w:szCs w:val="20"/>
              </w:rPr>
              <w:t>) wspieranego w ramach Europejskiego Funduszu Rozwoju Regionalnego oraz instrumentów finansowania zewnętrznego,</w:t>
            </w:r>
          </w:p>
          <w:p w14:paraId="52EFC73C" w14:textId="38FAF375" w:rsidR="000911EC" w:rsidRPr="005F4A29" w:rsidRDefault="000911EC" w:rsidP="00A27E08">
            <w:pPr>
              <w:numPr>
                <w:ilvl w:val="0"/>
                <w:numId w:val="2"/>
              </w:numPr>
              <w:tabs>
                <w:tab w:val="left" w:pos="851"/>
              </w:tabs>
              <w:spacing w:after="0" w:line="300" w:lineRule="exact"/>
              <w:ind w:left="284" w:hanging="284"/>
              <w:rPr>
                <w:rFonts w:ascii="Open Sans" w:hAnsi="Open Sans" w:cs="Open Sans"/>
                <w:color w:val="333333"/>
                <w:sz w:val="20"/>
                <w:szCs w:val="20"/>
              </w:rPr>
            </w:pPr>
            <w:r w:rsidRPr="005F4A29">
              <w:rPr>
                <w:rFonts w:ascii="Open Sans" w:hAnsi="Open Sans" w:cs="Open Sans"/>
                <w:color w:val="333333"/>
                <w:sz w:val="20"/>
                <w:szCs w:val="20"/>
              </w:rPr>
              <w:t xml:space="preserve">rozporządzenie Parlamentu Europejskiego i Rady (UE)  2021/1058 z dnia 24 czerwca 2021 r. w sprawie Europejskiego Funduszu Rozwoju Regionalnego i Funduszu Spójności (Dz. Urz. UE L 231 z 30.06.2021, str. 60, z </w:t>
            </w:r>
            <w:proofErr w:type="spellStart"/>
            <w:r w:rsidRPr="005F4A29">
              <w:rPr>
                <w:rFonts w:ascii="Open Sans" w:hAnsi="Open Sans" w:cs="Open Sans"/>
                <w:color w:val="333333"/>
                <w:sz w:val="20"/>
                <w:szCs w:val="20"/>
              </w:rPr>
              <w:t>późn</w:t>
            </w:r>
            <w:proofErr w:type="spellEnd"/>
            <w:r w:rsidRPr="005F4A29">
              <w:rPr>
                <w:rFonts w:ascii="Open Sans" w:hAnsi="Open Sans" w:cs="Open Sans"/>
                <w:color w:val="333333"/>
                <w:sz w:val="20"/>
                <w:szCs w:val="20"/>
              </w:rPr>
              <w:t>. zm.),</w:t>
            </w:r>
          </w:p>
          <w:p w14:paraId="53BB2BA0" w14:textId="77777777" w:rsidR="000911EC" w:rsidRPr="005F4A29" w:rsidRDefault="000911EC" w:rsidP="00A27E08">
            <w:pPr>
              <w:numPr>
                <w:ilvl w:val="0"/>
                <w:numId w:val="2"/>
              </w:numPr>
              <w:tabs>
                <w:tab w:val="left" w:pos="851"/>
              </w:tabs>
              <w:spacing w:after="0" w:line="300" w:lineRule="exact"/>
              <w:ind w:left="284" w:hanging="284"/>
              <w:rPr>
                <w:rFonts w:ascii="Open Sans" w:hAnsi="Open Sans" w:cs="Open Sans"/>
                <w:color w:val="333333"/>
                <w:sz w:val="20"/>
                <w:szCs w:val="20"/>
              </w:rPr>
            </w:pPr>
            <w:r w:rsidRPr="005F4A29">
              <w:rPr>
                <w:rFonts w:ascii="Open Sans" w:hAnsi="Open Sans" w:cs="Open Sans"/>
                <w:color w:val="333333"/>
                <w:sz w:val="20"/>
                <w:szCs w:val="20"/>
              </w:rPr>
              <w:t xml:space="preserve">rozporządzenie Parlamentu Europejskiego i Rady (UE, </w:t>
            </w:r>
            <w:proofErr w:type="spellStart"/>
            <w:r w:rsidRPr="005F4A29">
              <w:rPr>
                <w:rFonts w:ascii="Open Sans" w:hAnsi="Open Sans" w:cs="Open Sans"/>
                <w:color w:val="333333"/>
                <w:sz w:val="20"/>
                <w:szCs w:val="20"/>
              </w:rPr>
              <w:t>Euratom</w:t>
            </w:r>
            <w:proofErr w:type="spellEnd"/>
            <w:r w:rsidRPr="005F4A29">
              <w:rPr>
                <w:rFonts w:ascii="Open Sans" w:hAnsi="Open Sans" w:cs="Open Sans"/>
                <w:color w:val="333333"/>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5F4A29">
              <w:rPr>
                <w:rFonts w:ascii="Open Sans" w:hAnsi="Open Sans" w:cs="Open Sans"/>
                <w:color w:val="333333"/>
                <w:sz w:val="20"/>
                <w:szCs w:val="20"/>
              </w:rPr>
              <w:t>Euratom</w:t>
            </w:r>
            <w:proofErr w:type="spellEnd"/>
            <w:r w:rsidRPr="005F4A29">
              <w:rPr>
                <w:rFonts w:ascii="Open Sans" w:hAnsi="Open Sans" w:cs="Open Sans"/>
                <w:color w:val="333333"/>
                <w:sz w:val="20"/>
                <w:szCs w:val="20"/>
              </w:rPr>
              <w:t>) nr 966/2012 (Dz. Urz. UE L 193 z 30.07.2018, str. 1).</w:t>
            </w:r>
          </w:p>
          <w:p w14:paraId="4E85895E" w14:textId="77777777" w:rsidR="000911EC" w:rsidRPr="005F4A29" w:rsidRDefault="000911EC" w:rsidP="00D147E2">
            <w:pPr>
              <w:numPr>
                <w:ilvl w:val="0"/>
                <w:numId w:val="1"/>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t xml:space="preserve">Wykonują </w:t>
            </w:r>
            <w:r w:rsidRPr="005F4A29">
              <w:rPr>
                <w:rFonts w:ascii="Open Sans" w:hAnsi="Open Sans" w:cs="Open Sans"/>
                <w:b/>
                <w:color w:val="333333"/>
                <w:sz w:val="20"/>
                <w:szCs w:val="20"/>
              </w:rPr>
              <w:t>zadania w interesie publicznym</w:t>
            </w:r>
            <w:r w:rsidRPr="005F4A29">
              <w:rPr>
                <w:rFonts w:ascii="Open Sans" w:hAnsi="Open Sans" w:cs="Open Sans"/>
                <w:color w:val="333333"/>
                <w:sz w:val="20"/>
                <w:szCs w:val="20"/>
              </w:rPr>
              <w:t xml:space="preserve"> lub sprawują powierzoną im władzę publiczną (art. 6 ust. 1 lit. e RODO).</w:t>
            </w:r>
          </w:p>
          <w:p w14:paraId="73F3B8BB" w14:textId="59DB79BF" w:rsidR="000911EC" w:rsidRPr="005F4A29" w:rsidRDefault="000911EC" w:rsidP="00D147E2">
            <w:pPr>
              <w:numPr>
                <w:ilvl w:val="0"/>
                <w:numId w:val="1"/>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t xml:space="preserve">Przygotowują i realizują </w:t>
            </w:r>
            <w:r w:rsidRPr="005F4A29">
              <w:rPr>
                <w:rFonts w:ascii="Open Sans" w:hAnsi="Open Sans" w:cs="Open Sans"/>
                <w:b/>
                <w:color w:val="333333"/>
                <w:sz w:val="20"/>
                <w:szCs w:val="20"/>
              </w:rPr>
              <w:t>umowy</w:t>
            </w:r>
            <w:r w:rsidRPr="005F4A29">
              <w:rPr>
                <w:rFonts w:ascii="Open Sans" w:hAnsi="Open Sans" w:cs="Open Sans"/>
                <w:color w:val="333333"/>
                <w:sz w:val="20"/>
                <w:szCs w:val="20"/>
              </w:rPr>
              <w:t xml:space="preserve">, których są Państwo stroną, a przetwarzanie danych osobowych jest niezbędne do ich zawarcia i wykonania (art. 6 ust. 1 lit. b RODO). </w:t>
            </w:r>
          </w:p>
          <w:p w14:paraId="6802D91D" w14:textId="77777777" w:rsidR="000911EC" w:rsidRPr="005F4A29"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lastRenderedPageBreak/>
              <w:t>Rodzaje przetwarzanych danych</w:t>
            </w:r>
          </w:p>
          <w:p w14:paraId="50501F0D"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Następujące rodzaje Państwa danych mogą być przetwarzane:</w:t>
            </w:r>
          </w:p>
          <w:p w14:paraId="2CC416AE" w14:textId="74BE7512" w:rsidR="000911EC" w:rsidRPr="005F4A29" w:rsidRDefault="000911EC" w:rsidP="00D147E2">
            <w:pPr>
              <w:pStyle w:val="Akapitzlist"/>
              <w:numPr>
                <w:ilvl w:val="0"/>
                <w:numId w:val="3"/>
              </w:numPr>
              <w:spacing w:before="120" w:after="120" w:line="300" w:lineRule="exact"/>
              <w:ind w:left="283" w:hanging="283"/>
              <w:contextualSpacing w:val="0"/>
              <w:rPr>
                <w:rFonts w:ascii="Open Sans" w:hAnsi="Open Sans" w:cs="Open Sans"/>
                <w:color w:val="333333"/>
                <w:sz w:val="20"/>
                <w:szCs w:val="20"/>
              </w:rPr>
            </w:pPr>
            <w:r w:rsidRPr="005F4A29">
              <w:rPr>
                <w:rFonts w:ascii="Open Sans" w:hAnsi="Open Sans" w:cs="Open Sans"/>
                <w:color w:val="333333"/>
                <w:sz w:val="20"/>
                <w:szCs w:val="20"/>
              </w:rPr>
              <w:t xml:space="preserve">dane identyfikujące osoby fizyczne, takie jak imię/imiona i nazwisko, stanowisko służbowe, telefon/fax, adres poczty elektronicznej, adres strony www, identyfikator/login użytkownika, adres IP, rodzaj użytkownika, miejsce pracy / podmiot reprezentowany / nazwa oferenta lub wykonawcy, adres siedziby / adres do korespondencji / adres zamieszkania, PESEL, NIP, REGON,  </w:t>
            </w:r>
            <w:r w:rsidRPr="005F4A29">
              <w:rPr>
                <w:rFonts w:ascii="Open Sans" w:hAnsi="Open Sans" w:cs="Open Sans"/>
                <w:bCs/>
                <w:color w:val="333333"/>
                <w:sz w:val="20"/>
                <w:szCs w:val="20"/>
              </w:rPr>
              <w:t>inne identyfikatory funkcjonujące w danym państwie, nr umowy o dofinansowanie projektu</w:t>
            </w:r>
            <w:r w:rsidRPr="005F4A29">
              <w:rPr>
                <w:rFonts w:ascii="Open Sans" w:hAnsi="Open Sans" w:cs="Open Sans"/>
                <w:color w:val="333333"/>
                <w:sz w:val="20"/>
                <w:szCs w:val="20"/>
              </w:rPr>
              <w:t>, forma prawna, forma własności, zawód/wykształcenie;</w:t>
            </w:r>
          </w:p>
          <w:p w14:paraId="79A6ECB2" w14:textId="77777777" w:rsidR="000911EC" w:rsidRPr="005F4A29" w:rsidRDefault="000911EC" w:rsidP="00D147E2">
            <w:pPr>
              <w:pStyle w:val="Akapitzlist"/>
              <w:numPr>
                <w:ilvl w:val="0"/>
                <w:numId w:val="3"/>
              </w:numPr>
              <w:spacing w:before="120" w:after="120" w:line="300" w:lineRule="exact"/>
              <w:ind w:left="283" w:hanging="283"/>
              <w:contextualSpacing w:val="0"/>
              <w:rPr>
                <w:rFonts w:ascii="Open Sans" w:hAnsi="Open Sans" w:cs="Open Sans"/>
                <w:color w:val="333333"/>
                <w:sz w:val="20"/>
                <w:szCs w:val="20"/>
              </w:rPr>
            </w:pPr>
            <w:r w:rsidRPr="005F4A29">
              <w:rPr>
                <w:rFonts w:ascii="Open Sans" w:hAnsi="Open Sans" w:cs="Open Sans"/>
                <w:color w:val="333333"/>
                <w:sz w:val="20"/>
                <w:szCs w:val="20"/>
              </w:rPr>
              <w:t xml:space="preserve">dane związane z zakresem uczestnictwa osób fizycznych w projekcie, niewskazane </w:t>
            </w:r>
            <w:r w:rsidRPr="005F4A29">
              <w:rPr>
                <w:rFonts w:ascii="Open Sans" w:hAnsi="Open Sans" w:cs="Open Sans"/>
                <w:color w:val="333333"/>
                <w:sz w:val="20"/>
                <w:szCs w:val="20"/>
              </w:rPr>
              <w:br/>
              <w:t>w pkt 1, takie jak: forma zaangażowania w projekcie, okres zaangażowania osoby w projekcie (data rozpoczęcia udziału w projekcie, data zakończenia udziału w projekcie), wymiar czasu pracy, godziny czasu pracy, obywatelstwo, kwota wynagrodzenia, nr rachunku bankowego, wizerunek;</w:t>
            </w:r>
          </w:p>
          <w:p w14:paraId="13D3608D" w14:textId="77777777" w:rsidR="000911EC" w:rsidRPr="005F4A29" w:rsidRDefault="000911EC" w:rsidP="00D147E2">
            <w:pPr>
              <w:pStyle w:val="Akapitzlist"/>
              <w:numPr>
                <w:ilvl w:val="0"/>
                <w:numId w:val="3"/>
              </w:numPr>
              <w:spacing w:before="120" w:after="120" w:line="300" w:lineRule="exact"/>
              <w:ind w:left="283" w:hanging="283"/>
              <w:contextualSpacing w:val="0"/>
              <w:rPr>
                <w:rFonts w:ascii="Open Sans" w:hAnsi="Open Sans" w:cs="Open Sans"/>
                <w:color w:val="333333"/>
                <w:sz w:val="20"/>
                <w:szCs w:val="20"/>
              </w:rPr>
            </w:pPr>
            <w:r w:rsidRPr="005F4A29">
              <w:rPr>
                <w:rFonts w:ascii="Open Sans" w:hAnsi="Open Sans" w:cs="Open Sans"/>
                <w:color w:val="333333"/>
                <w:sz w:val="20"/>
                <w:szCs w:val="20"/>
              </w:rPr>
              <w:t xml:space="preserve">dane osób fizycznych niewymienione w pkt 1, które widnieją na dokumentach potwierdzających kwalifikowalność wydatków, w tym: imiona rodziców, data urodzenia / wiek, miejsce urodzenia, seria i numer dowodu osobistego, specjalne potrzeby, kwota wynagrodzenia, nr rachunku bankowego, doświadczenie zawodowe, numer uprawnień budowlanych, staż pracy, numer działki, obręb, numer księgi wieczystej, gmina, nazwa i numer tytułu prawnego do nieruchomości, numer przyłącza gazowego, informacje dotyczące zidentyfikowanego albo potencjalnego </w:t>
            </w:r>
            <w:r w:rsidRPr="005F4A29">
              <w:rPr>
                <w:rFonts w:ascii="Open Sans" w:hAnsi="Open Sans" w:cs="Open Sans"/>
                <w:color w:val="333333"/>
                <w:sz w:val="20"/>
                <w:szCs w:val="20"/>
              </w:rPr>
              <w:lastRenderedPageBreak/>
              <w:t>konfliktu interesów, związanego z wykonywaniem obowiązków służbowych, zakłócające lub grożące zakłóceniem niezależnego wykonywania zadań przez pracownika / eksperta.</w:t>
            </w:r>
          </w:p>
          <w:p w14:paraId="4C1EF16E" w14:textId="77777777" w:rsidR="000911EC" w:rsidRPr="005F4A29" w:rsidRDefault="000911EC" w:rsidP="00D147E2">
            <w:pPr>
              <w:pStyle w:val="Akapitzlist"/>
              <w:numPr>
                <w:ilvl w:val="0"/>
                <w:numId w:val="7"/>
              </w:numPr>
              <w:spacing w:before="120" w:after="120" w:line="300" w:lineRule="exact"/>
              <w:ind w:left="284" w:hanging="284"/>
              <w:contextualSpacing w:val="0"/>
              <w:rPr>
                <w:rFonts w:ascii="Open Sans" w:hAnsi="Open Sans" w:cs="Open Sans"/>
                <w:b/>
                <w:color w:val="333333"/>
                <w:sz w:val="20"/>
                <w:szCs w:val="20"/>
              </w:rPr>
            </w:pPr>
            <w:r w:rsidRPr="005F4A29">
              <w:rPr>
                <w:rFonts w:ascii="Open Sans" w:hAnsi="Open Sans" w:cs="Open Sans"/>
                <w:b/>
                <w:color w:val="333333"/>
                <w:sz w:val="20"/>
                <w:szCs w:val="20"/>
              </w:rPr>
              <w:t>Dostęp do danych osobowych</w:t>
            </w:r>
          </w:p>
          <w:p w14:paraId="5A20DBFB"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Dostęp do Państwa danych osobowych mają pracownicy i współpracownicy Ministerstwa Funduszy i Polityki Regionalnej, CPE oraz właściwych kontrolerów.</w:t>
            </w:r>
          </w:p>
          <w:p w14:paraId="39A40FEA" w14:textId="75D1DADE"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Ponadto Państwa dane osobowe mogą być powierzane lub udostępniane:</w:t>
            </w:r>
          </w:p>
          <w:p w14:paraId="660354C7" w14:textId="77777777" w:rsidR="000911EC" w:rsidRPr="005F4A29" w:rsidRDefault="000911EC" w:rsidP="00D147E2">
            <w:pPr>
              <w:numPr>
                <w:ilvl w:val="0"/>
                <w:numId w:val="8"/>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 xml:space="preserve">podmiotom, którym zlecono wykonywanie zadań w </w:t>
            </w:r>
            <w:proofErr w:type="spellStart"/>
            <w:r w:rsidRPr="005F4A29">
              <w:rPr>
                <w:rFonts w:ascii="Open Sans" w:hAnsi="Open Sans" w:cs="Open Sans"/>
                <w:color w:val="333333"/>
                <w:sz w:val="20"/>
                <w:szCs w:val="20"/>
              </w:rPr>
              <w:t>Interreg</w:t>
            </w:r>
            <w:proofErr w:type="spellEnd"/>
            <w:r w:rsidRPr="005F4A29">
              <w:rPr>
                <w:rFonts w:ascii="Open Sans" w:hAnsi="Open Sans" w:cs="Open Sans"/>
                <w:color w:val="333333"/>
                <w:sz w:val="20"/>
                <w:szCs w:val="20"/>
              </w:rPr>
              <w:t xml:space="preserve"> …. 2021-2027;</w:t>
            </w:r>
          </w:p>
          <w:p w14:paraId="28D84F27" w14:textId="77777777" w:rsidR="000911EC" w:rsidRPr="005F4A29" w:rsidRDefault="000911EC" w:rsidP="00D147E2">
            <w:pPr>
              <w:numPr>
                <w:ilvl w:val="0"/>
                <w:numId w:val="8"/>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 xml:space="preserve">instytucjom Unii Europejskiej (UE) lub podmiotom, którym UE powierzyła zadania dotyczące wdrażania </w:t>
            </w:r>
            <w:proofErr w:type="spellStart"/>
            <w:r w:rsidRPr="005F4A29">
              <w:rPr>
                <w:rFonts w:ascii="Open Sans" w:hAnsi="Open Sans" w:cs="Open Sans"/>
                <w:color w:val="333333"/>
                <w:sz w:val="20"/>
                <w:szCs w:val="20"/>
              </w:rPr>
              <w:t>Interreg</w:t>
            </w:r>
            <w:proofErr w:type="spellEnd"/>
            <w:r w:rsidRPr="005F4A29">
              <w:rPr>
                <w:rFonts w:ascii="Open Sans" w:hAnsi="Open Sans" w:cs="Open Sans"/>
                <w:color w:val="333333"/>
                <w:sz w:val="20"/>
                <w:szCs w:val="20"/>
              </w:rPr>
              <w:t xml:space="preserve"> 2021-2027;</w:t>
            </w:r>
          </w:p>
          <w:p w14:paraId="0D61647C" w14:textId="77777777" w:rsidR="000911EC" w:rsidRPr="005F4A29" w:rsidRDefault="000911EC" w:rsidP="00D147E2">
            <w:pPr>
              <w:numPr>
                <w:ilvl w:val="0"/>
                <w:numId w:val="8"/>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Instytucji audytowej o której mowa w art. 45 i art. 46 rozporządzenia Parlamentu Europejskiego i Rady (UE) 2021/1059 z dnia 24 czerwca 2021 r. w sprawie przepisów szczegółowych dotyczących celu „Europejska współpraca terytorialna” (</w:t>
            </w:r>
            <w:proofErr w:type="spellStart"/>
            <w:r w:rsidRPr="005F4A29">
              <w:rPr>
                <w:rFonts w:ascii="Open Sans" w:hAnsi="Open Sans" w:cs="Open Sans"/>
                <w:color w:val="333333"/>
                <w:sz w:val="20"/>
                <w:szCs w:val="20"/>
              </w:rPr>
              <w:t>Interreg</w:t>
            </w:r>
            <w:proofErr w:type="spellEnd"/>
            <w:r w:rsidRPr="005F4A29">
              <w:rPr>
                <w:rFonts w:ascii="Open Sans" w:hAnsi="Open Sans" w:cs="Open Sans"/>
                <w:color w:val="333333"/>
                <w:sz w:val="20"/>
                <w:szCs w:val="20"/>
              </w:rPr>
              <w:t>) wspieranego w ramach Europejskiego Funduszu Rozwoju Regionalnego oraz instrumentów finansowania zewnętrznego;</w:t>
            </w:r>
          </w:p>
          <w:p w14:paraId="6C58B04D" w14:textId="77777777" w:rsidR="000911EC" w:rsidRPr="005F4A29" w:rsidRDefault="000911EC" w:rsidP="00D147E2">
            <w:pPr>
              <w:numPr>
                <w:ilvl w:val="0"/>
                <w:numId w:val="8"/>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podmiotom, które wykonują usługi związane z obsługą i rozwojem systemów teleinformatycznych, a także zapewnieniem łączności, np. dostawcom rozwiązań IT i operatorom telekomunikacyjnym.</w:t>
            </w:r>
          </w:p>
          <w:p w14:paraId="718D935E" w14:textId="77777777" w:rsidR="000911EC" w:rsidRPr="005F4A29"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 xml:space="preserve">Okres przechowywania danych </w:t>
            </w:r>
          </w:p>
          <w:p w14:paraId="5F5B6F7D"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 xml:space="preserve">Państwa dane osobowe będą przechowywane zgodnie z polskimi przepisami o narodowym zasobie archiwalnym i archiwach, w tym co najmniej przez okres 5 lat od dnia 31 grudnia roku, w którym dokonano ostatniej płatności </w:t>
            </w:r>
            <w:r w:rsidRPr="005F4A29">
              <w:rPr>
                <w:rFonts w:ascii="Open Sans" w:hAnsi="Open Sans" w:cs="Open Sans"/>
                <w:color w:val="333333"/>
                <w:sz w:val="20"/>
                <w:szCs w:val="20"/>
              </w:rPr>
              <w:lastRenderedPageBreak/>
              <w:t xml:space="preserve">na rzecz Partnera Wiodącego z zastrzeżeniem przepisów, które mogą przewidywać dłuższy termin przeprowadzania kontroli, a ponadto przepisów dotyczących pomocy publicznej i pomocy </w:t>
            </w:r>
            <w:r w:rsidRPr="005F4A29">
              <w:rPr>
                <w:rFonts w:ascii="Open Sans" w:hAnsi="Open Sans" w:cs="Open Sans"/>
                <w:i/>
                <w:color w:val="333333"/>
                <w:sz w:val="20"/>
                <w:szCs w:val="20"/>
              </w:rPr>
              <w:t xml:space="preserve">de </w:t>
            </w:r>
            <w:proofErr w:type="spellStart"/>
            <w:r w:rsidRPr="005F4A29">
              <w:rPr>
                <w:rFonts w:ascii="Open Sans" w:hAnsi="Open Sans" w:cs="Open Sans"/>
                <w:i/>
                <w:color w:val="333333"/>
                <w:sz w:val="20"/>
                <w:szCs w:val="20"/>
              </w:rPr>
              <w:t>minimis</w:t>
            </w:r>
            <w:proofErr w:type="spellEnd"/>
            <w:r w:rsidRPr="005F4A29">
              <w:rPr>
                <w:rFonts w:ascii="Open Sans" w:hAnsi="Open Sans" w:cs="Open Sans"/>
                <w:color w:val="333333"/>
                <w:sz w:val="20"/>
                <w:szCs w:val="20"/>
              </w:rPr>
              <w:t xml:space="preserve"> oraz przepisów dotyczących podatku od towarów i usług. </w:t>
            </w:r>
          </w:p>
          <w:p w14:paraId="51D0EF71" w14:textId="77777777" w:rsidR="000911EC" w:rsidRPr="005F4A29"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Prawa osób, których dane dotyczą</w:t>
            </w:r>
          </w:p>
          <w:p w14:paraId="577EA481" w14:textId="485BBDCB"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 xml:space="preserve">Przysługują Państwu następujące prawa: </w:t>
            </w:r>
          </w:p>
          <w:p w14:paraId="3079DCA1" w14:textId="77777777" w:rsidR="000911EC" w:rsidRPr="005F4A29"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prawo dostępu do swoich danych oraz otrzymania ich kopii (art. 15 RODO);</w:t>
            </w:r>
          </w:p>
          <w:p w14:paraId="4E11D851" w14:textId="6E2D9482" w:rsidR="000911EC" w:rsidRPr="005F4A29"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prawo do sprostowania swoich danych (art. 16 RODO);</w:t>
            </w:r>
          </w:p>
          <w:p w14:paraId="1DA46E60" w14:textId="77777777" w:rsidR="000911EC" w:rsidRPr="005F4A29"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prawo do żądania od administratora ograniczenia przetwarzania swoich danych (art. 18 RODO);</w:t>
            </w:r>
          </w:p>
          <w:p w14:paraId="482B0F46" w14:textId="77777777" w:rsidR="000911EC" w:rsidRPr="005F4A29"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w:t>
            </w:r>
          </w:p>
          <w:p w14:paraId="36F5C553" w14:textId="77777777" w:rsidR="000911EC" w:rsidRPr="005F4A29"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prawo wniesienia skargi do Prezesa Urzędu Ochrony Danych Osobowych (art. 77 RODO) - w przypadku, gdy osoba uzna, iż przetwarzanie jej danych osobowych narusza przepisy RODO lub inne krajowe przepisy regulujące kwestię ochrony danych osobowych, obowiązujące w Polsce.</w:t>
            </w:r>
          </w:p>
          <w:p w14:paraId="0D9FD347" w14:textId="77777777" w:rsidR="000911EC" w:rsidRPr="005F4A29"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Zautomatyzowane podejmowanie decyzji</w:t>
            </w:r>
          </w:p>
          <w:p w14:paraId="47790144"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Dane osobowe nie będą podlegały zautomatyzowanemu podejmowaniu decyzji, w tym profilowaniu.</w:t>
            </w:r>
          </w:p>
          <w:p w14:paraId="08326992" w14:textId="77777777" w:rsidR="000911EC" w:rsidRPr="005F4A29"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Przekazywanie danych do państwa trzeciego</w:t>
            </w:r>
          </w:p>
          <w:p w14:paraId="1108ADAE" w14:textId="77777777" w:rsidR="000911EC" w:rsidRPr="005F4A29" w:rsidRDefault="000911EC" w:rsidP="00D147E2">
            <w:pPr>
              <w:widowControl w:val="0"/>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 xml:space="preserve">Państwa dane osobowe nie będą przekazywane do państwa trzeciego, za wyjątkiem programu </w:t>
            </w:r>
            <w:proofErr w:type="spellStart"/>
            <w:r w:rsidRPr="005F4A29">
              <w:rPr>
                <w:rFonts w:ascii="Open Sans" w:hAnsi="Open Sans" w:cs="Open Sans"/>
                <w:color w:val="333333"/>
                <w:sz w:val="20"/>
                <w:szCs w:val="20"/>
              </w:rPr>
              <w:t>Interreg</w:t>
            </w:r>
            <w:proofErr w:type="spellEnd"/>
            <w:r w:rsidRPr="005F4A29">
              <w:rPr>
                <w:rFonts w:ascii="Open Sans" w:hAnsi="Open Sans" w:cs="Open Sans"/>
                <w:color w:val="333333"/>
                <w:sz w:val="20"/>
                <w:szCs w:val="20"/>
              </w:rPr>
              <w:t xml:space="preserve"> Polska – </w:t>
            </w:r>
            <w:r w:rsidRPr="005F4A29">
              <w:rPr>
                <w:rFonts w:ascii="Open Sans" w:hAnsi="Open Sans" w:cs="Open Sans"/>
                <w:color w:val="333333"/>
                <w:sz w:val="20"/>
                <w:szCs w:val="20"/>
              </w:rPr>
              <w:lastRenderedPageBreak/>
              <w:t>Ukraina 2021-2027. W przypadku tych programów dane mogą być przekazane do właściwej instytucji na terytorium Ukrainy lub Rosji. Przekazanie takie nastąpi w drodze odrębnego porozumienia, zgodnie z decyzją wykonawczą Komisji (UE) 2021/914 z dnia 4 czerwca 2021 r. w sprawie standardowych klauzul umownych dotyczących przekazywania danych osobowych do państw trzecich na podstawie rozporządzenia Parlamentu Europejskiego i Rady (UE) 2016/679 (Dz. Urz. UE L 199 z 07.06.2021, str. 31).</w:t>
            </w:r>
          </w:p>
          <w:p w14:paraId="14FBA310" w14:textId="77777777" w:rsidR="000911EC" w:rsidRPr="005F4A29"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Kontakt z administratorem danych i Inspektorem Ochrony Danych</w:t>
            </w:r>
          </w:p>
          <w:p w14:paraId="14AB4ECB" w14:textId="151F1F00"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Jeśli mają Państwo pytania dotyczące przetwarzania przez nas danych osobowych, prosimy kontaktować z Inspektorami Ochrony Danych Osobowych (IOD) w następujący sposób:</w:t>
            </w:r>
            <w:r w:rsidR="00D147E2" w:rsidRPr="005F4A29">
              <w:rPr>
                <w:rFonts w:ascii="Open Sans" w:hAnsi="Open Sans" w:cs="Open Sans"/>
                <w:color w:val="333333"/>
                <w:sz w:val="20"/>
                <w:szCs w:val="20"/>
              </w:rPr>
              <w:br/>
            </w:r>
          </w:p>
          <w:p w14:paraId="0AFA7B25" w14:textId="77777777" w:rsidR="000911EC" w:rsidRPr="005F4A29" w:rsidRDefault="000911EC" w:rsidP="00D147E2">
            <w:pPr>
              <w:numPr>
                <w:ilvl w:val="0"/>
                <w:numId w:val="5"/>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 xml:space="preserve">IOD </w:t>
            </w:r>
            <w:proofErr w:type="spellStart"/>
            <w:r w:rsidRPr="005F4A29">
              <w:rPr>
                <w:rFonts w:ascii="Open Sans" w:hAnsi="Open Sans" w:cs="Open Sans"/>
                <w:color w:val="333333"/>
                <w:sz w:val="20"/>
                <w:szCs w:val="20"/>
              </w:rPr>
              <w:t>MFiPR</w:t>
            </w:r>
            <w:proofErr w:type="spellEnd"/>
            <w:r w:rsidRPr="005F4A29">
              <w:rPr>
                <w:rFonts w:ascii="Open Sans" w:hAnsi="Open Sans" w:cs="Open Sans"/>
                <w:color w:val="333333"/>
                <w:sz w:val="20"/>
                <w:szCs w:val="20"/>
              </w:rPr>
              <w:t>:</w:t>
            </w:r>
          </w:p>
          <w:p w14:paraId="4652F329" w14:textId="77777777" w:rsidR="000911EC" w:rsidRPr="005F4A29" w:rsidRDefault="000911EC" w:rsidP="00D147E2">
            <w:pPr>
              <w:numPr>
                <w:ilvl w:val="0"/>
                <w:numId w:val="1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pocztą tradycyjną (ul. Wspólna 2/4, 00-926 Warszawa),</w:t>
            </w:r>
          </w:p>
          <w:p w14:paraId="774758FD" w14:textId="77777777" w:rsidR="000911EC" w:rsidRPr="005F4A29" w:rsidRDefault="000911EC" w:rsidP="00D147E2">
            <w:pPr>
              <w:numPr>
                <w:ilvl w:val="0"/>
                <w:numId w:val="1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 xml:space="preserve">elektronicznie (adres e-mail: </w:t>
            </w:r>
            <w:hyperlink r:id="rId8" w:history="1">
              <w:r w:rsidRPr="005F4A29">
                <w:rPr>
                  <w:rStyle w:val="Hipercze"/>
                  <w:rFonts w:ascii="Open Sans" w:hAnsi="Open Sans" w:cs="Open Sans"/>
                  <w:i/>
                  <w:color w:val="333333"/>
                  <w:sz w:val="20"/>
                  <w:szCs w:val="20"/>
                </w:rPr>
                <w:t>IOD@mfipr.gov.pl</w:t>
              </w:r>
            </w:hyperlink>
            <w:r w:rsidRPr="005F4A29">
              <w:rPr>
                <w:rFonts w:ascii="Open Sans" w:hAnsi="Open Sans" w:cs="Open Sans"/>
                <w:color w:val="333333"/>
                <w:sz w:val="20"/>
                <w:szCs w:val="20"/>
              </w:rPr>
              <w:t>),</w:t>
            </w:r>
          </w:p>
          <w:p w14:paraId="072DCDBC" w14:textId="77777777" w:rsidR="000911EC" w:rsidRPr="005F4A29" w:rsidRDefault="000911EC" w:rsidP="00D147E2">
            <w:pPr>
              <w:numPr>
                <w:ilvl w:val="0"/>
                <w:numId w:val="5"/>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IOD CPE:</w:t>
            </w:r>
          </w:p>
          <w:p w14:paraId="033A6776" w14:textId="77777777" w:rsidR="000911EC" w:rsidRPr="005F4A29" w:rsidRDefault="000911EC" w:rsidP="00D147E2">
            <w:pPr>
              <w:numPr>
                <w:ilvl w:val="0"/>
                <w:numId w:val="1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pocztą tradycyjną ……………</w:t>
            </w:r>
          </w:p>
          <w:p w14:paraId="729FDC40" w14:textId="77777777" w:rsidR="000911EC" w:rsidRPr="005F4A29" w:rsidRDefault="000911EC" w:rsidP="00D147E2">
            <w:pPr>
              <w:numPr>
                <w:ilvl w:val="0"/>
                <w:numId w:val="1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elektronicznie ……………….</w:t>
            </w:r>
          </w:p>
          <w:p w14:paraId="7CE4A259" w14:textId="77777777" w:rsidR="000911EC" w:rsidRPr="005F4A29" w:rsidRDefault="000911EC" w:rsidP="00D147E2">
            <w:pPr>
              <w:numPr>
                <w:ilvl w:val="0"/>
                <w:numId w:val="5"/>
              </w:numPr>
              <w:tabs>
                <w:tab w:val="left" w:pos="360"/>
              </w:tabs>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IOD beneficjenta:</w:t>
            </w:r>
          </w:p>
          <w:p w14:paraId="6A3529DD" w14:textId="77777777" w:rsidR="000911EC" w:rsidRPr="005F4A29" w:rsidRDefault="000911EC" w:rsidP="00D147E2">
            <w:pPr>
              <w:numPr>
                <w:ilvl w:val="0"/>
                <w:numId w:val="1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pocztą tradycyjną ……………</w:t>
            </w:r>
          </w:p>
          <w:p w14:paraId="1493F51B" w14:textId="77777777" w:rsidR="000911EC" w:rsidRPr="005F4A29" w:rsidRDefault="000911EC" w:rsidP="00D147E2">
            <w:pPr>
              <w:numPr>
                <w:ilvl w:val="0"/>
                <w:numId w:val="1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elektronicznie ……………….</w:t>
            </w:r>
          </w:p>
          <w:p w14:paraId="65047DB8" w14:textId="77777777" w:rsidR="000911EC" w:rsidRPr="005F4A29" w:rsidRDefault="000911EC" w:rsidP="00D147E2">
            <w:pPr>
              <w:spacing w:before="120" w:after="120" w:line="300" w:lineRule="exact"/>
              <w:rPr>
                <w:rFonts w:ascii="Open Sans" w:hAnsi="Open Sans" w:cs="Open Sans"/>
                <w:b/>
                <w:color w:val="333333"/>
                <w:sz w:val="20"/>
                <w:szCs w:val="20"/>
              </w:rPr>
            </w:pPr>
          </w:p>
        </w:tc>
        <w:tc>
          <w:tcPr>
            <w:tcW w:w="4531" w:type="dxa"/>
          </w:tcPr>
          <w:p w14:paraId="66D3001B" w14:textId="79A36CEA" w:rsidR="00987EF5"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lastRenderedPageBreak/>
              <w:t>V súlade s plnením záväzku vyplývajúceho z čl. 13 a 14 GDPR</w:t>
            </w:r>
            <w:r w:rsidRPr="005F4A29">
              <w:rPr>
                <w:rStyle w:val="Odwoanieprzypisudolnego"/>
                <w:rFonts w:ascii="Open Sans" w:hAnsi="Open Sans" w:cs="Open Sans"/>
                <w:color w:val="333333"/>
                <w:sz w:val="20"/>
                <w:szCs w:val="20"/>
                <w:lang w:val="sk-SK"/>
              </w:rPr>
              <w:footnoteReference w:id="5"/>
            </w:r>
            <w:r w:rsidRPr="005F4A29">
              <w:rPr>
                <w:rFonts w:ascii="Open Sans" w:hAnsi="Open Sans" w:cs="Open Sans"/>
                <w:color w:val="333333"/>
                <w:sz w:val="20"/>
                <w:szCs w:val="20"/>
                <w:lang w:val="sk-SK"/>
              </w:rPr>
              <w:t xml:space="preserve"> týmto informujeme o pravidlách spracúvania vašich osobných údajov:</w:t>
            </w:r>
          </w:p>
          <w:p w14:paraId="2E3415D1"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Prevádzkovateľ údajov</w:t>
            </w:r>
          </w:p>
          <w:p w14:paraId="1F35CAF8"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Samostatnými prevádzkovateľmi vašich údajov sú:</w:t>
            </w:r>
          </w:p>
          <w:p w14:paraId="6DB84FFA" w14:textId="315B3454" w:rsidR="000911EC" w:rsidRPr="005F4A29" w:rsidRDefault="000911EC" w:rsidP="00D147E2">
            <w:pPr>
              <w:numPr>
                <w:ilvl w:val="0"/>
                <w:numId w:val="10"/>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Ministerstvo fondov a regionálnej politiky Poľskej republiky (MFiPR), v rozsahu, v ktorom plní úlohy členského štátu a funkciu Riadiaceho orgánu programu </w:t>
            </w:r>
            <w:r w:rsidR="007711FE" w:rsidRPr="005F4A29">
              <w:rPr>
                <w:rFonts w:ascii="Open Sans" w:hAnsi="Open Sans" w:cs="Open Sans"/>
                <w:color w:val="333333"/>
                <w:sz w:val="20"/>
                <w:szCs w:val="20"/>
                <w:lang w:val="sk-SK"/>
              </w:rPr>
              <w:t xml:space="preserve">programu </w:t>
            </w:r>
            <w:r w:rsidR="007711FE" w:rsidRPr="005F4A29">
              <w:rPr>
                <w:rFonts w:ascii="Open Sans" w:hAnsi="Open Sans" w:cs="Open Sans"/>
                <w:color w:val="333333"/>
                <w:sz w:val="20"/>
                <w:szCs w:val="20"/>
                <w:lang w:val="cs-CZ"/>
              </w:rPr>
              <w:t>Interreg Poľsko-Slovensko 2021-2027</w:t>
            </w:r>
            <w:r w:rsidRPr="005F4A29">
              <w:rPr>
                <w:rFonts w:ascii="Open Sans" w:hAnsi="Open Sans" w:cs="Open Sans"/>
                <w:color w:val="333333"/>
                <w:sz w:val="20"/>
                <w:szCs w:val="20"/>
                <w:lang w:val="sk-SK"/>
              </w:rPr>
              <w:t>, so sídlom na ul. Wspólnej 2/4, 00-926 Warszawa.</w:t>
            </w:r>
          </w:p>
          <w:p w14:paraId="299A05C8" w14:textId="590C5756" w:rsidR="00EA3D70" w:rsidRPr="005F4A29" w:rsidRDefault="000911EC" w:rsidP="00D147E2">
            <w:pPr>
              <w:numPr>
                <w:ilvl w:val="0"/>
                <w:numId w:val="10"/>
              </w:numPr>
              <w:spacing w:before="120" w:after="120" w:line="300" w:lineRule="exact"/>
              <w:ind w:left="283"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Riaditeľ Centra európskych projektov (CPE), v rámci plnenia funkcie Spoločného sekretariátu</w:t>
            </w:r>
            <w:r w:rsidR="00334D31" w:rsidRPr="005F4A29">
              <w:rPr>
                <w:rFonts w:ascii="Open Sans" w:hAnsi="Open Sans" w:cs="Open Sans"/>
                <w:color w:val="333333"/>
                <w:sz w:val="20"/>
                <w:szCs w:val="20"/>
                <w:lang w:val="sk-SK"/>
              </w:rPr>
              <w:t xml:space="preserve"> </w:t>
            </w:r>
            <w:r w:rsidR="00334D31" w:rsidRPr="005F4A29">
              <w:rPr>
                <w:rFonts w:ascii="Open Sans" w:hAnsi="Open Sans" w:cs="Open Sans"/>
                <w:color w:val="333333"/>
                <w:sz w:val="20"/>
                <w:szCs w:val="20"/>
                <w:lang w:val="cs-CZ"/>
              </w:rPr>
              <w:t>Poľsko-Slovensko 2021-2027</w:t>
            </w:r>
            <w:r w:rsidRPr="005F4A29">
              <w:rPr>
                <w:rFonts w:ascii="Open Sans" w:hAnsi="Open Sans" w:cs="Open Sans"/>
                <w:color w:val="333333"/>
                <w:sz w:val="20"/>
                <w:szCs w:val="20"/>
                <w:lang w:val="sk-SK"/>
              </w:rPr>
              <w:t>,</w:t>
            </w:r>
            <w:r w:rsidRPr="005F4A29">
              <w:rPr>
                <w:rStyle w:val="Odwoanieprzypisudolnego"/>
                <w:rFonts w:ascii="Open Sans" w:hAnsi="Open Sans" w:cs="Open Sans"/>
                <w:color w:val="333333"/>
                <w:sz w:val="20"/>
                <w:szCs w:val="20"/>
                <w:lang w:val="sk-SK"/>
              </w:rPr>
              <w:footnoteReference w:id="6"/>
            </w:r>
            <w:r w:rsidRPr="005F4A29">
              <w:rPr>
                <w:rFonts w:ascii="Open Sans" w:hAnsi="Open Sans" w:cs="Open Sans"/>
                <w:color w:val="333333"/>
                <w:sz w:val="20"/>
                <w:szCs w:val="20"/>
                <w:lang w:val="sk-SK"/>
              </w:rPr>
              <w:t xml:space="preserve"> so sídlom na ul. </w:t>
            </w:r>
            <w:proofErr w:type="spellStart"/>
            <w:r w:rsidRPr="005F4A29">
              <w:rPr>
                <w:rFonts w:ascii="Open Sans" w:hAnsi="Open Sans" w:cs="Open Sans"/>
                <w:color w:val="333333"/>
                <w:sz w:val="20"/>
                <w:szCs w:val="20"/>
                <w:lang w:val="sk-SK"/>
              </w:rPr>
              <w:t>Domaniewskiej</w:t>
            </w:r>
            <w:proofErr w:type="spellEnd"/>
            <w:r w:rsidRPr="005F4A29">
              <w:rPr>
                <w:rFonts w:ascii="Open Sans" w:hAnsi="Open Sans" w:cs="Open Sans"/>
                <w:color w:val="333333"/>
                <w:sz w:val="20"/>
                <w:szCs w:val="20"/>
                <w:lang w:val="sk-SK"/>
              </w:rPr>
              <w:t xml:space="preserve"> </w:t>
            </w:r>
            <w:r w:rsidR="007711FE" w:rsidRPr="005F4A29">
              <w:rPr>
                <w:rFonts w:ascii="Open Sans" w:hAnsi="Open Sans" w:cs="Open Sans"/>
                <w:color w:val="333333"/>
                <w:sz w:val="20"/>
                <w:szCs w:val="20"/>
                <w:lang w:val="sk-SK"/>
              </w:rPr>
              <w:t>39A</w:t>
            </w:r>
            <w:r w:rsidRPr="005F4A29">
              <w:rPr>
                <w:rFonts w:ascii="Open Sans" w:hAnsi="Open Sans" w:cs="Open Sans"/>
                <w:color w:val="333333"/>
                <w:sz w:val="20"/>
                <w:szCs w:val="20"/>
                <w:lang w:val="sk-SK"/>
              </w:rPr>
              <w:t xml:space="preserve">, </w:t>
            </w:r>
            <w:r w:rsidR="007711FE" w:rsidRPr="005F4A29">
              <w:rPr>
                <w:rFonts w:ascii="Open Sans" w:hAnsi="Open Sans" w:cs="Open Sans"/>
                <w:color w:val="333333"/>
                <w:sz w:val="20"/>
                <w:szCs w:val="20"/>
                <w:lang w:val="sk-SK"/>
              </w:rPr>
              <w:t>02</w:t>
            </w:r>
            <w:r w:rsidRPr="005F4A29">
              <w:rPr>
                <w:rFonts w:ascii="Open Sans" w:hAnsi="Open Sans" w:cs="Open Sans"/>
                <w:color w:val="333333"/>
                <w:sz w:val="20"/>
                <w:szCs w:val="20"/>
                <w:lang w:val="sk-SK"/>
              </w:rPr>
              <w:t>-</w:t>
            </w:r>
            <w:r w:rsidR="007711FE" w:rsidRPr="005F4A29">
              <w:rPr>
                <w:rFonts w:ascii="Open Sans" w:hAnsi="Open Sans" w:cs="Open Sans"/>
                <w:color w:val="333333"/>
                <w:sz w:val="20"/>
                <w:szCs w:val="20"/>
                <w:lang w:val="sk-SK"/>
              </w:rPr>
              <w:t xml:space="preserve">672 </w:t>
            </w:r>
            <w:proofErr w:type="spellStart"/>
            <w:r w:rsidRPr="005F4A29">
              <w:rPr>
                <w:rFonts w:ascii="Open Sans" w:hAnsi="Open Sans" w:cs="Open Sans"/>
                <w:color w:val="333333"/>
                <w:sz w:val="20"/>
                <w:szCs w:val="20"/>
                <w:lang w:val="sk-SK"/>
              </w:rPr>
              <w:t>Warszawa</w:t>
            </w:r>
            <w:proofErr w:type="spellEnd"/>
            <w:r w:rsidRPr="005F4A29">
              <w:rPr>
                <w:rFonts w:ascii="Open Sans" w:hAnsi="Open Sans" w:cs="Open Sans"/>
                <w:color w:val="333333"/>
                <w:sz w:val="20"/>
                <w:szCs w:val="20"/>
                <w:lang w:val="sk-SK"/>
              </w:rPr>
              <w:t>.</w:t>
            </w:r>
            <w:r w:rsidR="00EA3D70" w:rsidRPr="005F4A29">
              <w:rPr>
                <w:rFonts w:ascii="Open Sans" w:hAnsi="Open Sans" w:cs="Open Sans"/>
                <w:color w:val="333333"/>
                <w:sz w:val="20"/>
                <w:szCs w:val="20"/>
                <w:lang w:val="sk-SK"/>
              </w:rPr>
              <w:br/>
            </w:r>
          </w:p>
          <w:p w14:paraId="2B6F2F00" w14:textId="6AE165B3" w:rsidR="000911EC" w:rsidRPr="005F4A29" w:rsidRDefault="000911EC" w:rsidP="00D147E2">
            <w:pPr>
              <w:numPr>
                <w:ilvl w:val="0"/>
                <w:numId w:val="10"/>
              </w:numPr>
              <w:spacing w:before="120" w:after="120" w:line="300" w:lineRule="exact"/>
              <w:ind w:left="283" w:hanging="283"/>
              <w:rPr>
                <w:rFonts w:ascii="Open Sans" w:hAnsi="Open Sans" w:cs="Open Sans"/>
                <w:color w:val="333333"/>
                <w:sz w:val="20"/>
                <w:szCs w:val="20"/>
                <w:lang w:val="sk-SK"/>
              </w:rPr>
            </w:pPr>
            <w:r w:rsidRPr="005F4A29">
              <w:rPr>
                <w:rFonts w:ascii="Open Sans" w:hAnsi="Open Sans" w:cs="Open Sans"/>
                <w:color w:val="333333"/>
                <w:sz w:val="20"/>
                <w:szCs w:val="20"/>
                <w:lang w:val="sk-SK"/>
              </w:rPr>
              <w:lastRenderedPageBreak/>
              <w:t>Príslušný orgán poverený realizáciou úloh kontrolóra určený v súlade s čl. 46 ods. 4 nariadenia Interreg.</w:t>
            </w:r>
            <w:r w:rsidRPr="005F4A29">
              <w:rPr>
                <w:rStyle w:val="Odwoanieprzypisudolnego"/>
                <w:rFonts w:ascii="Open Sans" w:hAnsi="Open Sans" w:cs="Open Sans"/>
                <w:color w:val="333333"/>
                <w:sz w:val="20"/>
                <w:szCs w:val="20"/>
                <w:lang w:val="sk-SK"/>
              </w:rPr>
              <w:footnoteReference w:id="7"/>
            </w:r>
            <w:r w:rsidR="00EA3D70" w:rsidRPr="005F4A29">
              <w:rPr>
                <w:rFonts w:ascii="Open Sans" w:hAnsi="Open Sans" w:cs="Open Sans"/>
                <w:color w:val="333333"/>
                <w:sz w:val="20"/>
                <w:szCs w:val="20"/>
                <w:lang w:val="sk-SK"/>
              </w:rPr>
              <w:br/>
            </w:r>
          </w:p>
          <w:p w14:paraId="7C1205BA" w14:textId="77777777" w:rsidR="000911EC" w:rsidRPr="005F4A29" w:rsidRDefault="000911EC" w:rsidP="00D147E2">
            <w:pPr>
              <w:numPr>
                <w:ilvl w:val="0"/>
                <w:numId w:val="10"/>
              </w:numPr>
              <w:spacing w:before="120" w:after="120" w:line="300" w:lineRule="exact"/>
              <w:ind w:left="283" w:hanging="283"/>
              <w:rPr>
                <w:rFonts w:ascii="Open Sans" w:hAnsi="Open Sans" w:cs="Open Sans"/>
                <w:color w:val="333333"/>
                <w:sz w:val="20"/>
                <w:szCs w:val="20"/>
                <w:lang w:val="sk-SK"/>
              </w:rPr>
            </w:pPr>
            <w:r w:rsidRPr="005F4A29">
              <w:rPr>
                <w:rFonts w:ascii="Open Sans" w:hAnsi="Open Sans" w:cs="Open Sans"/>
                <w:color w:val="333333"/>
                <w:sz w:val="20"/>
                <w:szCs w:val="20"/>
                <w:lang w:val="sk-SK"/>
              </w:rPr>
              <w:t>[…………………]</w:t>
            </w:r>
            <w:r w:rsidRPr="005F4A29">
              <w:rPr>
                <w:rStyle w:val="Odwoanieprzypisudolnego"/>
                <w:rFonts w:ascii="Open Sans" w:hAnsi="Open Sans" w:cs="Open Sans"/>
                <w:color w:val="333333"/>
                <w:sz w:val="20"/>
                <w:szCs w:val="20"/>
                <w:lang w:val="sk-SK"/>
              </w:rPr>
              <w:footnoteReference w:id="8"/>
            </w:r>
          </w:p>
          <w:p w14:paraId="5A729A98"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Účel spracúvania údajov</w:t>
            </w:r>
          </w:p>
          <w:p w14:paraId="79A193F4" w14:textId="5AA852D1"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Vaše osobné údaje budú spracúvané v súvislosti s realizáciou projektu ……., predovšetkým s cieľom umožniť</w:t>
            </w:r>
            <w:r w:rsidR="0051508F">
              <w:rPr>
                <w:rFonts w:ascii="Open Sans" w:hAnsi="Open Sans" w:cs="Open Sans"/>
                <w:color w:val="333333"/>
                <w:sz w:val="20"/>
                <w:szCs w:val="20"/>
                <w:lang w:val="sk-SK"/>
              </w:rPr>
              <w:t xml:space="preserve"> verifikáciu žiadosti o príspevok, </w:t>
            </w:r>
            <w:r w:rsidR="00F76EBC">
              <w:rPr>
                <w:rFonts w:ascii="Open Sans" w:hAnsi="Open Sans" w:cs="Open Sans"/>
                <w:color w:val="333333"/>
                <w:sz w:val="20"/>
                <w:szCs w:val="20"/>
                <w:lang w:val="sk-SK"/>
              </w:rPr>
              <w:t>uzatvorenie</w:t>
            </w:r>
            <w:r w:rsidR="0051508F">
              <w:rPr>
                <w:rFonts w:ascii="Open Sans" w:hAnsi="Open Sans" w:cs="Open Sans"/>
                <w:color w:val="333333"/>
                <w:sz w:val="20"/>
                <w:szCs w:val="20"/>
                <w:lang w:val="sk-SK"/>
              </w:rPr>
              <w:t xml:space="preserve"> zmluvy o a</w:t>
            </w:r>
            <w:r w:rsidRPr="005F4A29">
              <w:rPr>
                <w:rFonts w:ascii="Open Sans" w:hAnsi="Open Sans" w:cs="Open Sans"/>
                <w:color w:val="333333"/>
                <w:sz w:val="20"/>
                <w:szCs w:val="20"/>
                <w:lang w:val="sk-SK"/>
              </w:rPr>
              <w:t xml:space="preserve"> potvrdenie oprávnenosti výdavkov vyúčtovávaných v rámci projektu.</w:t>
            </w:r>
            <w:r w:rsidR="006F2E60">
              <w:rPr>
                <w:rFonts w:ascii="Open Sans" w:hAnsi="Open Sans" w:cs="Open Sans"/>
                <w:color w:val="333333"/>
                <w:sz w:val="20"/>
                <w:szCs w:val="20"/>
                <w:lang w:val="sk-SK"/>
              </w:rPr>
              <w:br/>
            </w:r>
          </w:p>
          <w:p w14:paraId="46B5F692" w14:textId="0012726B"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Poskytnutie údajov je dobrovoľné, ale pre realizáciu uvedeného účelu nevyhnutné. Odmietnutie ich poskytnutia znamená, že nie je možné realizovať príslušné aktivity.</w:t>
            </w:r>
          </w:p>
          <w:p w14:paraId="4DC10D7D"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Základ spracúvania</w:t>
            </w:r>
          </w:p>
          <w:p w14:paraId="022F5512" w14:textId="19A145D3"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Prevádzkovatelia uvedení v bode I. búdu spracúvať vaše osobné údaje v súvislosti s tým, že:</w:t>
            </w:r>
          </w:p>
          <w:p w14:paraId="6CDF5327" w14:textId="3C0C9673" w:rsidR="000911EC" w:rsidRPr="005F4A29" w:rsidRDefault="000911EC" w:rsidP="00D147E2">
            <w:pPr>
              <w:numPr>
                <w:ilvl w:val="0"/>
                <w:numId w:val="11"/>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ich k tomu zaväzuje </w:t>
            </w:r>
            <w:r w:rsidRPr="005F4A29">
              <w:rPr>
                <w:rFonts w:ascii="Open Sans" w:hAnsi="Open Sans" w:cs="Open Sans"/>
                <w:b/>
                <w:color w:val="333333"/>
                <w:sz w:val="20"/>
                <w:szCs w:val="20"/>
                <w:lang w:val="sk-SK"/>
              </w:rPr>
              <w:t xml:space="preserve">právo </w:t>
            </w:r>
            <w:r w:rsidRPr="005F4A29">
              <w:rPr>
                <w:rFonts w:ascii="Open Sans" w:hAnsi="Open Sans" w:cs="Open Sans"/>
                <w:color w:val="333333"/>
                <w:sz w:val="20"/>
                <w:szCs w:val="20"/>
                <w:lang w:val="sk-SK"/>
              </w:rPr>
              <w:t>(čl. 6 ods. 1 písm. c GDPR):</w:t>
            </w:r>
          </w:p>
          <w:p w14:paraId="470FE181" w14:textId="6B06747D" w:rsidR="000911EC" w:rsidRPr="005F4A29" w:rsidRDefault="000911EC" w:rsidP="00A27E08">
            <w:pPr>
              <w:numPr>
                <w:ilvl w:val="0"/>
                <w:numId w:val="2"/>
              </w:numPr>
              <w:tabs>
                <w:tab w:val="left" w:pos="851"/>
              </w:tabs>
              <w:spacing w:after="0" w:line="300" w:lineRule="exact"/>
              <w:ind w:left="284"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w:t>
            </w:r>
            <w:r w:rsidRPr="005F4A29">
              <w:rPr>
                <w:rFonts w:ascii="Open Sans" w:hAnsi="Open Sans" w:cs="Open Sans"/>
                <w:color w:val="333333"/>
                <w:sz w:val="20"/>
                <w:szCs w:val="20"/>
                <w:lang w:val="sk-SK"/>
              </w:rPr>
              <w:lastRenderedPageBreak/>
              <w:t>ako aj pre Fond pre azyl, migráciu a integráciu, Fond pre vnútornú bezpečnosť a Nástroj finančnej podpory na riadenie hraníc a vízovú politiku (Ú. v. EÚ. L 231 z 30. 06. 2021, str. 159, v znení neskorších predpisov),</w:t>
            </w:r>
            <w:r w:rsidR="00B21525" w:rsidRPr="005F4A29">
              <w:rPr>
                <w:rFonts w:ascii="Open Sans" w:hAnsi="Open Sans" w:cs="Open Sans"/>
                <w:color w:val="333333"/>
                <w:sz w:val="20"/>
                <w:szCs w:val="20"/>
                <w:lang w:val="sk-SK"/>
              </w:rPr>
              <w:br/>
            </w:r>
            <w:r w:rsidR="00B21525" w:rsidRPr="005F4A29">
              <w:rPr>
                <w:rFonts w:ascii="Open Sans" w:hAnsi="Open Sans" w:cs="Open Sans"/>
                <w:color w:val="333333"/>
                <w:sz w:val="20"/>
                <w:szCs w:val="20"/>
                <w:lang w:val="sk-SK"/>
              </w:rPr>
              <w:br/>
            </w:r>
          </w:p>
          <w:p w14:paraId="05687B8C" w14:textId="7F31BE08" w:rsidR="000911EC" w:rsidRPr="005F4A29" w:rsidRDefault="000911EC" w:rsidP="00A27E08">
            <w:pPr>
              <w:numPr>
                <w:ilvl w:val="0"/>
                <w:numId w:val="2"/>
              </w:numPr>
              <w:tabs>
                <w:tab w:val="left" w:pos="851"/>
              </w:tabs>
              <w:spacing w:after="0" w:line="300" w:lineRule="exact"/>
              <w:ind w:left="284"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Nariadenie Európskeho parlamentu a Rady (EÚ) 2021/1059 z 24. júna 2021 o osobitných ustanoveniach týkajúcich sa cieľa Európska územná spolupráca (Interreg) podporovaného z Európskeho fondu regionálneho rozvoja a vonkajších finančných nástrojov,</w:t>
            </w:r>
            <w:r w:rsidR="00EA3D70" w:rsidRPr="005F4A29">
              <w:rPr>
                <w:rFonts w:ascii="Open Sans" w:hAnsi="Open Sans" w:cs="Open Sans"/>
                <w:color w:val="333333"/>
                <w:sz w:val="20"/>
                <w:szCs w:val="20"/>
                <w:lang w:val="sk-SK"/>
              </w:rPr>
              <w:br/>
            </w:r>
            <w:r w:rsidR="00EA3D70" w:rsidRPr="005F4A29">
              <w:rPr>
                <w:rFonts w:ascii="Open Sans" w:hAnsi="Open Sans" w:cs="Open Sans"/>
                <w:color w:val="333333"/>
                <w:sz w:val="20"/>
                <w:szCs w:val="20"/>
                <w:lang w:val="sk-SK"/>
              </w:rPr>
              <w:br/>
            </w:r>
          </w:p>
          <w:p w14:paraId="3810D7B2" w14:textId="582906E9" w:rsidR="000911EC" w:rsidRPr="005F4A29" w:rsidRDefault="000911EC" w:rsidP="00A27E08">
            <w:pPr>
              <w:numPr>
                <w:ilvl w:val="0"/>
                <w:numId w:val="2"/>
              </w:numPr>
              <w:tabs>
                <w:tab w:val="left" w:pos="851"/>
              </w:tabs>
              <w:spacing w:after="0" w:line="300" w:lineRule="exact"/>
              <w:ind w:left="284"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Nariadenie Európskeho parlamentu a Rady (EÚ) 2021/1058 z 24. júna 2021 o Európskom fonde regionálneho rozvoja a Kohéznom fonde (Ú. v. EÚ. L 231 z 30. 06. 2021, str. 60, v znení neskorších predpisov),</w:t>
            </w:r>
          </w:p>
          <w:p w14:paraId="631FE53D" w14:textId="4A77E5FA" w:rsidR="000911EC" w:rsidRPr="005F4A29" w:rsidRDefault="000911EC" w:rsidP="00A27E08">
            <w:pPr>
              <w:numPr>
                <w:ilvl w:val="0"/>
                <w:numId w:val="2"/>
              </w:numPr>
              <w:tabs>
                <w:tab w:val="left" w:pos="851"/>
              </w:tabs>
              <w:spacing w:after="0" w:line="300" w:lineRule="exact"/>
              <w:ind w:left="284"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(Ú. v. EÚ. L 193 z 30. 07. 2018, str. 1).</w:t>
            </w:r>
          </w:p>
          <w:p w14:paraId="31768478" w14:textId="71AFDBF0" w:rsidR="000911EC" w:rsidRPr="005F4A29" w:rsidRDefault="000911EC" w:rsidP="00D147E2">
            <w:pPr>
              <w:numPr>
                <w:ilvl w:val="0"/>
                <w:numId w:val="11"/>
              </w:numPr>
              <w:spacing w:before="120" w:after="120" w:line="300" w:lineRule="exact"/>
              <w:ind w:left="283" w:hanging="283"/>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Realizujú </w:t>
            </w:r>
            <w:r w:rsidRPr="005F4A29">
              <w:rPr>
                <w:rFonts w:ascii="Open Sans" w:hAnsi="Open Sans" w:cs="Open Sans"/>
                <w:b/>
                <w:color w:val="333333"/>
                <w:sz w:val="20"/>
                <w:szCs w:val="20"/>
                <w:lang w:val="sk-SK"/>
              </w:rPr>
              <w:t xml:space="preserve">úlohy vo verejnom záujme </w:t>
            </w:r>
            <w:r w:rsidRPr="005F4A29">
              <w:rPr>
                <w:rFonts w:ascii="Open Sans" w:hAnsi="Open Sans" w:cs="Open Sans"/>
                <w:color w:val="333333"/>
                <w:sz w:val="20"/>
                <w:szCs w:val="20"/>
                <w:lang w:val="sk-SK"/>
              </w:rPr>
              <w:t>alebo vykonávajú im zverenú verejnú moc (čl. 6 ods.1 písm. e GDPR).</w:t>
            </w:r>
          </w:p>
          <w:p w14:paraId="718EFC86" w14:textId="08888090" w:rsidR="000911EC" w:rsidRPr="005F4A29" w:rsidRDefault="000911EC" w:rsidP="00D147E2">
            <w:pPr>
              <w:numPr>
                <w:ilvl w:val="0"/>
                <w:numId w:val="11"/>
              </w:numPr>
              <w:spacing w:before="120" w:after="120" w:line="300" w:lineRule="exact"/>
              <w:ind w:left="283" w:hanging="283"/>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Pripravujú a realizujú </w:t>
            </w:r>
            <w:r w:rsidRPr="005F4A29">
              <w:rPr>
                <w:rFonts w:ascii="Open Sans" w:hAnsi="Open Sans" w:cs="Open Sans"/>
                <w:b/>
                <w:color w:val="333333"/>
                <w:sz w:val="20"/>
                <w:szCs w:val="20"/>
                <w:lang w:val="sk-SK"/>
              </w:rPr>
              <w:t>zmluvy</w:t>
            </w:r>
            <w:r w:rsidRPr="005F4A29">
              <w:rPr>
                <w:rFonts w:ascii="Open Sans" w:hAnsi="Open Sans" w:cs="Open Sans"/>
                <w:color w:val="333333"/>
                <w:sz w:val="20"/>
                <w:szCs w:val="20"/>
                <w:lang w:val="sk-SK"/>
              </w:rPr>
              <w:t>, v ktorých ste zmluvnou stranou a spracúvanie osobných údajov je nevyhnutné pre ich uzatvorenie a plnenie (čl. 6 ods.1 písm. b GDPR).</w:t>
            </w:r>
          </w:p>
          <w:p w14:paraId="5837529A"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lastRenderedPageBreak/>
              <w:t>Druhy spracúvaných údajov</w:t>
            </w:r>
          </w:p>
          <w:p w14:paraId="5D68C1AC"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Sprístupňované môžu byť nasledujúce druhy vašich údajov:</w:t>
            </w:r>
          </w:p>
          <w:p w14:paraId="3FD42D80" w14:textId="77777777" w:rsidR="008F5ACE" w:rsidRPr="005F4A29" w:rsidRDefault="000911EC" w:rsidP="00D147E2">
            <w:pPr>
              <w:pStyle w:val="Akapitzlist"/>
              <w:numPr>
                <w:ilvl w:val="0"/>
                <w:numId w:val="12"/>
              </w:numPr>
              <w:spacing w:before="120" w:after="120" w:line="300" w:lineRule="exact"/>
              <w:ind w:left="360"/>
              <w:contextualSpacing w:val="0"/>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identifikačné údaje fyzických osôb, napríklad meno/mená a priezvisko, pracovná funkcia, telefón/fax, adresa elektronickej pošty, adresa www stránky, identifikátor/login používateľa, IP adresa, druh používateľa, pracovisko / zastupovaný subjekt / názov uchádzača alebo dodávateľa, adresa sídla / korešpondenčná adresa / adresa bydliska, rodné číslo, DIČ, IČO, </w:t>
            </w:r>
            <w:r w:rsidRPr="005F4A29">
              <w:rPr>
                <w:rFonts w:ascii="Open Sans" w:hAnsi="Open Sans" w:cs="Open Sans"/>
                <w:bCs/>
                <w:color w:val="333333"/>
                <w:sz w:val="20"/>
                <w:szCs w:val="20"/>
                <w:lang w:val="sk-SK"/>
              </w:rPr>
              <w:t>iné identifikátory používané v danom štáte, č. zmluvy o poskytnutí finančného príspevku</w:t>
            </w:r>
            <w:r w:rsidRPr="005F4A29">
              <w:rPr>
                <w:rFonts w:ascii="Open Sans" w:hAnsi="Open Sans" w:cs="Open Sans"/>
                <w:color w:val="333333"/>
                <w:sz w:val="20"/>
                <w:szCs w:val="20"/>
                <w:lang w:val="sk-SK"/>
              </w:rPr>
              <w:t>, právna forma, forma vlastníctva, povolanie/vzdelanie.</w:t>
            </w:r>
          </w:p>
          <w:p w14:paraId="74B2C14E" w14:textId="499E17CB" w:rsidR="008F5ACE" w:rsidRPr="005F4A29" w:rsidRDefault="000911EC" w:rsidP="00D147E2">
            <w:pPr>
              <w:pStyle w:val="Akapitzlist"/>
              <w:numPr>
                <w:ilvl w:val="0"/>
                <w:numId w:val="12"/>
              </w:numPr>
              <w:spacing w:before="120" w:after="120" w:line="300" w:lineRule="exact"/>
              <w:ind w:left="360"/>
              <w:contextualSpacing w:val="0"/>
              <w:rPr>
                <w:rFonts w:ascii="Open Sans" w:hAnsi="Open Sans" w:cs="Open Sans"/>
                <w:color w:val="333333"/>
                <w:sz w:val="20"/>
                <w:szCs w:val="20"/>
                <w:lang w:val="sk-SK"/>
              </w:rPr>
            </w:pPr>
            <w:r w:rsidRPr="005F4A29">
              <w:rPr>
                <w:rFonts w:ascii="Open Sans" w:hAnsi="Open Sans" w:cs="Open Sans"/>
                <w:color w:val="333333"/>
                <w:sz w:val="20"/>
                <w:szCs w:val="20"/>
                <w:lang w:val="sk-SK"/>
              </w:rPr>
              <w:t>údaje súvisiace s rozsahom účasti fyzických osôb na projekte neuvedené v bode 1, ako napr. rozsah, forma zapojenia do projektu, obdobie zapojenia danej osoby do projektu (dátum začiatku účasti na projekte, dátum ukončenia účasti na projekte), rozsah pracovného času, počet pracovných hodín, štátna príslušnosť, výška odmeny, č. bankového účtu, podobizeň,</w:t>
            </w:r>
          </w:p>
          <w:p w14:paraId="31446498" w14:textId="10634984" w:rsidR="008F5ACE" w:rsidRPr="005F4A29" w:rsidRDefault="000911EC" w:rsidP="00D147E2">
            <w:pPr>
              <w:pStyle w:val="Akapitzlist"/>
              <w:numPr>
                <w:ilvl w:val="0"/>
                <w:numId w:val="12"/>
              </w:numPr>
              <w:spacing w:before="120" w:after="120" w:line="300" w:lineRule="exact"/>
              <w:ind w:left="360"/>
              <w:contextualSpacing w:val="0"/>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údaje fyzických osôb uvedené v dokumentoch potvrdzujúcich oprávnenosť výdavkov: mená rodičov, dátum narodenia / vek, miesto narodenia, séria a číslo občianskeho preukazu, špeciálne potreby, výška odmeny, č. bankového účtu, roky práce, číslo stavebných oprávnení, pracovná prax, číslo pozemku, katastrálne územie, číslo pozemkovej knihy, obec, názov a číslo právneho titulu k nehnuteľnosti, číslo plynovodnej prípojky, informácie o zistenom alebo potenciálnom konflikte záujmov súvisiacim s plnením pracovných povinností porušujúcich alebo hroziacich </w:t>
            </w:r>
            <w:r w:rsidRPr="005F4A29">
              <w:rPr>
                <w:rFonts w:ascii="Open Sans" w:hAnsi="Open Sans" w:cs="Open Sans"/>
                <w:color w:val="333333"/>
                <w:sz w:val="20"/>
                <w:szCs w:val="20"/>
                <w:lang w:val="sk-SK"/>
              </w:rPr>
              <w:lastRenderedPageBreak/>
              <w:t>porušením nezávislého plnenia úloh zo strany zamestnanca / experta.</w:t>
            </w:r>
            <w:r w:rsidR="00EA3D70" w:rsidRPr="005F4A29">
              <w:rPr>
                <w:rFonts w:ascii="Open Sans" w:hAnsi="Open Sans" w:cs="Open Sans"/>
                <w:color w:val="333333"/>
                <w:sz w:val="20"/>
                <w:szCs w:val="20"/>
                <w:lang w:val="sk-SK"/>
              </w:rPr>
              <w:br/>
            </w:r>
            <w:r w:rsidR="00EA3D70" w:rsidRPr="005F4A29">
              <w:rPr>
                <w:rFonts w:ascii="Open Sans" w:hAnsi="Open Sans" w:cs="Open Sans"/>
                <w:color w:val="333333"/>
                <w:sz w:val="20"/>
                <w:szCs w:val="20"/>
                <w:lang w:val="sk-SK"/>
              </w:rPr>
              <w:br/>
            </w:r>
            <w:r w:rsidR="00EA3D70" w:rsidRPr="005F4A29">
              <w:rPr>
                <w:rFonts w:ascii="Open Sans" w:hAnsi="Open Sans" w:cs="Open Sans"/>
                <w:color w:val="333333"/>
                <w:sz w:val="20"/>
                <w:szCs w:val="20"/>
                <w:lang w:val="sk-SK"/>
              </w:rPr>
              <w:br/>
            </w:r>
          </w:p>
          <w:p w14:paraId="25534581" w14:textId="77777777" w:rsidR="000911EC" w:rsidRPr="005F4A29" w:rsidRDefault="000911EC" w:rsidP="00D147E2">
            <w:pPr>
              <w:pStyle w:val="Akapitzlist"/>
              <w:numPr>
                <w:ilvl w:val="0"/>
                <w:numId w:val="15"/>
              </w:numPr>
              <w:spacing w:before="120" w:after="120" w:line="300" w:lineRule="exact"/>
              <w:ind w:left="284" w:hanging="284"/>
              <w:contextualSpacing w:val="0"/>
              <w:rPr>
                <w:rFonts w:ascii="Open Sans" w:hAnsi="Open Sans" w:cs="Open Sans"/>
                <w:b/>
                <w:color w:val="333333"/>
                <w:sz w:val="20"/>
                <w:szCs w:val="20"/>
                <w:lang w:val="sk-SK"/>
              </w:rPr>
            </w:pPr>
            <w:r w:rsidRPr="005F4A29">
              <w:rPr>
                <w:rFonts w:ascii="Open Sans" w:hAnsi="Open Sans" w:cs="Open Sans"/>
                <w:b/>
                <w:color w:val="333333"/>
                <w:sz w:val="20"/>
                <w:szCs w:val="20"/>
                <w:lang w:val="sk-SK"/>
              </w:rPr>
              <w:t>Prístup k osobným údajom</w:t>
            </w:r>
          </w:p>
          <w:p w14:paraId="069E35BE"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Prístup k vašim osobným údajom majú zamestnanci a spolupracovníci Ministerstva fondov a regionálnej politiky Poľskej republiky, CPE a príslušných kontrolórov.</w:t>
            </w:r>
          </w:p>
          <w:p w14:paraId="7E805F42"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Okrem toho môžu byť vaše osobné údaje zverené alebo sprístupnené:</w:t>
            </w:r>
          </w:p>
          <w:p w14:paraId="1DD371BF" w14:textId="77777777" w:rsidR="000911EC" w:rsidRPr="005F4A29" w:rsidRDefault="000911EC" w:rsidP="00D147E2">
            <w:pPr>
              <w:numPr>
                <w:ilvl w:val="0"/>
                <w:numId w:val="13"/>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subjektom, ktorým bolo zverené plnenie úloh v rámci Interreg …. 2021 – 2027;</w:t>
            </w:r>
          </w:p>
          <w:p w14:paraId="53BF6F26" w14:textId="27D3E10E" w:rsidR="000911EC" w:rsidRPr="005F4A29" w:rsidRDefault="000911EC" w:rsidP="00D147E2">
            <w:pPr>
              <w:numPr>
                <w:ilvl w:val="0"/>
                <w:numId w:val="13"/>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orgánom Európskej únie (EÚ) alebo subjektom, ktorým EÚ zverila úlohy súvisiace s implementáciou Interreg 2021 – 2027;</w:t>
            </w:r>
          </w:p>
          <w:p w14:paraId="738A16C0" w14:textId="136DE995" w:rsidR="008F5ACE" w:rsidRPr="005F4A29" w:rsidRDefault="000911EC" w:rsidP="00D147E2">
            <w:pPr>
              <w:numPr>
                <w:ilvl w:val="0"/>
                <w:numId w:val="13"/>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orgánu auditu uvedenému v čl. 45 a čl. 46 nariadenia Európskeho parlamentu a Rady (EÚ) 2021/1059 z 24. júna 2021 o osobitných ustanoveniach týkajúcich sa cieľa Európska územná spolupráca (Interreg) podporovaného z Európskeho fondu regionálneho rozvoja a vonkajších finančných nástrojov;</w:t>
            </w:r>
            <w:r w:rsidR="00D147E2" w:rsidRPr="005F4A29">
              <w:rPr>
                <w:rFonts w:ascii="Open Sans" w:hAnsi="Open Sans" w:cs="Open Sans"/>
                <w:color w:val="333333"/>
                <w:sz w:val="20"/>
                <w:szCs w:val="20"/>
                <w:lang w:val="sk-SK"/>
              </w:rPr>
              <w:br/>
            </w:r>
            <w:r w:rsidR="00D147E2" w:rsidRPr="005F4A29">
              <w:rPr>
                <w:rFonts w:ascii="Open Sans" w:hAnsi="Open Sans" w:cs="Open Sans"/>
                <w:color w:val="333333"/>
                <w:sz w:val="20"/>
                <w:szCs w:val="20"/>
                <w:lang w:val="sk-SK"/>
              </w:rPr>
              <w:br/>
            </w:r>
          </w:p>
          <w:p w14:paraId="17DC5C17" w14:textId="646D18C2" w:rsidR="000911EC" w:rsidRPr="005F4A29" w:rsidRDefault="000911EC" w:rsidP="00D147E2">
            <w:pPr>
              <w:numPr>
                <w:ilvl w:val="0"/>
                <w:numId w:val="13"/>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subjektom poskytujúcim služby v oblasti obsluhy a rozvoja informačných systémov a zabezpečenia komunikácie, napr. dodávateľom IT riešení a operátorom telekomunikačných sietí.</w:t>
            </w:r>
            <w:r w:rsidR="00D147E2" w:rsidRPr="005F4A29">
              <w:rPr>
                <w:rFonts w:ascii="Open Sans" w:hAnsi="Open Sans" w:cs="Open Sans"/>
                <w:color w:val="333333"/>
                <w:sz w:val="20"/>
                <w:szCs w:val="20"/>
                <w:lang w:val="sk-SK"/>
              </w:rPr>
              <w:br/>
            </w:r>
          </w:p>
          <w:p w14:paraId="7BC5AC5A"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 xml:space="preserve"> Obdobie uchovávania údajov</w:t>
            </w:r>
          </w:p>
          <w:p w14:paraId="47287744" w14:textId="664CD295" w:rsidR="008F5ACE"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Vaše osobné údaje budú uchovávané v súlade s poľskými predpismi o národnom archívnom fonde a archívoch minimálne po dobu 5 rokov odo dňa 31. decembra roka, v ktorom bola prijímateľovi poukázaná posledná platba </w:t>
            </w:r>
            <w:r w:rsidRPr="005F4A29">
              <w:rPr>
                <w:rFonts w:ascii="Open Sans" w:hAnsi="Open Sans" w:cs="Open Sans"/>
                <w:color w:val="333333"/>
                <w:sz w:val="20"/>
                <w:szCs w:val="20"/>
                <w:lang w:val="sk-SK"/>
              </w:rPr>
              <w:lastRenderedPageBreak/>
              <w:t xml:space="preserve">s výnimkou predpisov, v rámci ktorých sa môže predpokladať dlhšie obdobie na vykonávanie kontrol a predpisov vzťahujúcich sa na štátnu pomoc, pomoc </w:t>
            </w:r>
            <w:r w:rsidRPr="005F4A29">
              <w:rPr>
                <w:rFonts w:ascii="Open Sans" w:hAnsi="Open Sans" w:cs="Open Sans"/>
                <w:i/>
                <w:color w:val="333333"/>
                <w:sz w:val="20"/>
                <w:szCs w:val="20"/>
                <w:lang w:val="sk-SK"/>
              </w:rPr>
              <w:t>de minimis</w:t>
            </w:r>
            <w:r w:rsidRPr="005F4A29">
              <w:rPr>
                <w:rFonts w:ascii="Open Sans" w:hAnsi="Open Sans" w:cs="Open Sans"/>
                <w:color w:val="333333"/>
                <w:sz w:val="20"/>
                <w:szCs w:val="20"/>
                <w:lang w:val="sk-SK"/>
              </w:rPr>
              <w:t xml:space="preserve"> a predpisov týkajúcich sa dane z pridanej hodnoty.</w:t>
            </w:r>
          </w:p>
          <w:p w14:paraId="54E7BB68"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Práva dotknutých osôb</w:t>
            </w:r>
          </w:p>
          <w:p w14:paraId="590D648A"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Ako dotknuté osoby máte nasledujúce práva:</w:t>
            </w:r>
          </w:p>
          <w:p w14:paraId="71D6E137" w14:textId="77777777" w:rsidR="000911EC" w:rsidRPr="005F4A29" w:rsidRDefault="000911EC" w:rsidP="00D147E2">
            <w:pPr>
              <w:numPr>
                <w:ilvl w:val="0"/>
                <w:numId w:val="14"/>
              </w:numPr>
              <w:spacing w:before="120" w:after="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právo na prístup k svojim údajom a právo získať ich kópiu (čl. 15 GDPR);</w:t>
            </w:r>
          </w:p>
          <w:p w14:paraId="5B8AE813" w14:textId="77777777" w:rsidR="000911EC" w:rsidRPr="005F4A29" w:rsidRDefault="000911EC" w:rsidP="00D147E2">
            <w:pPr>
              <w:numPr>
                <w:ilvl w:val="0"/>
                <w:numId w:val="14"/>
              </w:numPr>
              <w:spacing w:after="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právo na opravu svojich údajov (čl. 16 GDPR);</w:t>
            </w:r>
          </w:p>
          <w:p w14:paraId="7AF60CB9" w14:textId="77777777" w:rsidR="000911EC" w:rsidRPr="005F4A29" w:rsidRDefault="000911EC" w:rsidP="00D147E2">
            <w:pPr>
              <w:numPr>
                <w:ilvl w:val="0"/>
                <w:numId w:val="14"/>
              </w:numPr>
              <w:spacing w:after="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právo požiadať prevádzkovateľa o obmedzenie spracúvania vašich údajov (čl. 18 GDPR);</w:t>
            </w:r>
          </w:p>
          <w:p w14:paraId="4C52FDA8" w14:textId="4A54D3B1" w:rsidR="000911EC" w:rsidRPr="005F4A29" w:rsidRDefault="000911EC" w:rsidP="00D147E2">
            <w:pPr>
              <w:numPr>
                <w:ilvl w:val="0"/>
                <w:numId w:val="14"/>
              </w:numPr>
              <w:spacing w:after="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právo namietať proti spracúvaniu vašich údajov (čl. 21 GDPR) – ak sú spracúvané pre účely realizácie úlohy vo verejnom záujme alebo v rámci vykonávania verejnej moci zverenej prevádzkovateľovi (t. j. na účely uvedené v čl. 6 ods.1 písm. e);</w:t>
            </w:r>
            <w:r w:rsidR="00D147E2" w:rsidRPr="005F4A29">
              <w:rPr>
                <w:rFonts w:ascii="Open Sans" w:hAnsi="Open Sans" w:cs="Open Sans"/>
                <w:color w:val="333333"/>
                <w:sz w:val="20"/>
                <w:szCs w:val="20"/>
                <w:lang w:val="sk-SK"/>
              </w:rPr>
              <w:br/>
            </w:r>
          </w:p>
          <w:p w14:paraId="26D9F7F7" w14:textId="175E3D30" w:rsidR="000911EC" w:rsidRPr="005F4A29" w:rsidRDefault="000911EC" w:rsidP="00D147E2">
            <w:pPr>
              <w:pStyle w:val="Akapitzlist"/>
              <w:numPr>
                <w:ilvl w:val="0"/>
                <w:numId w:val="14"/>
              </w:numPr>
              <w:spacing w:line="300" w:lineRule="exact"/>
              <w:ind w:left="313"/>
              <w:rPr>
                <w:rFonts w:ascii="Open Sans" w:hAnsi="Open Sans" w:cs="Open Sans"/>
                <w:color w:val="333333"/>
                <w:sz w:val="20"/>
                <w:szCs w:val="20"/>
                <w:lang w:val="sk-SK"/>
              </w:rPr>
            </w:pPr>
            <w:r w:rsidRPr="005F4A29">
              <w:rPr>
                <w:rFonts w:ascii="Open Sans" w:hAnsi="Open Sans" w:cs="Open Sans"/>
                <w:color w:val="333333"/>
                <w:sz w:val="20"/>
                <w:szCs w:val="20"/>
                <w:lang w:val="sk-SK"/>
              </w:rPr>
              <w:t>právo podať sťažnosť predsedovi Úradu ochrany osobných údajov (čl. 77 GDPR) – v prípade, že sa dotknutá osoba domnieva, že spracúvanie jej osobných údajov porušuje predpisy GDPR alebo iné vnútroštátne predpisy vzťahujúce sa na ochranu osobných údajov platné v Poľsku.</w:t>
            </w:r>
            <w:r w:rsidR="00D147E2" w:rsidRPr="005F4A29">
              <w:rPr>
                <w:rFonts w:ascii="Open Sans" w:hAnsi="Open Sans" w:cs="Open Sans"/>
                <w:color w:val="333333"/>
                <w:sz w:val="20"/>
                <w:szCs w:val="20"/>
                <w:lang w:val="sk-SK"/>
              </w:rPr>
              <w:br/>
            </w:r>
          </w:p>
          <w:p w14:paraId="130A81B8" w14:textId="50896352"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Automatické rozhodovanie</w:t>
            </w:r>
            <w:r w:rsidR="00EA3D70" w:rsidRPr="005F4A29">
              <w:rPr>
                <w:rFonts w:ascii="Open Sans" w:hAnsi="Open Sans" w:cs="Open Sans"/>
                <w:b/>
                <w:color w:val="333333"/>
                <w:sz w:val="20"/>
                <w:szCs w:val="20"/>
                <w:lang w:val="sk-SK"/>
              </w:rPr>
              <w:br/>
            </w:r>
          </w:p>
          <w:p w14:paraId="6BABBCE4" w14:textId="138E5BB9" w:rsidR="008F5ACE" w:rsidRPr="005F4A29" w:rsidRDefault="000911EC" w:rsidP="00D147E2">
            <w:pPr>
              <w:spacing w:before="120" w:after="120" w:line="300" w:lineRule="exact"/>
              <w:ind w:left="284"/>
              <w:rPr>
                <w:rFonts w:ascii="Open Sans" w:hAnsi="Open Sans" w:cs="Open Sans"/>
                <w:color w:val="333333"/>
                <w:sz w:val="20"/>
                <w:szCs w:val="20"/>
                <w:lang w:val="sk-SK"/>
              </w:rPr>
            </w:pPr>
            <w:r w:rsidRPr="005F4A29">
              <w:rPr>
                <w:rFonts w:ascii="Open Sans" w:hAnsi="Open Sans" w:cs="Open Sans"/>
                <w:color w:val="333333"/>
                <w:sz w:val="20"/>
                <w:szCs w:val="20"/>
                <w:lang w:val="sk-SK"/>
              </w:rPr>
              <w:t>Osobné údaje nebudú podliehať automatizovanému rozhodovaniu vrátane profilovania.</w:t>
            </w:r>
          </w:p>
          <w:p w14:paraId="68D3F8DA" w14:textId="41B417DB" w:rsidR="000911EC" w:rsidRPr="005F4A29" w:rsidRDefault="000911EC" w:rsidP="00D147E2">
            <w:pPr>
              <w:numPr>
                <w:ilvl w:val="0"/>
                <w:numId w:val="15"/>
              </w:numPr>
              <w:spacing w:before="120" w:after="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 xml:space="preserve"> Prenos údajov do tretej krajiny</w:t>
            </w:r>
            <w:r w:rsidR="00EA3D70" w:rsidRPr="005F4A29">
              <w:rPr>
                <w:rFonts w:ascii="Open Sans" w:hAnsi="Open Sans" w:cs="Open Sans"/>
                <w:b/>
                <w:color w:val="333333"/>
                <w:sz w:val="20"/>
                <w:szCs w:val="20"/>
                <w:lang w:val="sk-SK"/>
              </w:rPr>
              <w:br/>
            </w:r>
          </w:p>
          <w:p w14:paraId="75C6DA22" w14:textId="155E1EDA" w:rsidR="008F5ACE" w:rsidRPr="005F4A29" w:rsidRDefault="000911EC" w:rsidP="00D147E2">
            <w:pPr>
              <w:widowControl w:val="0"/>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Vaše osobné údaje nebudú prenášané do tretej krajiny, s výnimkou programu Interreg Poľsko – Ukrajina 2021 – 2027 a Interreg </w:t>
            </w:r>
            <w:r w:rsidRPr="005F4A29">
              <w:rPr>
                <w:rFonts w:ascii="Open Sans" w:hAnsi="Open Sans" w:cs="Open Sans"/>
                <w:color w:val="333333"/>
                <w:sz w:val="20"/>
                <w:szCs w:val="20"/>
                <w:lang w:val="sk-SK"/>
              </w:rPr>
              <w:lastRenderedPageBreak/>
              <w:t>Poľsko – Rusko 2021 – 2027. V prípade týchto programov môžu byť údaje poskytnuté príslušnému orgánu na území Ukrajiny alebo Ruska. Takýto prenos sa uskutoční na základe osobitnej dohody v súlade s Vykonávacím rozhodnutím Komisie (EÚ) 2021/914 zo 4. júna 2021 o štandardných zmluvných doložkách pre prenos osobných údajov do tretích krajín podľa nariadenia Európskeho parlamentu a Rady (EÚ) 2016/679 (Ú. v. EÚ L 199 zo 07. 06. 2021, str. 31).</w:t>
            </w:r>
            <w:r w:rsidR="00D147E2" w:rsidRPr="005F4A29">
              <w:rPr>
                <w:rFonts w:ascii="Open Sans" w:hAnsi="Open Sans" w:cs="Open Sans"/>
                <w:color w:val="333333"/>
                <w:sz w:val="20"/>
                <w:szCs w:val="20"/>
                <w:lang w:val="sk-SK"/>
              </w:rPr>
              <w:br/>
            </w:r>
            <w:r w:rsidR="00EA3D70" w:rsidRPr="005F4A29">
              <w:rPr>
                <w:rFonts w:ascii="Open Sans" w:hAnsi="Open Sans" w:cs="Open Sans"/>
                <w:color w:val="333333"/>
                <w:sz w:val="20"/>
                <w:szCs w:val="20"/>
                <w:lang w:val="sk-SK"/>
              </w:rPr>
              <w:br/>
            </w:r>
          </w:p>
          <w:p w14:paraId="14FD045A"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Kontakt s prevádzkovateľom údajov a zodpovednou osobou</w:t>
            </w:r>
          </w:p>
          <w:p w14:paraId="0484BE46" w14:textId="5AB2B6E4" w:rsidR="008F5ACE"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V prípade otázok spojených s našim spracúvaním osobných údajov kontaktujte zodpovednú osobu nasledovne:</w:t>
            </w:r>
            <w:r w:rsidR="00D147E2" w:rsidRPr="005F4A29">
              <w:rPr>
                <w:rFonts w:ascii="Open Sans" w:hAnsi="Open Sans" w:cs="Open Sans"/>
                <w:color w:val="333333"/>
                <w:sz w:val="20"/>
                <w:szCs w:val="20"/>
                <w:lang w:val="sk-SK"/>
              </w:rPr>
              <w:br/>
            </w:r>
            <w:r w:rsidR="00D147E2" w:rsidRPr="005F4A29">
              <w:rPr>
                <w:rFonts w:ascii="Open Sans" w:hAnsi="Open Sans" w:cs="Open Sans"/>
                <w:color w:val="333333"/>
                <w:sz w:val="20"/>
                <w:szCs w:val="20"/>
                <w:lang w:val="sk-SK"/>
              </w:rPr>
              <w:br/>
            </w:r>
            <w:r w:rsidR="00EA3D70" w:rsidRPr="005F4A29">
              <w:rPr>
                <w:rFonts w:ascii="Open Sans" w:hAnsi="Open Sans" w:cs="Open Sans"/>
                <w:color w:val="333333"/>
                <w:sz w:val="20"/>
                <w:szCs w:val="20"/>
                <w:lang w:val="sk-SK"/>
              </w:rPr>
              <w:br/>
            </w:r>
          </w:p>
          <w:p w14:paraId="1BF39F66" w14:textId="3D37CAF0" w:rsidR="000911EC" w:rsidRPr="005F4A29" w:rsidRDefault="000911EC" w:rsidP="00D147E2">
            <w:pPr>
              <w:numPr>
                <w:ilvl w:val="0"/>
                <w:numId w:val="16"/>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ZO MFiPR:</w:t>
            </w:r>
          </w:p>
          <w:p w14:paraId="6C36B9D5" w14:textId="77777777" w:rsidR="000911EC" w:rsidRPr="005F4A29" w:rsidRDefault="000911EC" w:rsidP="00D147E2">
            <w:pPr>
              <w:numPr>
                <w:ilvl w:val="0"/>
                <w:numId w:val="1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tradičná pošta (ul. Wspólna 2/4, 00-926 Warszawa),</w:t>
            </w:r>
          </w:p>
          <w:p w14:paraId="0A841FE9" w14:textId="5078B872" w:rsidR="000911EC" w:rsidRPr="005F4A29" w:rsidRDefault="000911EC" w:rsidP="00D147E2">
            <w:pPr>
              <w:numPr>
                <w:ilvl w:val="0"/>
                <w:numId w:val="1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 xml:space="preserve">elektronicky (e-mailová adresa: </w:t>
            </w:r>
            <w:hyperlink r:id="rId9" w:history="1">
              <w:r w:rsidRPr="005F4A29">
                <w:rPr>
                  <w:rStyle w:val="Hipercze"/>
                  <w:rFonts w:ascii="Open Sans" w:hAnsi="Open Sans" w:cs="Open Sans"/>
                  <w:i/>
                  <w:color w:val="333333"/>
                  <w:sz w:val="20"/>
                  <w:szCs w:val="20"/>
                </w:rPr>
                <w:t>IOD@mfipr.gov.pl</w:t>
              </w:r>
            </w:hyperlink>
            <w:r w:rsidRPr="005F4A29">
              <w:rPr>
                <w:rFonts w:ascii="Open Sans" w:hAnsi="Open Sans" w:cs="Open Sans"/>
                <w:color w:val="333333"/>
                <w:sz w:val="20"/>
                <w:szCs w:val="20"/>
              </w:rPr>
              <w:t>),</w:t>
            </w:r>
          </w:p>
          <w:p w14:paraId="09C8E71E" w14:textId="04EB4312" w:rsidR="000911EC" w:rsidRPr="005F4A29" w:rsidRDefault="000911EC" w:rsidP="00D147E2">
            <w:pPr>
              <w:numPr>
                <w:ilvl w:val="0"/>
                <w:numId w:val="16"/>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ZO CPE:</w:t>
            </w:r>
          </w:p>
          <w:p w14:paraId="7B572996" w14:textId="77777777" w:rsidR="000911EC" w:rsidRPr="005F4A29" w:rsidRDefault="000911EC" w:rsidP="00D147E2">
            <w:pPr>
              <w:numPr>
                <w:ilvl w:val="0"/>
                <w:numId w:val="1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tradičná pošta……………</w:t>
            </w:r>
          </w:p>
          <w:p w14:paraId="59E34877" w14:textId="65D91FE9" w:rsidR="000911EC" w:rsidRPr="005F4A29" w:rsidRDefault="000911EC" w:rsidP="00D147E2">
            <w:pPr>
              <w:numPr>
                <w:ilvl w:val="0"/>
                <w:numId w:val="19"/>
              </w:numPr>
              <w:spacing w:before="120" w:after="120" w:line="300" w:lineRule="exact"/>
              <w:ind w:left="360"/>
              <w:rPr>
                <w:rFonts w:ascii="Open Sans" w:hAnsi="Open Sans" w:cs="Open Sans"/>
                <w:color w:val="333333"/>
                <w:sz w:val="20"/>
                <w:szCs w:val="20"/>
                <w:lang w:val="sk-SK"/>
              </w:rPr>
            </w:pPr>
            <w:proofErr w:type="spellStart"/>
            <w:r w:rsidRPr="005F4A29">
              <w:rPr>
                <w:rFonts w:ascii="Open Sans" w:hAnsi="Open Sans" w:cs="Open Sans"/>
                <w:color w:val="333333"/>
                <w:sz w:val="20"/>
                <w:szCs w:val="20"/>
              </w:rPr>
              <w:t>elektronicky</w:t>
            </w:r>
            <w:proofErr w:type="spellEnd"/>
            <w:r w:rsidRPr="005F4A29">
              <w:rPr>
                <w:rFonts w:ascii="Open Sans" w:hAnsi="Open Sans" w:cs="Open Sans"/>
                <w:color w:val="333333"/>
                <w:sz w:val="20"/>
                <w:szCs w:val="20"/>
              </w:rPr>
              <w:t xml:space="preserve"> ……………….</w:t>
            </w:r>
          </w:p>
          <w:p w14:paraId="375F554A" w14:textId="77777777" w:rsidR="00F70ACD" w:rsidRPr="005311A8" w:rsidRDefault="00F70ACD" w:rsidP="005311A8">
            <w:pPr>
              <w:numPr>
                <w:ilvl w:val="0"/>
                <w:numId w:val="16"/>
              </w:numPr>
              <w:spacing w:before="120" w:after="120" w:line="300" w:lineRule="exact"/>
              <w:ind w:left="360"/>
              <w:rPr>
                <w:rFonts w:ascii="Open Sans" w:hAnsi="Open Sans" w:cs="Open Sans"/>
                <w:color w:val="333333"/>
                <w:sz w:val="20"/>
                <w:szCs w:val="20"/>
                <w:lang w:val="sk-SK"/>
              </w:rPr>
            </w:pPr>
            <w:r w:rsidRPr="005311A8">
              <w:rPr>
                <w:rFonts w:ascii="Open Sans" w:hAnsi="Open Sans" w:cs="Open Sans"/>
                <w:color w:val="333333"/>
                <w:sz w:val="20"/>
                <w:szCs w:val="20"/>
                <w:lang w:val="sk-SK"/>
              </w:rPr>
              <w:t xml:space="preserve">ZO </w:t>
            </w:r>
            <w:proofErr w:type="spellStart"/>
            <w:r w:rsidRPr="005311A8">
              <w:rPr>
                <w:rFonts w:ascii="Open Sans" w:hAnsi="Open Sans" w:cs="Open Sans"/>
                <w:color w:val="333333"/>
                <w:sz w:val="20"/>
                <w:szCs w:val="20"/>
                <w:lang w:val="sk-SK"/>
              </w:rPr>
              <w:t>prijímateľa</w:t>
            </w:r>
            <w:proofErr w:type="spellEnd"/>
            <w:r w:rsidRPr="005311A8">
              <w:rPr>
                <w:rFonts w:ascii="Open Sans" w:hAnsi="Open Sans" w:cs="Open Sans"/>
                <w:color w:val="333333"/>
                <w:sz w:val="20"/>
                <w:szCs w:val="20"/>
                <w:lang w:val="sk-SK"/>
              </w:rPr>
              <w:t>:</w:t>
            </w:r>
          </w:p>
          <w:p w14:paraId="5F57D0AC" w14:textId="77777777" w:rsidR="00F70ACD" w:rsidRPr="005F4A29" w:rsidRDefault="00F70ACD" w:rsidP="00D147E2">
            <w:pPr>
              <w:numPr>
                <w:ilvl w:val="0"/>
                <w:numId w:val="1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tradičná pošta……………</w:t>
            </w:r>
          </w:p>
          <w:p w14:paraId="46ED39B0" w14:textId="77777777" w:rsidR="00F70ACD" w:rsidRPr="005F4A29" w:rsidRDefault="00F70ACD" w:rsidP="00D147E2">
            <w:pPr>
              <w:numPr>
                <w:ilvl w:val="0"/>
                <w:numId w:val="19"/>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elektronicky ……………….</w:t>
            </w:r>
          </w:p>
          <w:p w14:paraId="7857D5FB" w14:textId="08C494B2" w:rsidR="000911EC" w:rsidRPr="005F4A29" w:rsidRDefault="000911EC" w:rsidP="00D147E2">
            <w:pPr>
              <w:spacing w:before="120" w:after="120" w:line="300" w:lineRule="exact"/>
              <w:rPr>
                <w:rFonts w:ascii="Open Sans" w:hAnsi="Open Sans" w:cs="Open Sans"/>
                <w:b/>
                <w:color w:val="333333"/>
                <w:sz w:val="20"/>
                <w:szCs w:val="20"/>
                <w:lang w:val="sk-SK"/>
              </w:rPr>
            </w:pPr>
          </w:p>
        </w:tc>
      </w:tr>
    </w:tbl>
    <w:p w14:paraId="353593D3" w14:textId="77777777" w:rsidR="000911EC" w:rsidRPr="00EA3D70" w:rsidRDefault="000911EC" w:rsidP="008D6C57">
      <w:pPr>
        <w:spacing w:after="360"/>
        <w:jc w:val="center"/>
        <w:rPr>
          <w:rFonts w:ascii="Open Sans" w:hAnsi="Open Sans" w:cs="Open Sans"/>
          <w:b/>
          <w:sz w:val="20"/>
          <w:szCs w:val="20"/>
        </w:rPr>
      </w:pPr>
    </w:p>
    <w:sectPr w:rsidR="000911EC" w:rsidRPr="00EA3D70" w:rsidSect="004F27B0">
      <w:headerReference w:type="default" r:id="rId10"/>
      <w:footerReference w:type="default" r:id="rId11"/>
      <w:pgSz w:w="11906" w:h="16838"/>
      <w:pgMar w:top="1135"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BCF0" w14:textId="77777777" w:rsidR="00D94CA6" w:rsidRDefault="00D94CA6" w:rsidP="006A62AC">
      <w:pPr>
        <w:spacing w:after="0" w:line="240" w:lineRule="auto"/>
      </w:pPr>
      <w:r>
        <w:separator/>
      </w:r>
    </w:p>
  </w:endnote>
  <w:endnote w:type="continuationSeparator" w:id="0">
    <w:p w14:paraId="1AB70A0C" w14:textId="77777777" w:rsidR="00D94CA6" w:rsidRDefault="00D94CA6" w:rsidP="006A6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color w:val="034DA1"/>
        <w:sz w:val="24"/>
        <w:szCs w:val="24"/>
      </w:rPr>
      <w:id w:val="-1898040543"/>
      <w:docPartObj>
        <w:docPartGallery w:val="Page Numbers (Bottom of Page)"/>
        <w:docPartUnique/>
      </w:docPartObj>
    </w:sdtPr>
    <w:sdtEndPr/>
    <w:sdtContent>
      <w:p w14:paraId="4A0065E6" w14:textId="3CB6AF4A" w:rsidR="004B7844" w:rsidRPr="004B7844" w:rsidRDefault="004B7844">
        <w:pPr>
          <w:pStyle w:val="Stopka"/>
          <w:jc w:val="center"/>
          <w:rPr>
            <w:rFonts w:ascii="Open Sans" w:hAnsi="Open Sans" w:cs="Open Sans"/>
            <w:color w:val="034DA1"/>
            <w:sz w:val="24"/>
            <w:szCs w:val="24"/>
          </w:rPr>
        </w:pPr>
        <w:r w:rsidRPr="004B7844">
          <w:rPr>
            <w:rFonts w:ascii="Open Sans" w:hAnsi="Open Sans" w:cs="Open Sans"/>
            <w:color w:val="034DA1"/>
            <w:sz w:val="24"/>
            <w:szCs w:val="24"/>
          </w:rPr>
          <w:fldChar w:fldCharType="begin"/>
        </w:r>
        <w:r w:rsidRPr="004B7844">
          <w:rPr>
            <w:rFonts w:ascii="Open Sans" w:hAnsi="Open Sans" w:cs="Open Sans"/>
            <w:color w:val="034DA1"/>
            <w:sz w:val="24"/>
            <w:szCs w:val="24"/>
          </w:rPr>
          <w:instrText>PAGE   \* MERGEFORMAT</w:instrText>
        </w:r>
        <w:r w:rsidRPr="004B7844">
          <w:rPr>
            <w:rFonts w:ascii="Open Sans" w:hAnsi="Open Sans" w:cs="Open Sans"/>
            <w:color w:val="034DA1"/>
            <w:sz w:val="24"/>
            <w:szCs w:val="24"/>
          </w:rPr>
          <w:fldChar w:fldCharType="separate"/>
        </w:r>
        <w:r w:rsidRPr="004B7844">
          <w:rPr>
            <w:rFonts w:ascii="Open Sans" w:hAnsi="Open Sans" w:cs="Open Sans"/>
            <w:color w:val="034DA1"/>
            <w:sz w:val="24"/>
            <w:szCs w:val="24"/>
          </w:rPr>
          <w:t>2</w:t>
        </w:r>
        <w:r w:rsidRPr="004B7844">
          <w:rPr>
            <w:rFonts w:ascii="Open Sans" w:hAnsi="Open Sans" w:cs="Open Sans"/>
            <w:color w:val="034DA1"/>
            <w:sz w:val="24"/>
            <w:szCs w:val="24"/>
          </w:rPr>
          <w:fldChar w:fldCharType="end"/>
        </w:r>
      </w:p>
    </w:sdtContent>
  </w:sdt>
  <w:p w14:paraId="742CDF0E" w14:textId="77777777" w:rsidR="004B7844" w:rsidRDefault="004B78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EAA05" w14:textId="77777777" w:rsidR="00D94CA6" w:rsidRDefault="00D94CA6" w:rsidP="006A62AC">
      <w:pPr>
        <w:spacing w:after="0" w:line="240" w:lineRule="auto"/>
      </w:pPr>
      <w:r>
        <w:separator/>
      </w:r>
    </w:p>
  </w:footnote>
  <w:footnote w:type="continuationSeparator" w:id="0">
    <w:p w14:paraId="2EC07D9D" w14:textId="77777777" w:rsidR="00D94CA6" w:rsidRDefault="00D94CA6" w:rsidP="006A62AC">
      <w:pPr>
        <w:spacing w:after="0" w:line="240" w:lineRule="auto"/>
      </w:pPr>
      <w:r>
        <w:continuationSeparator/>
      </w:r>
    </w:p>
  </w:footnote>
  <w:footnote w:id="1">
    <w:p w14:paraId="1B122803" w14:textId="77777777" w:rsidR="000911EC" w:rsidRPr="005F4A29" w:rsidRDefault="000911EC" w:rsidP="004B7844">
      <w:pPr>
        <w:pStyle w:val="Tekstprzypisudolnego"/>
        <w:spacing w:after="0" w:line="240" w:lineRule="exact"/>
        <w:ind w:hanging="142"/>
        <w:rPr>
          <w:rFonts w:ascii="Open Sans" w:hAnsi="Open Sans" w:cs="Open Sans"/>
          <w:color w:val="333333"/>
        </w:rPr>
      </w:pPr>
      <w:r w:rsidRPr="004B7844">
        <w:rPr>
          <w:rStyle w:val="Odwoanieprzypisudolnego"/>
          <w:rFonts w:ascii="Open Sans" w:hAnsi="Open Sans" w:cs="Open Sans"/>
        </w:rPr>
        <w:footnoteRef/>
      </w:r>
      <w:r w:rsidRPr="004B7844">
        <w:rPr>
          <w:rFonts w:ascii="Open Sans" w:hAnsi="Open Sans" w:cs="Open Sans"/>
        </w:rPr>
        <w:t xml:space="preserve"> </w:t>
      </w:r>
      <w:r w:rsidRPr="005F4A29">
        <w:rPr>
          <w:rFonts w:ascii="Open Sans" w:hAnsi="Open Sans" w:cs="Open Sans"/>
          <w:color w:val="333333"/>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5F4A29">
        <w:rPr>
          <w:rFonts w:ascii="Open Sans" w:hAnsi="Open Sans" w:cs="Open Sans"/>
          <w:color w:val="333333"/>
        </w:rPr>
        <w:t>późn</w:t>
      </w:r>
      <w:proofErr w:type="spellEnd"/>
      <w:r w:rsidRPr="005F4A29">
        <w:rPr>
          <w:rFonts w:ascii="Open Sans" w:hAnsi="Open Sans" w:cs="Open Sans"/>
          <w:color w:val="333333"/>
        </w:rPr>
        <w:t>. zm.).</w:t>
      </w:r>
    </w:p>
  </w:footnote>
  <w:footnote w:id="2">
    <w:p w14:paraId="2295CE1D" w14:textId="0F05593A" w:rsidR="000911EC" w:rsidRPr="005F4A29" w:rsidRDefault="000911EC" w:rsidP="004B7844">
      <w:pPr>
        <w:pStyle w:val="Tekstprzypisudolnego"/>
        <w:spacing w:after="0" w:line="240" w:lineRule="exact"/>
        <w:ind w:hanging="142"/>
        <w:rPr>
          <w:rFonts w:ascii="Open Sans" w:hAnsi="Open Sans" w:cs="Open Sans"/>
          <w:color w:val="333333"/>
        </w:rPr>
      </w:pPr>
      <w:r w:rsidRPr="005F4A29">
        <w:rPr>
          <w:rStyle w:val="Odwoanieprzypisudolnego"/>
          <w:rFonts w:ascii="Open Sans" w:hAnsi="Open Sans" w:cs="Open Sans"/>
          <w:color w:val="333333"/>
        </w:rPr>
        <w:footnoteRef/>
      </w:r>
      <w:r w:rsidRPr="005F4A29">
        <w:rPr>
          <w:rFonts w:ascii="Open Sans" w:hAnsi="Open Sans" w:cs="Open Sans"/>
          <w:color w:val="333333"/>
        </w:rPr>
        <w:t xml:space="preserve"> Na podstawie zawartego z IZ Porozumienia w sprawie</w:t>
      </w:r>
      <w:r w:rsidR="007711FE" w:rsidRPr="005F4A29">
        <w:rPr>
          <w:rFonts w:ascii="Open Sans" w:hAnsi="Open Sans" w:cs="Open Sans"/>
          <w:color w:val="333333"/>
        </w:rPr>
        <w:t xml:space="preserve"> powierzenia Centrum Projektów Europejskich zadań związanych z realizacją programów </w:t>
      </w:r>
      <w:proofErr w:type="spellStart"/>
      <w:r w:rsidR="007711FE" w:rsidRPr="005F4A29">
        <w:rPr>
          <w:rFonts w:ascii="Open Sans" w:hAnsi="Open Sans" w:cs="Open Sans"/>
          <w:color w:val="333333"/>
        </w:rPr>
        <w:t>Interreg</w:t>
      </w:r>
      <w:proofErr w:type="spellEnd"/>
      <w:r w:rsidR="007711FE" w:rsidRPr="005F4A29">
        <w:rPr>
          <w:rFonts w:ascii="Open Sans" w:hAnsi="Open Sans" w:cs="Open Sans"/>
          <w:color w:val="333333"/>
        </w:rPr>
        <w:t xml:space="preserve"> 2021-2027</w:t>
      </w:r>
      <w:r w:rsidRPr="005F4A29">
        <w:rPr>
          <w:rFonts w:ascii="Open Sans" w:hAnsi="Open Sans" w:cs="Open Sans"/>
          <w:color w:val="333333"/>
        </w:rPr>
        <w:t>.</w:t>
      </w:r>
    </w:p>
  </w:footnote>
  <w:footnote w:id="3">
    <w:p w14:paraId="6810EBE6" w14:textId="77777777" w:rsidR="000911EC" w:rsidRPr="005F4A29" w:rsidRDefault="000911EC" w:rsidP="004B7844">
      <w:pPr>
        <w:pStyle w:val="Tekstprzypisudolnego"/>
        <w:spacing w:after="0" w:line="240" w:lineRule="exact"/>
        <w:rPr>
          <w:rFonts w:ascii="Open Sans" w:hAnsi="Open Sans" w:cs="Open Sans"/>
          <w:color w:val="333333"/>
        </w:rPr>
      </w:pPr>
      <w:r w:rsidRPr="005F4A29">
        <w:rPr>
          <w:rStyle w:val="Odwoanieprzypisudolnego"/>
          <w:rFonts w:ascii="Open Sans" w:hAnsi="Open Sans" w:cs="Open Sans"/>
          <w:color w:val="333333"/>
        </w:rPr>
        <w:footnoteRef/>
      </w:r>
      <w:r w:rsidRPr="005F4A29">
        <w:rPr>
          <w:rFonts w:ascii="Open Sans" w:hAnsi="Open Sans" w:cs="Open Sans"/>
          <w:color w:val="333333"/>
        </w:rPr>
        <w:t xml:space="preserve"> Rozporządzenie Parlamentu Europejskiego i Rady (UE) 2021/1059 z dnia 24 czerwca 2021 r. w sprawie przepisów szczegółowych dotyczących celu „Europejska współpraca terytorialna” (</w:t>
      </w:r>
      <w:proofErr w:type="spellStart"/>
      <w:r w:rsidRPr="005F4A29">
        <w:rPr>
          <w:rFonts w:ascii="Open Sans" w:hAnsi="Open Sans" w:cs="Open Sans"/>
          <w:color w:val="333333"/>
        </w:rPr>
        <w:t>Interreg</w:t>
      </w:r>
      <w:proofErr w:type="spellEnd"/>
      <w:r w:rsidRPr="005F4A29">
        <w:rPr>
          <w:rFonts w:ascii="Open Sans" w:hAnsi="Open Sans" w:cs="Open Sans"/>
          <w:color w:val="333333"/>
        </w:rPr>
        <w:t>) wspieranego w ramach Europejskiego Funduszu Rozwoju Regionalnego oraz instrumentów finansowania zewnętrznego (Dz. Urz. UE L 231 z 30.06.2021, str. 94).</w:t>
      </w:r>
    </w:p>
  </w:footnote>
  <w:footnote w:id="4">
    <w:p w14:paraId="6C36CDB0" w14:textId="77777777" w:rsidR="000911EC" w:rsidRPr="005F4A29" w:rsidRDefault="000911EC" w:rsidP="004B7844">
      <w:pPr>
        <w:pStyle w:val="Tekstprzypisudolnego"/>
        <w:spacing w:after="0" w:line="240" w:lineRule="exact"/>
        <w:rPr>
          <w:rFonts w:ascii="Open Sans" w:hAnsi="Open Sans" w:cs="Open Sans"/>
          <w:color w:val="333333"/>
        </w:rPr>
      </w:pPr>
      <w:r w:rsidRPr="005F4A29">
        <w:rPr>
          <w:rStyle w:val="Odwoanieprzypisudolnego"/>
          <w:rFonts w:ascii="Open Sans" w:hAnsi="Open Sans" w:cs="Open Sans"/>
          <w:color w:val="333333"/>
        </w:rPr>
        <w:footnoteRef/>
      </w:r>
      <w:r w:rsidRPr="005F4A29">
        <w:rPr>
          <w:rFonts w:ascii="Open Sans" w:hAnsi="Open Sans" w:cs="Open Sans"/>
          <w:color w:val="333333"/>
        </w:rPr>
        <w:t xml:space="preserve"> Partner Wiodący podaje swoje dane.</w:t>
      </w:r>
    </w:p>
  </w:footnote>
  <w:footnote w:id="5">
    <w:p w14:paraId="26EA172B" w14:textId="7BA9C2C7" w:rsidR="000911EC" w:rsidRPr="005F4A29" w:rsidRDefault="000911EC" w:rsidP="004B7844">
      <w:pPr>
        <w:pStyle w:val="Tekstprzypisudolnego"/>
        <w:spacing w:after="0" w:line="240" w:lineRule="exact"/>
        <w:rPr>
          <w:rFonts w:ascii="Open Sans" w:hAnsi="Open Sans" w:cs="Open Sans"/>
          <w:color w:val="333333"/>
          <w:lang w:val="sk-SK"/>
        </w:rPr>
      </w:pPr>
      <w:r w:rsidRPr="005F4A29">
        <w:rPr>
          <w:rStyle w:val="Odwoanieprzypisudolnego"/>
          <w:rFonts w:ascii="Open Sans" w:hAnsi="Open Sans" w:cs="Open Sans"/>
          <w:color w:val="333333"/>
        </w:rPr>
        <w:footnoteRef/>
      </w:r>
      <w:r w:rsidRPr="005F4A29">
        <w:rPr>
          <w:rFonts w:ascii="Open Sans" w:hAnsi="Open Sans" w:cs="Open Sans"/>
          <w:color w:val="333333"/>
        </w:rPr>
        <w:t xml:space="preserve"> </w:t>
      </w:r>
      <w:r w:rsidRPr="005F4A29">
        <w:rPr>
          <w:rFonts w:ascii="Open Sans" w:hAnsi="Open Sans" w:cs="Open Sans"/>
          <w:color w:val="333333"/>
          <w:lang w:val="sk-SK"/>
        </w:rPr>
        <w:t>Nariadenie Európskeho parlamentu a Rady (EÚ) 2016/679 z 27. apríla 2016 o ochrane fyzických osôb pri spracúvaní osobných údajov a o voľnom pohybe takýchto údajov, ktorým sa zrušuje smernica 95/46/ES (Ú. v. EÚ. L 119 z 04. 05. 2016 str.1, v znení neskorších predpisov).</w:t>
      </w:r>
    </w:p>
  </w:footnote>
  <w:footnote w:id="6">
    <w:p w14:paraId="7D8793BA" w14:textId="6D4F0BF7" w:rsidR="000911EC" w:rsidRPr="005F4A29" w:rsidRDefault="000911EC" w:rsidP="004B7844">
      <w:pPr>
        <w:pStyle w:val="Tekstprzypisudolnego"/>
        <w:spacing w:after="0" w:line="240" w:lineRule="exact"/>
        <w:rPr>
          <w:rFonts w:ascii="Open Sans" w:hAnsi="Open Sans" w:cs="Open Sans"/>
          <w:color w:val="333333"/>
          <w:lang w:val="sk-SK"/>
        </w:rPr>
      </w:pPr>
      <w:r w:rsidRPr="005F4A29">
        <w:rPr>
          <w:rStyle w:val="Odwoanieprzypisudolnego"/>
          <w:rFonts w:ascii="Open Sans" w:hAnsi="Open Sans" w:cs="Open Sans"/>
          <w:color w:val="333333"/>
          <w:lang w:val="sk-SK"/>
        </w:rPr>
        <w:footnoteRef/>
      </w:r>
      <w:r w:rsidRPr="005F4A29">
        <w:rPr>
          <w:rFonts w:ascii="Open Sans" w:hAnsi="Open Sans" w:cs="Open Sans"/>
          <w:color w:val="333333"/>
          <w:lang w:val="sk-SK"/>
        </w:rPr>
        <w:t xml:space="preserve"> Na základe podpísanej s RO dohody </w:t>
      </w:r>
      <w:r w:rsidR="007711FE" w:rsidRPr="005F4A29">
        <w:rPr>
          <w:rFonts w:ascii="Open Sans" w:hAnsi="Open Sans" w:cs="Open Sans"/>
          <w:color w:val="333333"/>
          <w:lang w:val="sk-SK"/>
        </w:rPr>
        <w:t xml:space="preserve">o poverení Centra pre európske projekty úlohami súvisiacimi s implementáciou programov </w:t>
      </w:r>
      <w:proofErr w:type="spellStart"/>
      <w:r w:rsidR="007711FE" w:rsidRPr="005F4A29">
        <w:rPr>
          <w:rFonts w:ascii="Open Sans" w:hAnsi="Open Sans" w:cs="Open Sans"/>
          <w:color w:val="333333"/>
          <w:lang w:val="sk-SK"/>
        </w:rPr>
        <w:t>Interreg</w:t>
      </w:r>
      <w:proofErr w:type="spellEnd"/>
      <w:r w:rsidR="007711FE" w:rsidRPr="005F4A29">
        <w:rPr>
          <w:rFonts w:ascii="Open Sans" w:hAnsi="Open Sans" w:cs="Open Sans"/>
          <w:color w:val="333333"/>
          <w:lang w:val="sk-SK"/>
        </w:rPr>
        <w:t xml:space="preserve"> 2021-2027.</w:t>
      </w:r>
    </w:p>
  </w:footnote>
  <w:footnote w:id="7">
    <w:p w14:paraId="553B2EDF" w14:textId="77777777" w:rsidR="000911EC" w:rsidRPr="005F4A29" w:rsidRDefault="000911EC" w:rsidP="004B7844">
      <w:pPr>
        <w:pStyle w:val="Tekstprzypisudolnego"/>
        <w:spacing w:after="0" w:line="240" w:lineRule="exact"/>
        <w:rPr>
          <w:rFonts w:ascii="Open Sans" w:hAnsi="Open Sans" w:cs="Open Sans"/>
          <w:color w:val="333333"/>
        </w:rPr>
      </w:pPr>
      <w:r w:rsidRPr="005F4A29">
        <w:rPr>
          <w:rStyle w:val="Odwoanieprzypisudolnego"/>
          <w:rFonts w:ascii="Open Sans" w:hAnsi="Open Sans" w:cs="Open Sans"/>
          <w:color w:val="333333"/>
          <w:lang w:val="sk-SK"/>
        </w:rPr>
        <w:footnoteRef/>
      </w:r>
      <w:r w:rsidRPr="005F4A29">
        <w:rPr>
          <w:rFonts w:ascii="Open Sans" w:hAnsi="Open Sans" w:cs="Open Sans"/>
          <w:color w:val="333333"/>
          <w:lang w:val="sk-SK"/>
        </w:rPr>
        <w:t xml:space="preserve">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p>
  </w:footnote>
  <w:footnote w:id="8">
    <w:p w14:paraId="5A81F4DB" w14:textId="77777777" w:rsidR="000911EC" w:rsidRPr="000911EC" w:rsidRDefault="000911EC" w:rsidP="004B7844">
      <w:pPr>
        <w:pStyle w:val="Tekstprzypisudolnego"/>
        <w:spacing w:after="0" w:line="240" w:lineRule="exact"/>
        <w:rPr>
          <w:lang w:val="sk-SK"/>
        </w:rPr>
      </w:pPr>
      <w:r w:rsidRPr="005F4A29">
        <w:rPr>
          <w:rStyle w:val="Odwoanieprzypisudolnego"/>
          <w:rFonts w:ascii="Open Sans" w:hAnsi="Open Sans" w:cs="Open Sans"/>
          <w:color w:val="333333"/>
          <w:lang w:val="sk-SK"/>
        </w:rPr>
        <w:footnoteRef/>
      </w:r>
      <w:r w:rsidRPr="005F4A29">
        <w:rPr>
          <w:rFonts w:ascii="Open Sans" w:hAnsi="Open Sans" w:cs="Open Sans"/>
          <w:color w:val="333333"/>
          <w:lang w:val="sk-SK"/>
        </w:rPr>
        <w:t xml:space="preserve"> Prijímateľ uvádza svoje údaje</w:t>
      </w:r>
      <w:r w:rsidRPr="005F4A29">
        <w:rPr>
          <w:rFonts w:ascii="Arial" w:hAnsi="Arial" w:cs="Arial"/>
          <w:color w:val="333333"/>
          <w:sz w:val="17"/>
          <w:szCs w:val="17"/>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41A" w14:textId="21327B40" w:rsidR="00EA3D70" w:rsidRPr="00B21525" w:rsidRDefault="00EA3D70">
    <w:pPr>
      <w:pStyle w:val="Nagwek"/>
      <w:rPr>
        <w:rFonts w:ascii="Open Sans" w:hAnsi="Open Sans" w:cs="Open Sans"/>
      </w:rPr>
    </w:pPr>
    <w:r w:rsidRPr="00EA3D70">
      <w:rPr>
        <w:rFonts w:ascii="Open Sans" w:hAnsi="Open Sans" w:cs="Open Sans"/>
        <w:noProof/>
      </w:rPr>
      <w:drawing>
        <wp:inline distT="0" distB="0" distL="0" distR="0" wp14:anchorId="65A46F91" wp14:editId="7058F8F8">
          <wp:extent cx="3752850" cy="929605"/>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192" cy="9388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638A"/>
    <w:multiLevelType w:val="hybridMultilevel"/>
    <w:tmpl w:val="BFEEBF72"/>
    <w:lvl w:ilvl="0" w:tplc="1B225BB8">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2133C"/>
    <w:multiLevelType w:val="hybridMultilevel"/>
    <w:tmpl w:val="189A2BD4"/>
    <w:lvl w:ilvl="0" w:tplc="7F1A9DB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B038A"/>
    <w:multiLevelType w:val="hybridMultilevel"/>
    <w:tmpl w:val="D464A8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85B2E"/>
    <w:multiLevelType w:val="hybridMultilevel"/>
    <w:tmpl w:val="7160F92C"/>
    <w:lvl w:ilvl="0" w:tplc="3676C37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E3D7B"/>
    <w:multiLevelType w:val="hybridMultilevel"/>
    <w:tmpl w:val="D6B46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1A084C"/>
    <w:multiLevelType w:val="hybridMultilevel"/>
    <w:tmpl w:val="153AC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174268"/>
    <w:multiLevelType w:val="hybridMultilevel"/>
    <w:tmpl w:val="B65C967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2CFF7597"/>
    <w:multiLevelType w:val="hybridMultilevel"/>
    <w:tmpl w:val="D6B46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B3561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3B9A3C82"/>
    <w:multiLevelType w:val="hybridMultilevel"/>
    <w:tmpl w:val="C5946B96"/>
    <w:lvl w:ilvl="0" w:tplc="2E48D1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974F68"/>
    <w:multiLevelType w:val="hybridMultilevel"/>
    <w:tmpl w:val="0F2EB7B6"/>
    <w:lvl w:ilvl="0" w:tplc="262498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410704"/>
    <w:multiLevelType w:val="hybridMultilevel"/>
    <w:tmpl w:val="C8D62C48"/>
    <w:lvl w:ilvl="0" w:tplc="6064327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695AE6"/>
    <w:multiLevelType w:val="hybridMultilevel"/>
    <w:tmpl w:val="C62C3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4BD20ECD"/>
    <w:multiLevelType w:val="hybridMultilevel"/>
    <w:tmpl w:val="6B18D38A"/>
    <w:lvl w:ilvl="0" w:tplc="16ECABA8">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3605BB7"/>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6A133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CE6736"/>
    <w:multiLevelType w:val="hybridMultilevel"/>
    <w:tmpl w:val="921007DA"/>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0" w15:restartNumberingAfterBreak="0">
    <w:nsid w:val="6E9C2B0D"/>
    <w:multiLevelType w:val="hybridMultilevel"/>
    <w:tmpl w:val="B4140220"/>
    <w:lvl w:ilvl="0" w:tplc="BF92DC58">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8E7636"/>
    <w:multiLevelType w:val="hybridMultilevel"/>
    <w:tmpl w:val="7094519A"/>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7A805CB8"/>
    <w:multiLevelType w:val="hybridMultilevel"/>
    <w:tmpl w:val="76A4D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056DA3"/>
    <w:multiLevelType w:val="hybridMultilevel"/>
    <w:tmpl w:val="BCCC5B82"/>
    <w:lvl w:ilvl="0" w:tplc="EE143D28">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10127024">
    <w:abstractNumId w:val="21"/>
  </w:num>
  <w:num w:numId="2" w16cid:durableId="821703911">
    <w:abstractNumId w:val="20"/>
  </w:num>
  <w:num w:numId="3" w16cid:durableId="1002901926">
    <w:abstractNumId w:val="4"/>
  </w:num>
  <w:num w:numId="4" w16cid:durableId="169758004">
    <w:abstractNumId w:val="15"/>
  </w:num>
  <w:num w:numId="5" w16cid:durableId="1780681352">
    <w:abstractNumId w:val="2"/>
  </w:num>
  <w:num w:numId="6" w16cid:durableId="1528451054">
    <w:abstractNumId w:val="7"/>
  </w:num>
  <w:num w:numId="7" w16cid:durableId="713575726">
    <w:abstractNumId w:val="5"/>
  </w:num>
  <w:num w:numId="8" w16cid:durableId="2009671364">
    <w:abstractNumId w:val="22"/>
  </w:num>
  <w:num w:numId="9" w16cid:durableId="1241596921">
    <w:abstractNumId w:val="6"/>
  </w:num>
  <w:num w:numId="10" w16cid:durableId="1456632691">
    <w:abstractNumId w:val="10"/>
  </w:num>
  <w:num w:numId="11" w16cid:durableId="2137870603">
    <w:abstractNumId w:val="18"/>
  </w:num>
  <w:num w:numId="12" w16cid:durableId="869535342">
    <w:abstractNumId w:val="9"/>
  </w:num>
  <w:num w:numId="13" w16cid:durableId="1815096990">
    <w:abstractNumId w:val="8"/>
  </w:num>
  <w:num w:numId="14" w16cid:durableId="27995675">
    <w:abstractNumId w:val="16"/>
  </w:num>
  <w:num w:numId="15" w16cid:durableId="1957103029">
    <w:abstractNumId w:val="17"/>
  </w:num>
  <w:num w:numId="16" w16cid:durableId="1327514545">
    <w:abstractNumId w:val="11"/>
  </w:num>
  <w:num w:numId="17" w16cid:durableId="195310847">
    <w:abstractNumId w:val="0"/>
  </w:num>
  <w:num w:numId="18" w16cid:durableId="1432822934">
    <w:abstractNumId w:val="19"/>
  </w:num>
  <w:num w:numId="19" w16cid:durableId="1358695440">
    <w:abstractNumId w:val="24"/>
  </w:num>
  <w:num w:numId="20" w16cid:durableId="502821929">
    <w:abstractNumId w:val="14"/>
  </w:num>
  <w:num w:numId="21" w16cid:durableId="210848317">
    <w:abstractNumId w:val="23"/>
  </w:num>
  <w:num w:numId="22" w16cid:durableId="1705709426">
    <w:abstractNumId w:val="13"/>
  </w:num>
  <w:num w:numId="23" w16cid:durableId="1172795607">
    <w:abstractNumId w:val="12"/>
  </w:num>
  <w:num w:numId="24" w16cid:durableId="1886135818">
    <w:abstractNumId w:val="1"/>
  </w:num>
  <w:num w:numId="25" w16cid:durableId="1297636461">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0E"/>
    <w:rsid w:val="000061C9"/>
    <w:rsid w:val="00010505"/>
    <w:rsid w:val="000209C1"/>
    <w:rsid w:val="00025CBF"/>
    <w:rsid w:val="00031EF8"/>
    <w:rsid w:val="00042284"/>
    <w:rsid w:val="0005246D"/>
    <w:rsid w:val="00055008"/>
    <w:rsid w:val="000612D4"/>
    <w:rsid w:val="00061E26"/>
    <w:rsid w:val="00075E26"/>
    <w:rsid w:val="00075F44"/>
    <w:rsid w:val="00082A93"/>
    <w:rsid w:val="000862AC"/>
    <w:rsid w:val="000911EC"/>
    <w:rsid w:val="00091804"/>
    <w:rsid w:val="000A358C"/>
    <w:rsid w:val="000C0EF1"/>
    <w:rsid w:val="000C12DC"/>
    <w:rsid w:val="000D02C8"/>
    <w:rsid w:val="000D3942"/>
    <w:rsid w:val="000D5046"/>
    <w:rsid w:val="000E6B4C"/>
    <w:rsid w:val="000F2C8C"/>
    <w:rsid w:val="00102AA7"/>
    <w:rsid w:val="00104337"/>
    <w:rsid w:val="00104F85"/>
    <w:rsid w:val="001101A2"/>
    <w:rsid w:val="001213A2"/>
    <w:rsid w:val="00146E4E"/>
    <w:rsid w:val="0015089A"/>
    <w:rsid w:val="001603A3"/>
    <w:rsid w:val="00163214"/>
    <w:rsid w:val="00173F2D"/>
    <w:rsid w:val="0017686E"/>
    <w:rsid w:val="00184405"/>
    <w:rsid w:val="00187995"/>
    <w:rsid w:val="001A0A14"/>
    <w:rsid w:val="001B03AC"/>
    <w:rsid w:val="001B6B0F"/>
    <w:rsid w:val="001C019B"/>
    <w:rsid w:val="001C41AF"/>
    <w:rsid w:val="001C5741"/>
    <w:rsid w:val="001E27EB"/>
    <w:rsid w:val="001F4BBF"/>
    <w:rsid w:val="001F5969"/>
    <w:rsid w:val="001F68A6"/>
    <w:rsid w:val="001F69FA"/>
    <w:rsid w:val="0020197A"/>
    <w:rsid w:val="00204580"/>
    <w:rsid w:val="00207C51"/>
    <w:rsid w:val="00215A1D"/>
    <w:rsid w:val="00217885"/>
    <w:rsid w:val="00220A41"/>
    <w:rsid w:val="00221BFD"/>
    <w:rsid w:val="002221D1"/>
    <w:rsid w:val="0022296E"/>
    <w:rsid w:val="00226CDA"/>
    <w:rsid w:val="002346A6"/>
    <w:rsid w:val="00240690"/>
    <w:rsid w:val="002408D6"/>
    <w:rsid w:val="00253C83"/>
    <w:rsid w:val="00263432"/>
    <w:rsid w:val="002659DC"/>
    <w:rsid w:val="0027098A"/>
    <w:rsid w:val="002847C5"/>
    <w:rsid w:val="00286013"/>
    <w:rsid w:val="00295522"/>
    <w:rsid w:val="002A04BB"/>
    <w:rsid w:val="002A0BCD"/>
    <w:rsid w:val="002A4FD2"/>
    <w:rsid w:val="002B097D"/>
    <w:rsid w:val="002C613A"/>
    <w:rsid w:val="002D5304"/>
    <w:rsid w:val="002D71AC"/>
    <w:rsid w:val="002F2B17"/>
    <w:rsid w:val="002F41CA"/>
    <w:rsid w:val="002F501E"/>
    <w:rsid w:val="002F589E"/>
    <w:rsid w:val="00306D91"/>
    <w:rsid w:val="00313B64"/>
    <w:rsid w:val="00317C1C"/>
    <w:rsid w:val="003230AB"/>
    <w:rsid w:val="0033182F"/>
    <w:rsid w:val="00334D31"/>
    <w:rsid w:val="003638C2"/>
    <w:rsid w:val="00374736"/>
    <w:rsid w:val="003951B2"/>
    <w:rsid w:val="003A40B3"/>
    <w:rsid w:val="003B5246"/>
    <w:rsid w:val="003E1D68"/>
    <w:rsid w:val="003F5229"/>
    <w:rsid w:val="004248F0"/>
    <w:rsid w:val="004260A1"/>
    <w:rsid w:val="00430E82"/>
    <w:rsid w:val="00436DDA"/>
    <w:rsid w:val="0045432A"/>
    <w:rsid w:val="00461457"/>
    <w:rsid w:val="00466A19"/>
    <w:rsid w:val="00471180"/>
    <w:rsid w:val="004864F1"/>
    <w:rsid w:val="00494BBE"/>
    <w:rsid w:val="004A6192"/>
    <w:rsid w:val="004B7844"/>
    <w:rsid w:val="004C1042"/>
    <w:rsid w:val="004D5B75"/>
    <w:rsid w:val="004E0A0C"/>
    <w:rsid w:val="004E41DD"/>
    <w:rsid w:val="004F27B0"/>
    <w:rsid w:val="0050063A"/>
    <w:rsid w:val="00502DD6"/>
    <w:rsid w:val="00503CE4"/>
    <w:rsid w:val="0051229A"/>
    <w:rsid w:val="0051508F"/>
    <w:rsid w:val="005311A8"/>
    <w:rsid w:val="00541835"/>
    <w:rsid w:val="00542D4F"/>
    <w:rsid w:val="005548CA"/>
    <w:rsid w:val="0056691A"/>
    <w:rsid w:val="00566B0A"/>
    <w:rsid w:val="00570470"/>
    <w:rsid w:val="00571639"/>
    <w:rsid w:val="00573352"/>
    <w:rsid w:val="0057473C"/>
    <w:rsid w:val="0059146C"/>
    <w:rsid w:val="00595E45"/>
    <w:rsid w:val="005A28B7"/>
    <w:rsid w:val="005B07FD"/>
    <w:rsid w:val="005B1F84"/>
    <w:rsid w:val="005B3426"/>
    <w:rsid w:val="005B4035"/>
    <w:rsid w:val="005B7170"/>
    <w:rsid w:val="005D66A1"/>
    <w:rsid w:val="005D7184"/>
    <w:rsid w:val="005E405D"/>
    <w:rsid w:val="005E5CFD"/>
    <w:rsid w:val="005E7D9F"/>
    <w:rsid w:val="005E7ED4"/>
    <w:rsid w:val="005F3619"/>
    <w:rsid w:val="005F4A29"/>
    <w:rsid w:val="0060284E"/>
    <w:rsid w:val="00611894"/>
    <w:rsid w:val="00613BA5"/>
    <w:rsid w:val="00614FD2"/>
    <w:rsid w:val="00620549"/>
    <w:rsid w:val="00645001"/>
    <w:rsid w:val="0065349D"/>
    <w:rsid w:val="00656127"/>
    <w:rsid w:val="00656D98"/>
    <w:rsid w:val="0067076A"/>
    <w:rsid w:val="00673D74"/>
    <w:rsid w:val="00676E4C"/>
    <w:rsid w:val="00677436"/>
    <w:rsid w:val="00690A98"/>
    <w:rsid w:val="00691236"/>
    <w:rsid w:val="006A07A4"/>
    <w:rsid w:val="006A62AC"/>
    <w:rsid w:val="006A68CB"/>
    <w:rsid w:val="006B0288"/>
    <w:rsid w:val="006B70CB"/>
    <w:rsid w:val="006B7858"/>
    <w:rsid w:val="006C428B"/>
    <w:rsid w:val="006D083A"/>
    <w:rsid w:val="006D1D53"/>
    <w:rsid w:val="006D66E2"/>
    <w:rsid w:val="006E3C86"/>
    <w:rsid w:val="006E6586"/>
    <w:rsid w:val="006F2E60"/>
    <w:rsid w:val="006F7C58"/>
    <w:rsid w:val="00721DFE"/>
    <w:rsid w:val="00756223"/>
    <w:rsid w:val="007624CC"/>
    <w:rsid w:val="007646A0"/>
    <w:rsid w:val="007711FE"/>
    <w:rsid w:val="007753D6"/>
    <w:rsid w:val="00776686"/>
    <w:rsid w:val="00780429"/>
    <w:rsid w:val="0079100E"/>
    <w:rsid w:val="007C5BD7"/>
    <w:rsid w:val="007D41FF"/>
    <w:rsid w:val="007E73CD"/>
    <w:rsid w:val="0081157D"/>
    <w:rsid w:val="00823C3B"/>
    <w:rsid w:val="008402FC"/>
    <w:rsid w:val="00842BAE"/>
    <w:rsid w:val="00854E76"/>
    <w:rsid w:val="0088075B"/>
    <w:rsid w:val="00890E37"/>
    <w:rsid w:val="008938EC"/>
    <w:rsid w:val="00896559"/>
    <w:rsid w:val="008A406A"/>
    <w:rsid w:val="008B20F9"/>
    <w:rsid w:val="008C71B7"/>
    <w:rsid w:val="008C7F69"/>
    <w:rsid w:val="008D27F3"/>
    <w:rsid w:val="008D4DE4"/>
    <w:rsid w:val="008D6C57"/>
    <w:rsid w:val="008F01C6"/>
    <w:rsid w:val="008F2E99"/>
    <w:rsid w:val="008F408A"/>
    <w:rsid w:val="008F5735"/>
    <w:rsid w:val="008F5ACE"/>
    <w:rsid w:val="0090510D"/>
    <w:rsid w:val="0091407D"/>
    <w:rsid w:val="009254EC"/>
    <w:rsid w:val="00930554"/>
    <w:rsid w:val="009326A6"/>
    <w:rsid w:val="009506B6"/>
    <w:rsid w:val="0095499A"/>
    <w:rsid w:val="009711FF"/>
    <w:rsid w:val="00982F77"/>
    <w:rsid w:val="00987EF5"/>
    <w:rsid w:val="00991938"/>
    <w:rsid w:val="00995757"/>
    <w:rsid w:val="009B596B"/>
    <w:rsid w:val="009D0992"/>
    <w:rsid w:val="009D25BA"/>
    <w:rsid w:val="009E1695"/>
    <w:rsid w:val="009F2D6E"/>
    <w:rsid w:val="00A042DC"/>
    <w:rsid w:val="00A10C2B"/>
    <w:rsid w:val="00A111DD"/>
    <w:rsid w:val="00A27E08"/>
    <w:rsid w:val="00A32C2B"/>
    <w:rsid w:val="00A37B1C"/>
    <w:rsid w:val="00A4336B"/>
    <w:rsid w:val="00A45EC7"/>
    <w:rsid w:val="00A51978"/>
    <w:rsid w:val="00A564D1"/>
    <w:rsid w:val="00A65037"/>
    <w:rsid w:val="00A72D7D"/>
    <w:rsid w:val="00A732F8"/>
    <w:rsid w:val="00A906B0"/>
    <w:rsid w:val="00AA65C5"/>
    <w:rsid w:val="00AA6FEE"/>
    <w:rsid w:val="00AB2730"/>
    <w:rsid w:val="00AC03AE"/>
    <w:rsid w:val="00AC3E91"/>
    <w:rsid w:val="00AF160F"/>
    <w:rsid w:val="00B00B89"/>
    <w:rsid w:val="00B1215F"/>
    <w:rsid w:val="00B125E3"/>
    <w:rsid w:val="00B21525"/>
    <w:rsid w:val="00B2561B"/>
    <w:rsid w:val="00B3530C"/>
    <w:rsid w:val="00B375D5"/>
    <w:rsid w:val="00B41864"/>
    <w:rsid w:val="00B5091C"/>
    <w:rsid w:val="00B627D4"/>
    <w:rsid w:val="00B6759C"/>
    <w:rsid w:val="00B75013"/>
    <w:rsid w:val="00B808A5"/>
    <w:rsid w:val="00B829CA"/>
    <w:rsid w:val="00B8462A"/>
    <w:rsid w:val="00BA7B9E"/>
    <w:rsid w:val="00BD2E6E"/>
    <w:rsid w:val="00BD57A0"/>
    <w:rsid w:val="00BE22D0"/>
    <w:rsid w:val="00BE7F13"/>
    <w:rsid w:val="00BF77A1"/>
    <w:rsid w:val="00C03422"/>
    <w:rsid w:val="00C1355D"/>
    <w:rsid w:val="00C139DD"/>
    <w:rsid w:val="00C2240D"/>
    <w:rsid w:val="00C53F30"/>
    <w:rsid w:val="00C5523C"/>
    <w:rsid w:val="00C57F65"/>
    <w:rsid w:val="00C64D43"/>
    <w:rsid w:val="00C6688F"/>
    <w:rsid w:val="00C730CF"/>
    <w:rsid w:val="00C734F3"/>
    <w:rsid w:val="00C84C3C"/>
    <w:rsid w:val="00C85411"/>
    <w:rsid w:val="00C876AC"/>
    <w:rsid w:val="00CA2B51"/>
    <w:rsid w:val="00CA3C8C"/>
    <w:rsid w:val="00CA55D3"/>
    <w:rsid w:val="00CA6259"/>
    <w:rsid w:val="00CA727F"/>
    <w:rsid w:val="00CB3CF5"/>
    <w:rsid w:val="00CC0F00"/>
    <w:rsid w:val="00CC1941"/>
    <w:rsid w:val="00CC78A5"/>
    <w:rsid w:val="00CF5D74"/>
    <w:rsid w:val="00CF7E8F"/>
    <w:rsid w:val="00D00464"/>
    <w:rsid w:val="00D10118"/>
    <w:rsid w:val="00D147E2"/>
    <w:rsid w:val="00D170A0"/>
    <w:rsid w:val="00D63E42"/>
    <w:rsid w:val="00D756AE"/>
    <w:rsid w:val="00D77DA7"/>
    <w:rsid w:val="00D862B7"/>
    <w:rsid w:val="00D910BE"/>
    <w:rsid w:val="00D94CA6"/>
    <w:rsid w:val="00D95149"/>
    <w:rsid w:val="00DD416B"/>
    <w:rsid w:val="00DE1CD5"/>
    <w:rsid w:val="00DF258F"/>
    <w:rsid w:val="00E16239"/>
    <w:rsid w:val="00E25DBB"/>
    <w:rsid w:val="00E30CBF"/>
    <w:rsid w:val="00E42D0C"/>
    <w:rsid w:val="00E47FD8"/>
    <w:rsid w:val="00E55BCD"/>
    <w:rsid w:val="00E62F2E"/>
    <w:rsid w:val="00E63947"/>
    <w:rsid w:val="00E65B36"/>
    <w:rsid w:val="00E66BEB"/>
    <w:rsid w:val="00E67FC1"/>
    <w:rsid w:val="00E73DC0"/>
    <w:rsid w:val="00E77E62"/>
    <w:rsid w:val="00E80B33"/>
    <w:rsid w:val="00E83172"/>
    <w:rsid w:val="00EA3D70"/>
    <w:rsid w:val="00EB6303"/>
    <w:rsid w:val="00EB7ABD"/>
    <w:rsid w:val="00EE2160"/>
    <w:rsid w:val="00EE678D"/>
    <w:rsid w:val="00F01270"/>
    <w:rsid w:val="00F11E02"/>
    <w:rsid w:val="00F22D9B"/>
    <w:rsid w:val="00F32D22"/>
    <w:rsid w:val="00F375B7"/>
    <w:rsid w:val="00F40C37"/>
    <w:rsid w:val="00F41CF5"/>
    <w:rsid w:val="00F63DCC"/>
    <w:rsid w:val="00F70ACD"/>
    <w:rsid w:val="00F76EBC"/>
    <w:rsid w:val="00F932D6"/>
    <w:rsid w:val="00FB46B1"/>
    <w:rsid w:val="00FB7127"/>
    <w:rsid w:val="00FD631A"/>
    <w:rsid w:val="00FE5469"/>
    <w:rsid w:val="00FF4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24FEF"/>
  <w15:chartTrackingRefBased/>
  <w15:docId w15:val="{92589386-20ED-45E6-82ED-42ABC7D9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2">
    <w:name w:val="heading 2"/>
    <w:basedOn w:val="Normalny"/>
    <w:next w:val="Normalny"/>
    <w:link w:val="Nagwek2Znak"/>
    <w:uiPriority w:val="9"/>
    <w:unhideWhenUsed/>
    <w:qFormat/>
    <w:rsid w:val="00566B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D3942"/>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95499A"/>
    <w:rPr>
      <w:sz w:val="16"/>
      <w:szCs w:val="16"/>
    </w:rPr>
  </w:style>
  <w:style w:type="paragraph" w:styleId="Tekstkomentarza">
    <w:name w:val="annotation text"/>
    <w:basedOn w:val="Normalny"/>
    <w:link w:val="TekstkomentarzaZnak"/>
    <w:uiPriority w:val="99"/>
    <w:semiHidden/>
    <w:unhideWhenUsed/>
    <w:rsid w:val="0095499A"/>
    <w:rPr>
      <w:sz w:val="20"/>
      <w:szCs w:val="20"/>
    </w:rPr>
  </w:style>
  <w:style w:type="character" w:customStyle="1" w:styleId="TekstkomentarzaZnak">
    <w:name w:val="Tekst komentarza Znak"/>
    <w:link w:val="Tekstkomentarza"/>
    <w:uiPriority w:val="99"/>
    <w:semiHidden/>
    <w:rsid w:val="0095499A"/>
    <w:rPr>
      <w:lang w:eastAsia="en-US"/>
    </w:rPr>
  </w:style>
  <w:style w:type="paragraph" w:styleId="Tematkomentarza">
    <w:name w:val="annotation subject"/>
    <w:basedOn w:val="Tekstkomentarza"/>
    <w:next w:val="Tekstkomentarza"/>
    <w:link w:val="TematkomentarzaZnak"/>
    <w:uiPriority w:val="99"/>
    <w:semiHidden/>
    <w:unhideWhenUsed/>
    <w:rsid w:val="0095499A"/>
    <w:rPr>
      <w:b/>
      <w:bCs/>
    </w:rPr>
  </w:style>
  <w:style w:type="character" w:customStyle="1" w:styleId="TematkomentarzaZnak">
    <w:name w:val="Temat komentarza Znak"/>
    <w:link w:val="Tematkomentarza"/>
    <w:uiPriority w:val="99"/>
    <w:semiHidden/>
    <w:rsid w:val="0095499A"/>
    <w:rPr>
      <w:b/>
      <w:bCs/>
      <w:lang w:eastAsia="en-US"/>
    </w:rPr>
  </w:style>
  <w:style w:type="paragraph" w:styleId="Tekstdymka">
    <w:name w:val="Balloon Text"/>
    <w:basedOn w:val="Normalny"/>
    <w:link w:val="TekstdymkaZnak"/>
    <w:uiPriority w:val="99"/>
    <w:semiHidden/>
    <w:unhideWhenUsed/>
    <w:rsid w:val="0095499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5499A"/>
    <w:rPr>
      <w:rFonts w:ascii="Tahoma" w:hAnsi="Tahoma" w:cs="Tahoma"/>
      <w:sz w:val="16"/>
      <w:szCs w:val="16"/>
      <w:lang w:eastAsia="en-US"/>
    </w:rPr>
  </w:style>
  <w:style w:type="paragraph" w:styleId="Akapitzlist">
    <w:name w:val="List Paragraph"/>
    <w:basedOn w:val="Normalny"/>
    <w:uiPriority w:val="34"/>
    <w:qFormat/>
    <w:rsid w:val="00656D98"/>
    <w:pPr>
      <w:ind w:left="720"/>
      <w:contextualSpacing/>
    </w:pPr>
  </w:style>
  <w:style w:type="paragraph" w:customStyle="1" w:styleId="ZnakZnak">
    <w:name w:val="Znak Znak"/>
    <w:basedOn w:val="Normalny"/>
    <w:rsid w:val="00656D98"/>
    <w:pPr>
      <w:spacing w:after="0" w:line="360" w:lineRule="auto"/>
      <w:jc w:val="both"/>
    </w:pPr>
    <w:rPr>
      <w:rFonts w:ascii="Verdana" w:eastAsia="Times New Roman" w:hAnsi="Verdana"/>
      <w:sz w:val="20"/>
      <w:szCs w:val="20"/>
      <w:lang w:eastAsia="pl-PL"/>
    </w:rPr>
  </w:style>
  <w:style w:type="character" w:customStyle="1" w:styleId="st">
    <w:name w:val="st"/>
    <w:rsid w:val="00F22D9B"/>
  </w:style>
  <w:style w:type="character" w:styleId="Uwydatnienie">
    <w:name w:val="Emphasis"/>
    <w:uiPriority w:val="20"/>
    <w:qFormat/>
    <w:rsid w:val="00F22D9B"/>
    <w:rPr>
      <w:i/>
      <w:iCs/>
    </w:rPr>
  </w:style>
  <w:style w:type="character" w:customStyle="1" w:styleId="apple-converted-space">
    <w:name w:val="apple-converted-space"/>
    <w:rsid w:val="00F22D9B"/>
  </w:style>
  <w:style w:type="character" w:styleId="Pogrubienie">
    <w:name w:val="Strong"/>
    <w:uiPriority w:val="22"/>
    <w:qFormat/>
    <w:rsid w:val="00F22D9B"/>
    <w:rPr>
      <w:b/>
      <w:b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rsid w:val="006A62AC"/>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6A62AC"/>
    <w:rPr>
      <w:lang w:eastAsia="en-U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6A62AC"/>
    <w:rPr>
      <w:vertAlign w:val="superscript"/>
    </w:rPr>
  </w:style>
  <w:style w:type="character" w:customStyle="1" w:styleId="Nagwek3Znak">
    <w:name w:val="Nagłówek 3 Znak"/>
    <w:link w:val="Nagwek3"/>
    <w:uiPriority w:val="9"/>
    <w:rsid w:val="000D3942"/>
    <w:rPr>
      <w:rFonts w:ascii="Cambria" w:eastAsia="Times New Roman" w:hAnsi="Cambria" w:cs="Times New Roman"/>
      <w:b/>
      <w:bCs/>
      <w:sz w:val="26"/>
      <w:szCs w:val="26"/>
      <w:lang w:eastAsia="en-US"/>
    </w:rPr>
  </w:style>
  <w:style w:type="paragraph" w:styleId="Poprawka">
    <w:name w:val="Revision"/>
    <w:hidden/>
    <w:uiPriority w:val="99"/>
    <w:semiHidden/>
    <w:rsid w:val="0045432A"/>
    <w:rPr>
      <w:sz w:val="22"/>
      <w:szCs w:val="22"/>
      <w:lang w:eastAsia="en-US"/>
    </w:rPr>
  </w:style>
  <w:style w:type="character" w:styleId="Hipercze">
    <w:name w:val="Hyperlink"/>
    <w:uiPriority w:val="99"/>
    <w:unhideWhenUsed/>
    <w:rsid w:val="007C5BD7"/>
    <w:rPr>
      <w:color w:val="0000FF"/>
      <w:u w:val="single"/>
    </w:rPr>
  </w:style>
  <w:style w:type="paragraph" w:customStyle="1" w:styleId="ARTartustawynprozporzdzenia">
    <w:name w:val="ART(§) – art. ustawy (§ np. rozporządzenia)"/>
    <w:link w:val="ARTartustawynprozporzdzeniaZnak"/>
    <w:uiPriority w:val="11"/>
    <w:qFormat/>
    <w:rsid w:val="00EE2160"/>
    <w:pPr>
      <w:suppressAutoHyphens/>
      <w:autoSpaceDE w:val="0"/>
      <w:autoSpaceDN w:val="0"/>
      <w:adjustRightInd w:val="0"/>
      <w:spacing w:before="120" w:line="360" w:lineRule="auto"/>
      <w:ind w:firstLine="510"/>
      <w:jc w:val="both"/>
    </w:pPr>
    <w:rPr>
      <w:rFonts w:ascii="Times" w:eastAsia="Times New Roman" w:hAnsi="Times" w:cs="Arial"/>
      <w:sz w:val="24"/>
    </w:rPr>
  </w:style>
  <w:style w:type="paragraph" w:customStyle="1" w:styleId="USTustnpkodeksu">
    <w:name w:val="UST(§) – ust. (§ np. kodeksu)"/>
    <w:basedOn w:val="ARTartustawynprozporzdzenia"/>
    <w:uiPriority w:val="12"/>
    <w:qFormat/>
    <w:rsid w:val="00EE2160"/>
    <w:pPr>
      <w:spacing w:before="0"/>
    </w:pPr>
    <w:rPr>
      <w:bCs/>
    </w:rPr>
  </w:style>
  <w:style w:type="character" w:customStyle="1" w:styleId="ARTartustawynprozporzdzeniaZnak">
    <w:name w:val="ART(§) – art. ustawy (§ np. rozporządzenia) Znak"/>
    <w:link w:val="ARTartustawynprozporzdzenia"/>
    <w:uiPriority w:val="11"/>
    <w:locked/>
    <w:rsid w:val="00EE2160"/>
    <w:rPr>
      <w:rFonts w:ascii="Times" w:eastAsia="Times New Roman" w:hAnsi="Times" w:cs="Arial"/>
      <w:sz w:val="24"/>
    </w:rPr>
  </w:style>
  <w:style w:type="paragraph" w:customStyle="1" w:styleId="Default">
    <w:name w:val="Default"/>
    <w:rsid w:val="00C03422"/>
    <w:pPr>
      <w:autoSpaceDE w:val="0"/>
      <w:autoSpaceDN w:val="0"/>
      <w:adjustRightInd w:val="0"/>
    </w:pPr>
    <w:rPr>
      <w:rFonts w:ascii="EUAlbertina" w:hAnsi="EUAlbertina" w:cs="EUAlbertina"/>
      <w:color w:val="000000"/>
      <w:sz w:val="24"/>
      <w:szCs w:val="24"/>
    </w:rPr>
  </w:style>
  <w:style w:type="table" w:styleId="Tabela-Siatka">
    <w:name w:val="Table Grid"/>
    <w:basedOn w:val="Standardowy"/>
    <w:uiPriority w:val="59"/>
    <w:rsid w:val="0009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A3D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3D70"/>
    <w:rPr>
      <w:sz w:val="22"/>
      <w:szCs w:val="22"/>
      <w:lang w:eastAsia="en-US"/>
    </w:rPr>
  </w:style>
  <w:style w:type="paragraph" w:styleId="Stopka">
    <w:name w:val="footer"/>
    <w:basedOn w:val="Normalny"/>
    <w:link w:val="StopkaZnak"/>
    <w:uiPriority w:val="99"/>
    <w:unhideWhenUsed/>
    <w:rsid w:val="00E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3D70"/>
    <w:rPr>
      <w:sz w:val="22"/>
      <w:szCs w:val="22"/>
      <w:lang w:eastAsia="en-US"/>
    </w:rPr>
  </w:style>
  <w:style w:type="table" w:customStyle="1" w:styleId="Interreg">
    <w:name w:val="Interreg"/>
    <w:basedOn w:val="Standardowy"/>
    <w:uiPriority w:val="99"/>
    <w:rsid w:val="00B21525"/>
    <w:rPr>
      <w:rFonts w:ascii="Open Sans" w:hAnsi="Open Sans"/>
    </w:rPr>
    <w:tblPr/>
  </w:style>
  <w:style w:type="character" w:customStyle="1" w:styleId="Nagwek2Znak">
    <w:name w:val="Nagłówek 2 Znak"/>
    <w:basedOn w:val="Domylnaczcionkaakapitu"/>
    <w:link w:val="Nagwek2"/>
    <w:uiPriority w:val="9"/>
    <w:rsid w:val="00566B0A"/>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9561">
      <w:bodyDiv w:val="1"/>
      <w:marLeft w:val="0"/>
      <w:marRight w:val="0"/>
      <w:marTop w:val="0"/>
      <w:marBottom w:val="0"/>
      <w:divBdr>
        <w:top w:val="none" w:sz="0" w:space="0" w:color="auto"/>
        <w:left w:val="none" w:sz="0" w:space="0" w:color="auto"/>
        <w:bottom w:val="none" w:sz="0" w:space="0" w:color="auto"/>
        <w:right w:val="none" w:sz="0" w:space="0" w:color="auto"/>
      </w:divBdr>
      <w:divsChild>
        <w:div w:id="74791533">
          <w:marLeft w:val="0"/>
          <w:marRight w:val="0"/>
          <w:marTop w:val="0"/>
          <w:marBottom w:val="0"/>
          <w:divBdr>
            <w:top w:val="none" w:sz="0" w:space="0" w:color="auto"/>
            <w:left w:val="none" w:sz="0" w:space="0" w:color="auto"/>
            <w:bottom w:val="none" w:sz="0" w:space="0" w:color="auto"/>
            <w:right w:val="none" w:sz="0" w:space="0" w:color="auto"/>
          </w:divBdr>
        </w:div>
        <w:div w:id="201788530">
          <w:marLeft w:val="0"/>
          <w:marRight w:val="0"/>
          <w:marTop w:val="0"/>
          <w:marBottom w:val="0"/>
          <w:divBdr>
            <w:top w:val="none" w:sz="0" w:space="0" w:color="auto"/>
            <w:left w:val="none" w:sz="0" w:space="0" w:color="auto"/>
            <w:bottom w:val="none" w:sz="0" w:space="0" w:color="auto"/>
            <w:right w:val="none" w:sz="0" w:space="0" w:color="auto"/>
          </w:divBdr>
        </w:div>
        <w:div w:id="233010594">
          <w:marLeft w:val="0"/>
          <w:marRight w:val="0"/>
          <w:marTop w:val="0"/>
          <w:marBottom w:val="0"/>
          <w:divBdr>
            <w:top w:val="none" w:sz="0" w:space="0" w:color="auto"/>
            <w:left w:val="none" w:sz="0" w:space="0" w:color="auto"/>
            <w:bottom w:val="none" w:sz="0" w:space="0" w:color="auto"/>
            <w:right w:val="none" w:sz="0" w:space="0" w:color="auto"/>
          </w:divBdr>
        </w:div>
        <w:div w:id="301546569">
          <w:marLeft w:val="0"/>
          <w:marRight w:val="0"/>
          <w:marTop w:val="0"/>
          <w:marBottom w:val="0"/>
          <w:divBdr>
            <w:top w:val="none" w:sz="0" w:space="0" w:color="auto"/>
            <w:left w:val="none" w:sz="0" w:space="0" w:color="auto"/>
            <w:bottom w:val="none" w:sz="0" w:space="0" w:color="auto"/>
            <w:right w:val="none" w:sz="0" w:space="0" w:color="auto"/>
          </w:divBdr>
        </w:div>
        <w:div w:id="611789907">
          <w:marLeft w:val="0"/>
          <w:marRight w:val="0"/>
          <w:marTop w:val="0"/>
          <w:marBottom w:val="0"/>
          <w:divBdr>
            <w:top w:val="none" w:sz="0" w:space="0" w:color="auto"/>
            <w:left w:val="none" w:sz="0" w:space="0" w:color="auto"/>
            <w:bottom w:val="none" w:sz="0" w:space="0" w:color="auto"/>
            <w:right w:val="none" w:sz="0" w:space="0" w:color="auto"/>
          </w:divBdr>
        </w:div>
        <w:div w:id="1459880991">
          <w:marLeft w:val="0"/>
          <w:marRight w:val="0"/>
          <w:marTop w:val="0"/>
          <w:marBottom w:val="0"/>
          <w:divBdr>
            <w:top w:val="none" w:sz="0" w:space="0" w:color="auto"/>
            <w:left w:val="none" w:sz="0" w:space="0" w:color="auto"/>
            <w:bottom w:val="none" w:sz="0" w:space="0" w:color="auto"/>
            <w:right w:val="none" w:sz="0" w:space="0" w:color="auto"/>
          </w:divBdr>
        </w:div>
      </w:divsChild>
    </w:div>
    <w:div w:id="362634473">
      <w:bodyDiv w:val="1"/>
      <w:marLeft w:val="0"/>
      <w:marRight w:val="0"/>
      <w:marTop w:val="0"/>
      <w:marBottom w:val="0"/>
      <w:divBdr>
        <w:top w:val="none" w:sz="0" w:space="0" w:color="auto"/>
        <w:left w:val="none" w:sz="0" w:space="0" w:color="auto"/>
        <w:bottom w:val="none" w:sz="0" w:space="0" w:color="auto"/>
        <w:right w:val="none" w:sz="0" w:space="0" w:color="auto"/>
      </w:divBdr>
    </w:div>
    <w:div w:id="1033919113">
      <w:bodyDiv w:val="1"/>
      <w:marLeft w:val="0"/>
      <w:marRight w:val="0"/>
      <w:marTop w:val="0"/>
      <w:marBottom w:val="0"/>
      <w:divBdr>
        <w:top w:val="none" w:sz="0" w:space="0" w:color="auto"/>
        <w:left w:val="none" w:sz="0" w:space="0" w:color="auto"/>
        <w:bottom w:val="none" w:sz="0" w:space="0" w:color="auto"/>
        <w:right w:val="none" w:sz="0" w:space="0" w:color="auto"/>
      </w:divBdr>
    </w:div>
    <w:div w:id="1349260608">
      <w:bodyDiv w:val="1"/>
      <w:marLeft w:val="0"/>
      <w:marRight w:val="0"/>
      <w:marTop w:val="0"/>
      <w:marBottom w:val="0"/>
      <w:divBdr>
        <w:top w:val="none" w:sz="0" w:space="0" w:color="auto"/>
        <w:left w:val="none" w:sz="0" w:space="0" w:color="auto"/>
        <w:bottom w:val="none" w:sz="0" w:space="0" w:color="auto"/>
        <w:right w:val="none" w:sz="0" w:space="0" w:color="auto"/>
      </w:divBdr>
    </w:div>
    <w:div w:id="13910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fipr.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72403-7AE7-494D-9A20-A25D70D76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2369</Words>
  <Characters>14214</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16550</CharactersWithSpaces>
  <SharedDoc>false</SharedDoc>
  <HLinks>
    <vt:vector size="6" baseType="variant">
      <vt:variant>
        <vt:i4>7864348</vt:i4>
      </vt:variant>
      <vt:variant>
        <vt:i4>0</vt:i4>
      </vt:variant>
      <vt:variant>
        <vt:i4>0</vt:i4>
      </vt:variant>
      <vt:variant>
        <vt:i4>5</vt:i4>
      </vt:variant>
      <vt:variant>
        <vt:lpwstr>mailto:IOD@mfipr.gov.pl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Lepkowska</dc:creator>
  <cp:keywords/>
  <cp:lastModifiedBy>Pavol Skulavik</cp:lastModifiedBy>
  <cp:revision>10</cp:revision>
  <dcterms:created xsi:type="dcterms:W3CDTF">2022-12-13T13:38:00Z</dcterms:created>
  <dcterms:modified xsi:type="dcterms:W3CDTF">2022-12-21T12:50:00Z</dcterms:modified>
</cp:coreProperties>
</file>