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85A9" w14:textId="49DFC2FD" w:rsidR="00697AD4" w:rsidRDefault="00697AD4" w:rsidP="00697AD4">
      <w:pPr>
        <w:pStyle w:val="TEKSTZacznikido"/>
      </w:pPr>
      <w:r>
        <w:t>Príloha nariadenia Vlády z dňa … (Z. z. pol. …)</w:t>
      </w:r>
    </w:p>
    <w:p w14:paraId="46ED45E5" w14:textId="4B55159B" w:rsidR="00697AD4" w:rsidRPr="00B864C1" w:rsidRDefault="008C0EEA" w:rsidP="00B864C1">
      <w:pPr>
        <w:jc w:val="center"/>
        <w:rPr>
          <w:rFonts w:cs="Times New Roman"/>
          <w:i/>
        </w:rPr>
      </w:pPr>
      <w:r>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72576" behindDoc="0" locked="0" layoutInCell="1" allowOverlap="1" wp14:anchorId="1A2AC2DD" wp14:editId="30CE7140">
                <wp:simplePos x="0" y="0"/>
                <wp:positionH relativeFrom="column">
                  <wp:posOffset>-10795</wp:posOffset>
                </wp:positionH>
                <wp:positionV relativeFrom="paragraph">
                  <wp:posOffset>5131616</wp:posOffset>
                </wp:positionV>
                <wp:extent cx="6278336" cy="857250"/>
                <wp:effectExtent l="0" t="0" r="27305" b="19050"/>
                <wp:wrapNone/>
                <wp:docPr id="6" name="Łącznik prosty 6"/>
                <wp:cNvGraphicFramePr/>
                <a:graphic xmlns:a="http://schemas.openxmlformats.org/drawingml/2006/main">
                  <a:graphicData uri="http://schemas.microsoft.com/office/word/2010/wordprocessingShape">
                    <wps:wsp>
                      <wps:cNvCnPr/>
                      <wps:spPr>
                        <a:xfrm>
                          <a:off x="0" y="0"/>
                          <a:ext cx="6278336"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33CA4" id="Łącznik prosty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5pt,404.05pt" to="493.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" strokecolor="#4472c4 [3204]" strokeweight=".5pt">
                <v:stroke joinstyle="miter"/>
              </v:line>
            </w:pict>
          </mc:Fallback>
        </mc:AlternateContent>
      </w:r>
      <w:r w:rsidRPr="008C0EEA">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69504" behindDoc="0" locked="0" layoutInCell="1" allowOverlap="1" wp14:anchorId="75C56098" wp14:editId="2283F1BE">
                <wp:simplePos x="0" y="0"/>
                <wp:positionH relativeFrom="margin">
                  <wp:posOffset>6499043</wp:posOffset>
                </wp:positionH>
                <wp:positionV relativeFrom="paragraph">
                  <wp:posOffset>3148421</wp:posOffset>
                </wp:positionV>
                <wp:extent cx="3138170" cy="1410335"/>
                <wp:effectExtent l="0" t="0" r="24130" b="18415"/>
                <wp:wrapNone/>
                <wp:docPr id="1" name="Prostokąt: zaokrąglone rogi 20"/>
                <wp:cNvGraphicFramePr/>
                <a:graphic xmlns:a="http://schemas.openxmlformats.org/drawingml/2006/main">
                  <a:graphicData uri="http://schemas.microsoft.com/office/word/2010/wordprocessingShape">
                    <wps:wsp>
                      <wps:cNvSpPr/>
                      <wps:spPr>
                        <a:xfrm>
                          <a:off x="0" y="0"/>
                          <a:ext cx="3138170" cy="14103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048A380" w14:textId="396C6EA4" w:rsidR="00FC4BA1" w:rsidRPr="002F438F" w:rsidRDefault="00FC4BA1" w:rsidP="00FC4BA1">
                            <w:pPr>
                              <w:rPr>
                                <w:color w:val="FFFFFF" w:themeColor="background1"/>
                                <w:sz w:val="20"/>
                                <w:szCs w:val="20"/>
                                <w:lang w:val="en-GB"/>
                              </w:rPr>
                            </w:pPr>
                            <w:proofErr w:type="spellStart"/>
                            <w:r w:rsidRPr="002F438F">
                              <w:rPr>
                                <w:color w:val="FFFFFF" w:themeColor="background1"/>
                                <w:sz w:val="20"/>
                                <w:szCs w:val="20"/>
                                <w:lang w:val="en-GB"/>
                              </w:rPr>
                              <w:t>Nevyplňujte</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časti</w:t>
                            </w:r>
                            <w:proofErr w:type="spellEnd"/>
                            <w:r w:rsidRPr="002F438F">
                              <w:rPr>
                                <w:color w:val="FFFFFF" w:themeColor="background1"/>
                                <w:sz w:val="20"/>
                                <w:szCs w:val="20"/>
                                <w:lang w:val="en-GB"/>
                              </w:rPr>
                              <w:t xml:space="preserve"> A.1, A1a-3a a A4.</w:t>
                            </w:r>
                          </w:p>
                          <w:p w14:paraId="6DB532E6" w14:textId="77777777" w:rsidR="00FC4BA1" w:rsidRPr="002F438F" w:rsidRDefault="00FC4BA1" w:rsidP="00FC4BA1">
                            <w:pPr>
                              <w:rPr>
                                <w:lang w:val="en-GB"/>
                              </w:rPr>
                            </w:pPr>
                            <w:r w:rsidRPr="002F438F">
                              <w:rPr>
                                <w:b/>
                                <w:bCs/>
                                <w:color w:val="FFFFFF" w:themeColor="background1"/>
                                <w:sz w:val="20"/>
                                <w:szCs w:val="20"/>
                                <w:lang w:val="en-GB"/>
                              </w:rPr>
                              <w:t xml:space="preserve">A.2 a </w:t>
                            </w:r>
                            <w:proofErr w:type="gramStart"/>
                            <w:r w:rsidRPr="002F438F">
                              <w:rPr>
                                <w:b/>
                                <w:bCs/>
                                <w:color w:val="FFFFFF" w:themeColor="background1"/>
                                <w:sz w:val="20"/>
                                <w:szCs w:val="20"/>
                                <w:lang w:val="en-GB"/>
                              </w:rPr>
                              <w:t xml:space="preserve">A.3  </w:t>
                            </w:r>
                            <w:proofErr w:type="spellStart"/>
                            <w:r w:rsidRPr="002F438F">
                              <w:rPr>
                                <w:color w:val="FFFFFF" w:themeColor="background1"/>
                                <w:sz w:val="20"/>
                                <w:szCs w:val="20"/>
                                <w:lang w:val="en-GB"/>
                              </w:rPr>
                              <w:t>Názov</w:t>
                            </w:r>
                            <w:proofErr w:type="spellEnd"/>
                            <w:proofErr w:type="gramEnd"/>
                            <w:r w:rsidRPr="002F438F">
                              <w:rPr>
                                <w:color w:val="FFFFFF" w:themeColor="background1"/>
                                <w:sz w:val="20"/>
                                <w:szCs w:val="20"/>
                                <w:lang w:val="en-GB"/>
                              </w:rPr>
                              <w:t xml:space="preserve"> a </w:t>
                            </w:r>
                            <w:proofErr w:type="spellStart"/>
                            <w:r w:rsidRPr="002F438F">
                              <w:rPr>
                                <w:color w:val="FFFFFF" w:themeColor="background1"/>
                                <w:sz w:val="20"/>
                                <w:szCs w:val="20"/>
                                <w:lang w:val="en-GB"/>
                              </w:rPr>
                              <w:t>registrované</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sídlo</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subjektu</w:t>
                            </w:r>
                            <w:proofErr w:type="spellEnd"/>
                            <w:r w:rsidRPr="002F438F">
                              <w:rPr>
                                <w:color w:val="FFFFFF" w:themeColor="background1"/>
                                <w:sz w:val="20"/>
                                <w:szCs w:val="20"/>
                                <w:lang w:val="en-GB"/>
                              </w:rPr>
                              <w:t xml:space="preserve"> by </w:t>
                            </w:r>
                            <w:proofErr w:type="spellStart"/>
                            <w:r w:rsidRPr="002F438F">
                              <w:rPr>
                                <w:color w:val="FFFFFF" w:themeColor="background1"/>
                                <w:sz w:val="20"/>
                                <w:szCs w:val="20"/>
                                <w:lang w:val="en-GB"/>
                              </w:rPr>
                              <w:t>mali</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byť</w:t>
                            </w:r>
                            <w:proofErr w:type="spellEnd"/>
                            <w:r w:rsidRPr="002F438F">
                              <w:rPr>
                                <w:color w:val="FFFFFF" w:themeColor="background1"/>
                                <w:sz w:val="20"/>
                                <w:szCs w:val="20"/>
                                <w:lang w:val="en-GB"/>
                              </w:rPr>
                              <w:t xml:space="preserve"> v </w:t>
                            </w:r>
                            <w:proofErr w:type="spellStart"/>
                            <w:r w:rsidRPr="002F438F">
                              <w:rPr>
                                <w:color w:val="FFFFFF" w:themeColor="background1"/>
                                <w:sz w:val="20"/>
                                <w:szCs w:val="20"/>
                                <w:lang w:val="en-GB"/>
                              </w:rPr>
                              <w:t>súlade</w:t>
                            </w:r>
                            <w:proofErr w:type="spellEnd"/>
                            <w:r w:rsidRPr="002F438F">
                              <w:rPr>
                                <w:color w:val="FFFFFF" w:themeColor="background1"/>
                                <w:sz w:val="20"/>
                                <w:szCs w:val="20"/>
                                <w:lang w:val="en-GB"/>
                              </w:rPr>
                              <w:t xml:space="preserve"> s </w:t>
                            </w:r>
                            <w:proofErr w:type="spellStart"/>
                            <w:r w:rsidRPr="002F438F">
                              <w:rPr>
                                <w:color w:val="FFFFFF" w:themeColor="background1"/>
                                <w:sz w:val="20"/>
                                <w:szCs w:val="20"/>
                                <w:lang w:val="en-GB"/>
                              </w:rPr>
                              <w:t>registračnými</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dokumentmi</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vo</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vašej</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krajine</w:t>
                            </w:r>
                            <w:proofErr w:type="spellEnd"/>
                            <w:r w:rsidRPr="002F438F">
                              <w:rPr>
                                <w:color w:val="FFFFFF" w:themeColor="background1"/>
                                <w:sz w:val="20"/>
                                <w:szCs w:val="20"/>
                                <w:lang w:val="en-GB"/>
                              </w:rPr>
                              <w:t xml:space="preserve"> a </w:t>
                            </w:r>
                            <w:proofErr w:type="spellStart"/>
                            <w:r w:rsidRPr="002F438F">
                              <w:rPr>
                                <w:color w:val="FFFFFF" w:themeColor="background1"/>
                                <w:sz w:val="20"/>
                                <w:szCs w:val="20"/>
                                <w:lang w:val="en-GB"/>
                              </w:rPr>
                              <w:t>žiadosťou</w:t>
                            </w:r>
                            <w:proofErr w:type="spellEnd"/>
                            <w:r w:rsidRPr="002F438F">
                              <w:rPr>
                                <w:color w:val="FFFFFF" w:themeColor="background1"/>
                                <w:sz w:val="20"/>
                                <w:szCs w:val="20"/>
                                <w:lang w:val="en-GB"/>
                              </w:rPr>
                              <w:t xml:space="preserve"> o </w:t>
                            </w:r>
                            <w:proofErr w:type="spellStart"/>
                            <w:r w:rsidRPr="002F438F">
                              <w:rPr>
                                <w:color w:val="FFFFFF" w:themeColor="background1"/>
                                <w:sz w:val="20"/>
                                <w:szCs w:val="20"/>
                                <w:lang w:val="en-GB"/>
                              </w:rPr>
                              <w:t>financovanie</w:t>
                            </w:r>
                            <w:proofErr w:type="spellEnd"/>
                            <w:r w:rsidRPr="002F438F">
                              <w:rPr>
                                <w:color w:val="FFFFFF" w:themeColor="background1"/>
                                <w:sz w:val="20"/>
                                <w:szCs w:val="20"/>
                                <w:lang w:val="en-GB"/>
                              </w:rPr>
                              <w:t xml:space="preserve">. </w:t>
                            </w:r>
                          </w:p>
                          <w:p w14:paraId="7F5B1EA2" w14:textId="77777777" w:rsidR="00FC4BA1" w:rsidRDefault="00FC4BA1" w:rsidP="00E076DB">
                            <w:pPr>
                              <w:rPr>
                                <w:rFonts w:ascii="Times New Roman" w:hAnsi="Times New Roman"/>
                                <w:b/>
                                <w:bCs/>
                                <w:color w:val="FFFFFF" w:themeColor="background1"/>
                                <w:sz w:val="20"/>
                                <w:szCs w:val="20"/>
                                <w:lang w:val="en-GB"/>
                              </w:rPr>
                            </w:pPr>
                          </w:p>
                          <w:p w14:paraId="00716D73" w14:textId="77777777" w:rsidR="008C0EEA" w:rsidRDefault="008C0EEA" w:rsidP="008C0EEA">
                            <w:pPr>
                              <w:rPr>
                                <w:rFonts w:ascii="Calibri" w:hAnsi="Calibri"/>
                                <w:lang w:val="en-GB"/>
                              </w:rPr>
                            </w:pPr>
                          </w:p>
                          <w:p w14:paraId="1A809598" w14:textId="77777777" w:rsidR="008C0EEA" w:rsidRDefault="008C0EEA" w:rsidP="008C0EEA">
                            <w:pPr>
                              <w:rPr>
                                <w:lang w:val="en-GB"/>
                              </w:rPr>
                            </w:pPr>
                          </w:p>
                          <w:p w14:paraId="51F7A044" w14:textId="77777777" w:rsidR="008C0EEA" w:rsidRDefault="008C0EEA" w:rsidP="008C0EEA">
                            <w:pPr>
                              <w:rPr>
                                <w:lang w:val="en-GB"/>
                              </w:rPr>
                            </w:pPr>
                            <w:r>
                              <w:rPr>
                                <w:lang w:val="en-GB"/>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56098" id="Prostokąt: zaokrąglone rogi 20" o:spid="_x0000_s1026" style="position:absolute;left:0;text-align:left;margin-left:511.75pt;margin-top:247.9pt;width:247.1pt;height:11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" fillcolor="#4472c4" strokecolor="#2f528f" strokeweight="1pt">
                <v:stroke joinstyle="miter"/>
                <v:textbox>
                  <w:txbxContent>
                    <w:p w14:paraId="3048A380" w14:textId="396C6EA4" w:rsidR="00FC4BA1" w:rsidRPr="002F438F" w:rsidRDefault="00FC4BA1" w:rsidP="00FC4BA1">
                      <w:pPr>
                        <w:rPr>
                          <w:color w:val="FFFFFF" w:themeColor="background1"/>
                          <w:sz w:val="20"/>
                          <w:szCs w:val="20"/>
                          <w:lang w:val="en-GB"/>
                        </w:rPr>
                      </w:pPr>
                      <w:proofErr w:type="spellStart"/>
                      <w:r w:rsidRPr="002F438F">
                        <w:rPr>
                          <w:color w:val="FFFFFF" w:themeColor="background1"/>
                          <w:sz w:val="20"/>
                          <w:szCs w:val="20"/>
                          <w:lang w:val="en-GB"/>
                        </w:rPr>
                        <w:t>Nevyplňujte</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časti</w:t>
                      </w:r>
                      <w:proofErr w:type="spellEnd"/>
                      <w:r w:rsidRPr="002F438F">
                        <w:rPr>
                          <w:color w:val="FFFFFF" w:themeColor="background1"/>
                          <w:sz w:val="20"/>
                          <w:szCs w:val="20"/>
                          <w:lang w:val="en-GB"/>
                        </w:rPr>
                        <w:t xml:space="preserve"> A.1, A1a-3a a A4.</w:t>
                      </w:r>
                    </w:p>
                    <w:p w14:paraId="6DB532E6" w14:textId="77777777" w:rsidR="00FC4BA1" w:rsidRPr="002F438F" w:rsidRDefault="00FC4BA1" w:rsidP="00FC4BA1">
                      <w:pPr>
                        <w:rPr>
                          <w:lang w:val="en-GB"/>
                        </w:rPr>
                      </w:pPr>
                      <w:r w:rsidRPr="002F438F">
                        <w:rPr>
                          <w:b/>
                          <w:bCs/>
                          <w:color w:val="FFFFFF" w:themeColor="background1"/>
                          <w:sz w:val="20"/>
                          <w:szCs w:val="20"/>
                          <w:lang w:val="en-GB"/>
                        </w:rPr>
                        <w:t xml:space="preserve">A.2 a </w:t>
                      </w:r>
                      <w:proofErr w:type="gramStart"/>
                      <w:r w:rsidRPr="002F438F">
                        <w:rPr>
                          <w:b/>
                          <w:bCs/>
                          <w:color w:val="FFFFFF" w:themeColor="background1"/>
                          <w:sz w:val="20"/>
                          <w:szCs w:val="20"/>
                          <w:lang w:val="en-GB"/>
                        </w:rPr>
                        <w:t xml:space="preserve">A.3  </w:t>
                      </w:r>
                      <w:proofErr w:type="spellStart"/>
                      <w:r w:rsidRPr="002F438F">
                        <w:rPr>
                          <w:color w:val="FFFFFF" w:themeColor="background1"/>
                          <w:sz w:val="20"/>
                          <w:szCs w:val="20"/>
                          <w:lang w:val="en-GB"/>
                        </w:rPr>
                        <w:t>Názov</w:t>
                      </w:r>
                      <w:proofErr w:type="spellEnd"/>
                      <w:proofErr w:type="gramEnd"/>
                      <w:r w:rsidRPr="002F438F">
                        <w:rPr>
                          <w:color w:val="FFFFFF" w:themeColor="background1"/>
                          <w:sz w:val="20"/>
                          <w:szCs w:val="20"/>
                          <w:lang w:val="en-GB"/>
                        </w:rPr>
                        <w:t xml:space="preserve"> a </w:t>
                      </w:r>
                      <w:proofErr w:type="spellStart"/>
                      <w:r w:rsidRPr="002F438F">
                        <w:rPr>
                          <w:color w:val="FFFFFF" w:themeColor="background1"/>
                          <w:sz w:val="20"/>
                          <w:szCs w:val="20"/>
                          <w:lang w:val="en-GB"/>
                        </w:rPr>
                        <w:t>registrované</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sídlo</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subjektu</w:t>
                      </w:r>
                      <w:proofErr w:type="spellEnd"/>
                      <w:r w:rsidRPr="002F438F">
                        <w:rPr>
                          <w:color w:val="FFFFFF" w:themeColor="background1"/>
                          <w:sz w:val="20"/>
                          <w:szCs w:val="20"/>
                          <w:lang w:val="en-GB"/>
                        </w:rPr>
                        <w:t xml:space="preserve"> by </w:t>
                      </w:r>
                      <w:proofErr w:type="spellStart"/>
                      <w:r w:rsidRPr="002F438F">
                        <w:rPr>
                          <w:color w:val="FFFFFF" w:themeColor="background1"/>
                          <w:sz w:val="20"/>
                          <w:szCs w:val="20"/>
                          <w:lang w:val="en-GB"/>
                        </w:rPr>
                        <w:t>mali</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byť</w:t>
                      </w:r>
                      <w:proofErr w:type="spellEnd"/>
                      <w:r w:rsidRPr="002F438F">
                        <w:rPr>
                          <w:color w:val="FFFFFF" w:themeColor="background1"/>
                          <w:sz w:val="20"/>
                          <w:szCs w:val="20"/>
                          <w:lang w:val="en-GB"/>
                        </w:rPr>
                        <w:t xml:space="preserve"> v </w:t>
                      </w:r>
                      <w:proofErr w:type="spellStart"/>
                      <w:r w:rsidRPr="002F438F">
                        <w:rPr>
                          <w:color w:val="FFFFFF" w:themeColor="background1"/>
                          <w:sz w:val="20"/>
                          <w:szCs w:val="20"/>
                          <w:lang w:val="en-GB"/>
                        </w:rPr>
                        <w:t>súlade</w:t>
                      </w:r>
                      <w:proofErr w:type="spellEnd"/>
                      <w:r w:rsidRPr="002F438F">
                        <w:rPr>
                          <w:color w:val="FFFFFF" w:themeColor="background1"/>
                          <w:sz w:val="20"/>
                          <w:szCs w:val="20"/>
                          <w:lang w:val="en-GB"/>
                        </w:rPr>
                        <w:t xml:space="preserve"> s </w:t>
                      </w:r>
                      <w:proofErr w:type="spellStart"/>
                      <w:r w:rsidRPr="002F438F">
                        <w:rPr>
                          <w:color w:val="FFFFFF" w:themeColor="background1"/>
                          <w:sz w:val="20"/>
                          <w:szCs w:val="20"/>
                          <w:lang w:val="en-GB"/>
                        </w:rPr>
                        <w:t>registračnými</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dokumentmi</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vo</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vašej</w:t>
                      </w:r>
                      <w:proofErr w:type="spellEnd"/>
                      <w:r w:rsidRPr="002F438F">
                        <w:rPr>
                          <w:color w:val="FFFFFF" w:themeColor="background1"/>
                          <w:sz w:val="20"/>
                          <w:szCs w:val="20"/>
                          <w:lang w:val="en-GB"/>
                        </w:rPr>
                        <w:t xml:space="preserve"> </w:t>
                      </w:r>
                      <w:proofErr w:type="spellStart"/>
                      <w:r w:rsidRPr="002F438F">
                        <w:rPr>
                          <w:color w:val="FFFFFF" w:themeColor="background1"/>
                          <w:sz w:val="20"/>
                          <w:szCs w:val="20"/>
                          <w:lang w:val="en-GB"/>
                        </w:rPr>
                        <w:t>krajine</w:t>
                      </w:r>
                      <w:proofErr w:type="spellEnd"/>
                      <w:r w:rsidRPr="002F438F">
                        <w:rPr>
                          <w:color w:val="FFFFFF" w:themeColor="background1"/>
                          <w:sz w:val="20"/>
                          <w:szCs w:val="20"/>
                          <w:lang w:val="en-GB"/>
                        </w:rPr>
                        <w:t xml:space="preserve"> a </w:t>
                      </w:r>
                      <w:proofErr w:type="spellStart"/>
                      <w:r w:rsidRPr="002F438F">
                        <w:rPr>
                          <w:color w:val="FFFFFF" w:themeColor="background1"/>
                          <w:sz w:val="20"/>
                          <w:szCs w:val="20"/>
                          <w:lang w:val="en-GB"/>
                        </w:rPr>
                        <w:t>žiadosťou</w:t>
                      </w:r>
                      <w:proofErr w:type="spellEnd"/>
                      <w:r w:rsidRPr="002F438F">
                        <w:rPr>
                          <w:color w:val="FFFFFF" w:themeColor="background1"/>
                          <w:sz w:val="20"/>
                          <w:szCs w:val="20"/>
                          <w:lang w:val="en-GB"/>
                        </w:rPr>
                        <w:t xml:space="preserve"> o </w:t>
                      </w:r>
                      <w:proofErr w:type="spellStart"/>
                      <w:r w:rsidRPr="002F438F">
                        <w:rPr>
                          <w:color w:val="FFFFFF" w:themeColor="background1"/>
                          <w:sz w:val="20"/>
                          <w:szCs w:val="20"/>
                          <w:lang w:val="en-GB"/>
                        </w:rPr>
                        <w:t>financovanie</w:t>
                      </w:r>
                      <w:proofErr w:type="spellEnd"/>
                      <w:r w:rsidRPr="002F438F">
                        <w:rPr>
                          <w:color w:val="FFFFFF" w:themeColor="background1"/>
                          <w:sz w:val="20"/>
                          <w:szCs w:val="20"/>
                          <w:lang w:val="en-GB"/>
                        </w:rPr>
                        <w:t xml:space="preserve">. </w:t>
                      </w:r>
                    </w:p>
                    <w:p w14:paraId="7F5B1EA2" w14:textId="77777777" w:rsidR="00FC4BA1" w:rsidRDefault="00FC4BA1" w:rsidP="00E076DB">
                      <w:pPr>
                        <w:rPr>
                          <w:rFonts w:ascii="Times New Roman" w:hAnsi="Times New Roman"/>
                          <w:b/>
                          <w:bCs/>
                          <w:color w:val="FFFFFF" w:themeColor="background1"/>
                          <w:sz w:val="20"/>
                          <w:szCs w:val="20"/>
                          <w:lang w:val="en-GB"/>
                        </w:rPr>
                      </w:pPr>
                    </w:p>
                    <w:p w14:paraId="00716D73" w14:textId="77777777" w:rsidR="008C0EEA" w:rsidRDefault="008C0EEA" w:rsidP="008C0EEA">
                      <w:pPr>
                        <w:rPr>
                          <w:rFonts w:ascii="Calibri" w:hAnsi="Calibri"/>
                          <w:lang w:val="en-GB"/>
                        </w:rPr>
                      </w:pPr>
                    </w:p>
                    <w:p w14:paraId="1A809598" w14:textId="77777777" w:rsidR="008C0EEA" w:rsidRDefault="008C0EEA" w:rsidP="008C0EEA">
                      <w:pPr>
                        <w:rPr>
                          <w:lang w:val="en-GB"/>
                        </w:rPr>
                      </w:pPr>
                    </w:p>
                    <w:p w14:paraId="51F7A044" w14:textId="77777777" w:rsidR="008C0EEA" w:rsidRDefault="008C0EEA" w:rsidP="008C0EEA">
                      <w:pPr>
                        <w:rPr>
                          <w:lang w:val="en-GB"/>
                        </w:rPr>
                      </w:pPr>
                      <w:r>
                        <w:rPr>
                          <w:lang w:val="en-GB"/>
                        </w:rPr>
                        <w:t xml:space="preserve"> </w:t>
                      </w:r>
                    </w:p>
                  </w:txbxContent>
                </v:textbox>
                <w10:wrap anchorx="margin"/>
              </v:roundrect>
            </w:pict>
          </mc:Fallback>
        </mc:AlternateContent>
      </w:r>
      <w:r w:rsidR="00B864C1">
        <w:rPr>
          <w:rFonts w:ascii="Times New Roman" w:hAnsi="Times New Roman"/>
          <w:i/>
        </w:rPr>
        <w:t>VZOR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rPr>
            </w:pPr>
            <w:r>
              <w:rPr>
                <w:rFonts w:ascii="Times New Roman" w:hAnsi="Times New Roman"/>
                <w:b/>
                <w:sz w:val="24"/>
              </w:rPr>
              <w:t>Formulár informácií predkladaných pri podávaní žiadosti o pomoc inú než pomoc v poľnohospodárstve alebo rybolove, pomoc de minimis alebo pomoc de minimis v poľnohospodárstve alebo rybnom hospodárstve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2B0093" w:rsidRDefault="00021B4B" w:rsidP="00313779">
            <w:pPr>
              <w:spacing w:after="0"/>
              <w:jc w:val="both"/>
              <w:rPr>
                <w:rFonts w:ascii="Times New Roman" w:hAnsi="Times New Roman" w:cs="Times New Roman"/>
                <w:b/>
                <w:bCs/>
                <w:strike/>
              </w:rPr>
            </w:pPr>
            <w:r w:rsidRPr="002B0093">
              <w:rPr>
                <w:rFonts w:ascii="Times New Roman" w:hAnsi="Times New Roman"/>
                <w:b/>
                <w:strike/>
              </w:rPr>
              <w:t>V súlade s čl. 37 ods. 8 zákona z 30. apríla 2004 o konaní vo veciach týkajúcich sa štátnej pomoci (Z. z. 2025, pol. 468, v znení neskorších predpisov), tento formulár sa vypĺňa výhradne v takom rozsahu, v akom informácie v ňom uvedené nie sú predkladané na základe osobitných zákonov.</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2B0093" w:rsidRDefault="00021B4B" w:rsidP="009764C4">
            <w:pPr>
              <w:spacing w:after="0"/>
              <w:jc w:val="both"/>
              <w:rPr>
                <w:rFonts w:ascii="Times New Roman" w:hAnsi="Times New Roman" w:cs="Times New Roman"/>
                <w:b/>
                <w:bCs/>
                <w:strike/>
              </w:rPr>
            </w:pPr>
            <w:r w:rsidRPr="002B0093">
              <w:rPr>
                <w:rFonts w:ascii="Times New Roman" w:hAnsi="Times New Roman"/>
                <w:b/>
                <w:strike/>
              </w:rPr>
              <w:t>Spolu s formulárom sa predstavujú finančné (účtovné) závierky v súlade s §</w:t>
            </w:r>
            <w:r w:rsidRPr="002B0093">
              <w:rPr>
                <w:rFonts w:ascii="Times New Roman" w:hAnsi="Times New Roman"/>
                <w:b/>
                <w:i/>
                <w:strike/>
              </w:rPr>
              <w:t xml:space="preserve"> </w:t>
            </w:r>
            <w:r w:rsidRPr="002B0093">
              <w:rPr>
                <w:rFonts w:ascii="Times New Roman" w:hAnsi="Times New Roman"/>
                <w:b/>
                <w:strike/>
              </w:rPr>
              <w:t>2 ods. 2 nariadenia Vlády z 29. marca 2010 o rozsahu informácií predkladaných subjektom, ktorý podáva žiadosť o pomoc inú než pomoc de minimis alebo pomoc de minimis v poľnohospodárstve alebo rybolove (Z. z. pol. 312, v znení neskorších predpisov).</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08359A68" w:rsidR="001E5403" w:rsidRPr="00E77E2D" w:rsidRDefault="008C0EEA" w:rsidP="00081D34">
            <w:pPr>
              <w:spacing w:after="0"/>
              <w:jc w:val="both"/>
              <w:rPr>
                <w:rFonts w:ascii="Times New Roman" w:hAnsi="Times New Roman" w:cs="Times New Roman"/>
                <w:b/>
                <w:bCs/>
                <w:vertAlign w:val="superscript"/>
              </w:rPr>
            </w:pPr>
            <w:r>
              <w:rPr>
                <w:rFonts w:ascii="Times New Roman" w:hAnsi="Times New Roman"/>
                <w:b/>
                <w:noProof/>
              </w:rPr>
              <mc:AlternateContent>
                <mc:Choice Requires="wps">
                  <w:drawing>
                    <wp:anchor distT="0" distB="0" distL="114300" distR="114300" simplePos="0" relativeHeight="251670528" behindDoc="0" locked="0" layoutInCell="1" allowOverlap="1" wp14:anchorId="0DD39452" wp14:editId="19D0C991">
                      <wp:simplePos x="0" y="0"/>
                      <wp:positionH relativeFrom="column">
                        <wp:posOffset>-58057</wp:posOffset>
                      </wp:positionH>
                      <wp:positionV relativeFrom="paragraph">
                        <wp:posOffset>547824</wp:posOffset>
                      </wp:positionV>
                      <wp:extent cx="3159578" cy="1053192"/>
                      <wp:effectExtent l="0" t="0" r="22225" b="33020"/>
                      <wp:wrapNone/>
                      <wp:docPr id="2" name="Łącznik prosty 2"/>
                      <wp:cNvGraphicFramePr/>
                      <a:graphic xmlns:a="http://schemas.openxmlformats.org/drawingml/2006/main">
                        <a:graphicData uri="http://schemas.microsoft.com/office/word/2010/wordprocessingShape">
                          <wps:wsp>
                            <wps:cNvCnPr/>
                            <wps:spPr>
                              <a:xfrm>
                                <a:off x="0" y="0"/>
                                <a:ext cx="3159578" cy="1053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97CD7" id="Łącznik prosty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5pt,43.15pt" to="244.2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" strokecolor="#4472c4 [3204]" strokeweight=".5pt">
                      <v:stroke joinstyle="miter"/>
                    </v:line>
                  </w:pict>
                </mc:Fallback>
              </mc:AlternateContent>
            </w:r>
            <w:r w:rsidR="001E5403">
              <w:rPr>
                <w:rFonts w:ascii="Times New Roman" w:hAnsi="Times New Roman"/>
                <w:b/>
              </w:rPr>
              <w:t>A. Informácie týkajúce sa subjektu, ktorému má byť poskytnutá štátna pomoc</w:t>
            </w:r>
            <w:r w:rsidR="001E5403" w:rsidRPr="00E77E2D">
              <w:rPr>
                <w:rStyle w:val="Odwoanieprzypisukocowego"/>
                <w:rFonts w:ascii="Times New Roman" w:hAnsi="Times New Roman" w:cs="Times New Roman"/>
                <w:bCs/>
                <w:lang w:val="pl-PL"/>
              </w:rPr>
              <w:endnoteReference w:id="1"/>
            </w:r>
            <w:r w:rsidR="001E5403">
              <w:rPr>
                <w:rFonts w:ascii="Times New Roman" w:hAnsi="Times New Roman"/>
                <w:vertAlign w:val="superscript"/>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rPr>
            </w:pPr>
            <w:r>
              <w:rPr>
                <w:rFonts w:ascii="Times New Roman" w:hAnsi="Times New Roman"/>
                <w:b/>
              </w:rPr>
              <w:t>A1. Informácie týkajúce sa žiadateľa, ktorý nie je subjektom, ktorému má byť udelená štátna pomoc</w:t>
            </w:r>
            <w:r w:rsidRPr="00606385">
              <w:rPr>
                <w:rStyle w:val="Odwoanieprzypisukocowego"/>
                <w:rFonts w:ascii="Times New Roman" w:hAnsi="Times New Roman" w:cs="Times New Roman"/>
                <w:bCs/>
              </w:rPr>
              <w:endnoteReference w:id="2"/>
            </w:r>
            <w:r>
              <w:rPr>
                <w:rFonts w:ascii="Times New Roman" w:hAnsi="Times New Roman"/>
                <w:vertAlign w:val="superscript"/>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rPr>
            </w:pPr>
            <w:r>
              <w:rPr>
                <w:rFonts w:ascii="Times New Roman" w:hAnsi="Times New Roman"/>
              </w:rPr>
              <w:t>Daňové identifikačné číslo (DIČ) subjektu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rPr>
            </w:pPr>
            <w:r>
              <w:rPr>
                <w:rFonts w:ascii="Times New Roman" w:hAnsi="Times New Roman"/>
              </w:rPr>
              <w:t>1a. Daňové identifikačné číslo (DIČ) žiadateľa</w:t>
            </w:r>
            <w:r w:rsidRPr="00606385">
              <w:rPr>
                <w:rStyle w:val="Odwoanieprzypisukocowego"/>
                <w:rFonts w:ascii="Times New Roman" w:hAnsi="Times New Roman" w:cs="Times New Roman"/>
                <w:iCs/>
                <w:lang w:val="pl-PL"/>
              </w:rPr>
              <w:endnoteReference w:id="3"/>
            </w:r>
            <w:r>
              <w:rPr>
                <w:rFonts w:ascii="Times New Roman" w:hAnsi="Times New Roman"/>
                <w:vertAlign w:val="superscript"/>
              </w:rPr>
              <w:t>)</w:t>
            </w:r>
          </w:p>
        </w:tc>
      </w:tr>
      <w:tr w:rsidR="009764C4" w:rsidRPr="00606385" w14:paraId="33FB28D4" w14:textId="77777777" w:rsidTr="008D6E8C">
        <w:trPr>
          <w:trHeight w:val="771"/>
        </w:trPr>
        <w:tc>
          <w:tcPr>
            <w:tcW w:w="5057" w:type="dxa"/>
            <w:gridSpan w:val="2"/>
            <w:hideMark/>
          </w:tcPr>
          <w:p w14:paraId="717C18D8" w14:textId="77777777" w:rsidR="001E5403" w:rsidRPr="0075585F" w:rsidRDefault="001E5403" w:rsidP="008D585B">
            <w:pPr>
              <w:spacing w:after="0"/>
              <w:jc w:val="both"/>
              <w:rPr>
                <w:rFonts w:ascii="Times New Roman" w:hAnsi="Times New Roman" w:cs="Times New Roman"/>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75585F" w:rsidRDefault="001E5403" w:rsidP="008D585B">
                  <w:pPr>
                    <w:spacing w:after="0"/>
                    <w:jc w:val="both"/>
                    <w:rPr>
                      <w:rFonts w:ascii="Times New Roman" w:hAnsi="Times New Roman" w:cs="Times New Roman"/>
                    </w:rPr>
                  </w:pPr>
                </w:p>
              </w:tc>
              <w:tc>
                <w:tcPr>
                  <w:tcW w:w="433" w:type="dxa"/>
                  <w:vAlign w:val="center"/>
                </w:tcPr>
                <w:p w14:paraId="55E7DFCD"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3B8199E2"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75F947D8"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77461404" w14:textId="77777777" w:rsidR="001E5403" w:rsidRPr="0075585F" w:rsidRDefault="001E5403" w:rsidP="008D585B">
                  <w:pPr>
                    <w:spacing w:after="0"/>
                    <w:jc w:val="both"/>
                    <w:rPr>
                      <w:rFonts w:ascii="Times New Roman" w:hAnsi="Times New Roman" w:cs="Times New Roman"/>
                    </w:rPr>
                  </w:pPr>
                </w:p>
              </w:tc>
              <w:tc>
                <w:tcPr>
                  <w:tcW w:w="433" w:type="dxa"/>
                  <w:vAlign w:val="center"/>
                </w:tcPr>
                <w:p w14:paraId="567AC2AE"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3E8B7656"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07479504" w14:textId="77777777" w:rsidR="001E5403" w:rsidRPr="0075585F" w:rsidRDefault="001E5403" w:rsidP="008D585B">
                  <w:pPr>
                    <w:spacing w:after="0"/>
                    <w:jc w:val="both"/>
                    <w:rPr>
                      <w:rFonts w:ascii="Times New Roman" w:hAnsi="Times New Roman" w:cs="Times New Roman"/>
                    </w:rPr>
                  </w:pPr>
                </w:p>
              </w:tc>
              <w:tc>
                <w:tcPr>
                  <w:tcW w:w="432" w:type="dxa"/>
                  <w:vAlign w:val="center"/>
                </w:tcPr>
                <w:p w14:paraId="602C70C6" w14:textId="77777777" w:rsidR="001E5403" w:rsidRPr="0075585F" w:rsidRDefault="001E5403" w:rsidP="008D585B">
                  <w:pPr>
                    <w:spacing w:after="0"/>
                    <w:jc w:val="both"/>
                    <w:rPr>
                      <w:rFonts w:ascii="Times New Roman" w:hAnsi="Times New Roman" w:cs="Times New Roman"/>
                    </w:rPr>
                  </w:pPr>
                </w:p>
              </w:tc>
              <w:tc>
                <w:tcPr>
                  <w:tcW w:w="433" w:type="dxa"/>
                  <w:vAlign w:val="center"/>
                </w:tcPr>
                <w:p w14:paraId="23EF5038" w14:textId="77777777" w:rsidR="001E5403" w:rsidRPr="0075585F" w:rsidRDefault="001E5403" w:rsidP="008D585B">
                  <w:pPr>
                    <w:spacing w:after="0"/>
                    <w:jc w:val="both"/>
                    <w:rPr>
                      <w:rFonts w:ascii="Times New Roman" w:hAnsi="Times New Roman" w:cs="Times New Roman"/>
                    </w:rPr>
                  </w:pPr>
                </w:p>
              </w:tc>
            </w:tr>
          </w:tbl>
          <w:p w14:paraId="2D6B38F5" w14:textId="77777777" w:rsidR="001E5403" w:rsidRPr="0075585F" w:rsidRDefault="001E5403" w:rsidP="008D585B">
            <w:pPr>
              <w:spacing w:after="0"/>
              <w:jc w:val="both"/>
              <w:rPr>
                <w:rFonts w:ascii="Times New Roman" w:hAnsi="Times New Roman" w:cs="Times New Roman"/>
              </w:rPr>
            </w:pPr>
          </w:p>
          <w:p w14:paraId="0574C807" w14:textId="77777777" w:rsidR="001E5403" w:rsidRPr="0075585F" w:rsidRDefault="001E5403" w:rsidP="008D585B">
            <w:pPr>
              <w:spacing w:after="0"/>
              <w:jc w:val="both"/>
              <w:rPr>
                <w:rFonts w:ascii="Times New Roman" w:hAnsi="Times New Roman" w:cs="Times New Roman"/>
              </w:rPr>
            </w:pPr>
          </w:p>
        </w:tc>
        <w:tc>
          <w:tcPr>
            <w:tcW w:w="4719" w:type="dxa"/>
            <w:gridSpan w:val="6"/>
          </w:tcPr>
          <w:p w14:paraId="6C2A70C8" w14:textId="62D3188F" w:rsidR="001E5403" w:rsidRPr="0075585F" w:rsidRDefault="001E5403" w:rsidP="008D585B">
            <w:pPr>
              <w:spacing w:after="0" w:line="259" w:lineRule="auto"/>
              <w:jc w:val="both"/>
              <w:rPr>
                <w:rFonts w:ascii="Times New Roman" w:hAnsi="Times New Roman" w:cs="Times New Roman"/>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75585F" w:rsidRDefault="00C73689" w:rsidP="008D585B">
                  <w:pPr>
                    <w:spacing w:after="0"/>
                    <w:jc w:val="both"/>
                    <w:rPr>
                      <w:rFonts w:ascii="Times New Roman" w:hAnsi="Times New Roman" w:cs="Times New Roman"/>
                    </w:rPr>
                  </w:pPr>
                </w:p>
              </w:tc>
              <w:tc>
                <w:tcPr>
                  <w:tcW w:w="433" w:type="dxa"/>
                  <w:vAlign w:val="center"/>
                </w:tcPr>
                <w:p w14:paraId="2CD54F15"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0E47B34C"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6FB615D7"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3770D1E4" w14:textId="77777777" w:rsidR="00C73689" w:rsidRPr="0075585F" w:rsidRDefault="00C73689" w:rsidP="008D585B">
                  <w:pPr>
                    <w:spacing w:after="0"/>
                    <w:jc w:val="both"/>
                    <w:rPr>
                      <w:rFonts w:ascii="Times New Roman" w:hAnsi="Times New Roman" w:cs="Times New Roman"/>
                    </w:rPr>
                  </w:pPr>
                </w:p>
              </w:tc>
              <w:tc>
                <w:tcPr>
                  <w:tcW w:w="433" w:type="dxa"/>
                  <w:vAlign w:val="center"/>
                </w:tcPr>
                <w:p w14:paraId="7E30EA2C"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35948BBA"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1EC12E39" w14:textId="77777777" w:rsidR="00C73689" w:rsidRPr="0075585F" w:rsidRDefault="00C73689" w:rsidP="008D585B">
                  <w:pPr>
                    <w:spacing w:after="0"/>
                    <w:jc w:val="both"/>
                    <w:rPr>
                      <w:rFonts w:ascii="Times New Roman" w:hAnsi="Times New Roman" w:cs="Times New Roman"/>
                    </w:rPr>
                  </w:pPr>
                </w:p>
              </w:tc>
              <w:tc>
                <w:tcPr>
                  <w:tcW w:w="432" w:type="dxa"/>
                  <w:vAlign w:val="center"/>
                </w:tcPr>
                <w:p w14:paraId="7416F767" w14:textId="77777777" w:rsidR="00C73689" w:rsidRPr="0075585F" w:rsidRDefault="00C73689" w:rsidP="008D585B">
                  <w:pPr>
                    <w:spacing w:after="0"/>
                    <w:jc w:val="both"/>
                    <w:rPr>
                      <w:rFonts w:ascii="Times New Roman" w:hAnsi="Times New Roman" w:cs="Times New Roman"/>
                    </w:rPr>
                  </w:pPr>
                </w:p>
              </w:tc>
              <w:tc>
                <w:tcPr>
                  <w:tcW w:w="433" w:type="dxa"/>
                  <w:vAlign w:val="center"/>
                </w:tcPr>
                <w:p w14:paraId="301E1B30" w14:textId="77777777" w:rsidR="00C73689" w:rsidRPr="0075585F" w:rsidRDefault="00C73689" w:rsidP="008D585B">
                  <w:pPr>
                    <w:spacing w:after="0"/>
                    <w:jc w:val="both"/>
                    <w:rPr>
                      <w:rFonts w:ascii="Times New Roman" w:hAnsi="Times New Roman" w:cs="Times New Roman"/>
                    </w:rPr>
                  </w:pPr>
                </w:p>
              </w:tc>
            </w:tr>
          </w:tbl>
          <w:p w14:paraId="0DF6111C" w14:textId="77777777" w:rsidR="001E5403" w:rsidRPr="0075585F" w:rsidRDefault="001E5403" w:rsidP="008D585B">
            <w:pPr>
              <w:spacing w:after="0"/>
              <w:jc w:val="both"/>
              <w:rPr>
                <w:rFonts w:ascii="Times New Roman" w:hAnsi="Times New Roman" w:cs="Times New Roman"/>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rPr>
            </w:pPr>
            <w:r>
              <w:rPr>
                <w:rFonts w:ascii="Times New Roman" w:hAnsi="Times New Roman"/>
              </w:rPr>
              <w:t>Meno a priezvisko alebo názov subjektu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rPr>
            </w:pPr>
            <w:r>
              <w:rPr>
                <w:rFonts w:ascii="Times New Roman" w:hAnsi="Times New Roman"/>
              </w:rPr>
              <w:t>2a. Meno a priezvisko alebo názov žiadateľa</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rPr>
            </w:pPr>
            <w:r>
              <w:rPr>
                <w:rFonts w:ascii="Times New Roman" w:hAnsi="Times New Roman"/>
              </w:rPr>
              <w:t>Adresa pobytu alebo adresa sídla subjektu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rPr>
            </w:pPr>
            <w:r>
              <w:rPr>
                <w:rFonts w:ascii="Times New Roman" w:hAnsi="Times New Roman"/>
              </w:rPr>
              <w:t>3a. Adresa pobytu alebo adresa sídla žiadateľa</w:t>
            </w:r>
          </w:p>
        </w:tc>
      </w:tr>
      <w:tr w:rsidR="009764C4" w:rsidRPr="00606385" w14:paraId="26C23FCF" w14:textId="77777777" w:rsidTr="008D6E8C">
        <w:trPr>
          <w:trHeight w:val="412"/>
        </w:trPr>
        <w:tc>
          <w:tcPr>
            <w:tcW w:w="5057" w:type="dxa"/>
            <w:gridSpan w:val="2"/>
            <w:hideMark/>
          </w:tcPr>
          <w:p w14:paraId="33138051" w14:textId="236CE659" w:rsidR="00E3117F" w:rsidRPr="008C0EEA" w:rsidRDefault="00C73689" w:rsidP="008D585B">
            <w:pPr>
              <w:jc w:val="both"/>
              <w:rPr>
                <w:rFonts w:ascii="Times New Roman" w:hAnsi="Times New Roman" w:cs="Times New Roman"/>
              </w:rPr>
            </w:pPr>
            <w:r>
              <w:rPr>
                <w:rFonts w:ascii="Times New Roman" w:hAnsi="Times New Roman"/>
              </w:rPr>
              <w:t> </w:t>
            </w:r>
          </w:p>
        </w:tc>
        <w:tc>
          <w:tcPr>
            <w:tcW w:w="4719" w:type="dxa"/>
            <w:gridSpan w:val="6"/>
          </w:tcPr>
          <w:p w14:paraId="0E2E716E" w14:textId="14DAF9A8"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0B7142C1" w:rsidR="009F0944" w:rsidRPr="00E77E2D" w:rsidRDefault="008C0EEA" w:rsidP="00B864C1">
            <w:pPr>
              <w:pStyle w:val="Akapitzlist"/>
              <w:numPr>
                <w:ilvl w:val="0"/>
                <w:numId w:val="6"/>
              </w:numPr>
              <w:spacing w:after="0"/>
              <w:ind w:left="318" w:hanging="284"/>
              <w:jc w:val="both"/>
              <w:rPr>
                <w:rFonts w:ascii="Times New Roman" w:hAnsi="Times New Roman" w:cs="Times New Roman"/>
                <w:iCs/>
              </w:rPr>
            </w:pPr>
            <w:r>
              <w:rPr>
                <w:rFonts w:ascii="Times New Roman" w:hAnsi="Times New Roman"/>
                <w:b/>
                <w:noProof/>
              </w:rPr>
              <mc:AlternateContent>
                <mc:Choice Requires="wps">
                  <w:drawing>
                    <wp:anchor distT="0" distB="0" distL="114300" distR="114300" simplePos="0" relativeHeight="251671552" behindDoc="0" locked="0" layoutInCell="1" allowOverlap="1" wp14:anchorId="576318E7" wp14:editId="5E0C301E">
                      <wp:simplePos x="0" y="0"/>
                      <wp:positionH relativeFrom="column">
                        <wp:posOffset>3131820</wp:posOffset>
                      </wp:positionH>
                      <wp:positionV relativeFrom="paragraph">
                        <wp:posOffset>-2390140</wp:posOffset>
                      </wp:positionV>
                      <wp:extent cx="2971800" cy="2498090"/>
                      <wp:effectExtent l="0" t="0" r="19050" b="35560"/>
                      <wp:wrapNone/>
                      <wp:docPr id="3" name="Łącznik prosty 3"/>
                      <wp:cNvGraphicFramePr/>
                      <a:graphic xmlns:a="http://schemas.openxmlformats.org/drawingml/2006/main">
                        <a:graphicData uri="http://schemas.microsoft.com/office/word/2010/wordprocessingShape">
                          <wps:wsp>
                            <wps:cNvCnPr/>
                            <wps:spPr>
                              <a:xfrm>
                                <a:off x="0" y="0"/>
                                <a:ext cx="2971800" cy="2498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E19D8" id="Łącznik prosty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6pt,-188.2pt" to="48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" strokecolor="#4472c4 [3204]" strokeweight=".5pt">
                      <v:stroke joinstyle="miter"/>
                    </v:line>
                  </w:pict>
                </mc:Fallback>
              </mc:AlternateContent>
            </w:r>
            <w:r w:rsidR="009F0944">
              <w:rPr>
                <w:rFonts w:ascii="Times New Roman" w:hAnsi="Times New Roman"/>
              </w:rPr>
              <w:t>Identifikátor obce, v ktorej má subjekt pobyt alebo sídlo</w:t>
            </w:r>
            <w:r w:rsidR="009F0944" w:rsidRPr="00606385">
              <w:rPr>
                <w:rStyle w:val="Odwoanieprzypisukocowego"/>
                <w:rFonts w:ascii="Times New Roman" w:hAnsi="Times New Roman" w:cs="Times New Roman"/>
                <w:iCs/>
                <w:lang w:val="pl-PL"/>
              </w:rPr>
              <w:endnoteReference w:id="4"/>
            </w:r>
            <w:r w:rsidR="009F0944">
              <w:rPr>
                <w:rFonts w:ascii="Times New Roman" w:hAnsi="Times New Roman"/>
                <w:vertAlign w:val="superscript"/>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68DB03B5"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25D3E5A" w:rsidR="00804C3D" w:rsidRPr="00E77E2D" w:rsidRDefault="008C0EEA" w:rsidP="00B864C1">
            <w:pPr>
              <w:pStyle w:val="Akapitzlist"/>
              <w:numPr>
                <w:ilvl w:val="0"/>
                <w:numId w:val="6"/>
              </w:numPr>
              <w:ind w:left="318" w:hanging="284"/>
              <w:jc w:val="both"/>
              <w:rPr>
                <w:rFonts w:ascii="Times New Roman" w:hAnsi="Times New Roman" w:cs="Times New Roman"/>
                <w:iCs/>
              </w:rPr>
            </w:pPr>
            <w:r w:rsidRPr="008C0EEA">
              <w:rPr>
                <w:rFonts w:ascii="Times New Roman" w:eastAsia="Calibri" w:hAnsi="Times New Roman" w:cs="Times New Roman"/>
                <w:noProof/>
                <w:sz w:val="24"/>
                <w:szCs w:val="24"/>
                <w:lang w:val="pl-PL" w:eastAsia="pl-PL"/>
              </w:rPr>
              <w:lastRenderedPageBreak/>
              <mc:AlternateContent>
                <mc:Choice Requires="wps">
                  <w:drawing>
                    <wp:anchor distT="0" distB="0" distL="114300" distR="114300" simplePos="0" relativeHeight="251674624" behindDoc="0" locked="0" layoutInCell="1" allowOverlap="1" wp14:anchorId="74643B78" wp14:editId="5065635D">
                      <wp:simplePos x="0" y="0"/>
                      <wp:positionH relativeFrom="column">
                        <wp:posOffset>6639379</wp:posOffset>
                      </wp:positionH>
                      <wp:positionV relativeFrom="paragraph">
                        <wp:posOffset>119833</wp:posOffset>
                      </wp:positionV>
                      <wp:extent cx="3067050" cy="889635"/>
                      <wp:effectExtent l="0" t="0" r="19050" b="24765"/>
                      <wp:wrapNone/>
                      <wp:docPr id="18" name="Prostokąt: zaokrąglone rogi 18"/>
                      <wp:cNvGraphicFramePr/>
                      <a:graphic xmlns:a="http://schemas.openxmlformats.org/drawingml/2006/main">
                        <a:graphicData uri="http://schemas.microsoft.com/office/word/2010/wordprocessingShape">
                          <wps:wsp>
                            <wps:cNvSpPr/>
                            <wps:spPr>
                              <a:xfrm>
                                <a:off x="0" y="0"/>
                                <a:ext cx="3067050" cy="8896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5B0533D" w14:textId="6D1D9043" w:rsidR="00FC4BA1" w:rsidRPr="00FC4BA1" w:rsidRDefault="00FC4BA1" w:rsidP="00FC4BA1">
                                  <w:pPr>
                                    <w:rPr>
                                      <w:rFonts w:ascii="Times New Roman" w:eastAsia="Times New Roman" w:hAnsi="Times New Roman" w:cs="Times New Roman"/>
                                      <w:color w:val="FFFFFF"/>
                                      <w:sz w:val="20"/>
                                      <w:szCs w:val="20"/>
                                      <w:lang w:val="en-GB"/>
                                    </w:rPr>
                                  </w:pPr>
                                  <w:r w:rsidRPr="00FC4BA1">
                                    <w:rPr>
                                      <w:rFonts w:ascii="Times New Roman" w:eastAsia="Times New Roman" w:hAnsi="Times New Roman" w:cs="Times New Roman"/>
                                      <w:b/>
                                      <w:bCs/>
                                      <w:color w:val="FFFFFF"/>
                                      <w:sz w:val="20"/>
                                      <w:szCs w:val="20"/>
                                      <w:lang w:val="en-GB"/>
                                    </w:rPr>
                                    <w:t xml:space="preserve">A.5 </w:t>
                                  </w:r>
                                  <w:proofErr w:type="spellStart"/>
                                  <w:r w:rsidRPr="00FC4BA1">
                                    <w:rPr>
                                      <w:rFonts w:ascii="Times New Roman" w:eastAsia="Times New Roman" w:hAnsi="Times New Roman" w:cs="Times New Roman"/>
                                      <w:b/>
                                      <w:bCs/>
                                      <w:color w:val="FFFFFF"/>
                                      <w:sz w:val="20"/>
                                      <w:szCs w:val="20"/>
                                      <w:lang w:val="en-GB"/>
                                    </w:rPr>
                                    <w:t>Označte</w:t>
                                  </w:r>
                                  <w:proofErr w:type="spellEnd"/>
                                  <w:r w:rsidRPr="00FC4BA1">
                                    <w:rPr>
                                      <w:rFonts w:ascii="Times New Roman" w:eastAsia="Times New Roman" w:hAnsi="Times New Roman" w:cs="Times New Roman"/>
                                      <w:b/>
                                      <w:bCs/>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správnu</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pozíciu</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písmenom</w:t>
                                  </w:r>
                                  <w:proofErr w:type="spellEnd"/>
                                  <w:r w:rsidRPr="00FC4BA1">
                                    <w:rPr>
                                      <w:rFonts w:ascii="Times New Roman" w:eastAsia="Times New Roman" w:hAnsi="Times New Roman" w:cs="Times New Roman"/>
                                      <w:color w:val="FFFFFF"/>
                                      <w:sz w:val="20"/>
                                      <w:szCs w:val="20"/>
                                      <w:lang w:val="en-GB"/>
                                    </w:rPr>
                                    <w:t xml:space="preserve"> X. Ak </w:t>
                                  </w:r>
                                  <w:proofErr w:type="spellStart"/>
                                  <w:r w:rsidRPr="00FC4BA1">
                                    <w:rPr>
                                      <w:rFonts w:ascii="Times New Roman" w:eastAsia="Times New Roman" w:hAnsi="Times New Roman" w:cs="Times New Roman"/>
                                      <w:color w:val="FFFFFF"/>
                                      <w:sz w:val="20"/>
                                      <w:szCs w:val="20"/>
                                      <w:lang w:val="en-GB"/>
                                    </w:rPr>
                                    <w:t>nespĺňate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požiadavky</w:t>
                                  </w:r>
                                  <w:proofErr w:type="spellEnd"/>
                                  <w:r w:rsidRPr="00FC4BA1">
                                    <w:rPr>
                                      <w:rFonts w:ascii="Times New Roman" w:eastAsia="Times New Roman" w:hAnsi="Times New Roman" w:cs="Times New Roman"/>
                                      <w:color w:val="FFFFFF"/>
                                      <w:sz w:val="20"/>
                                      <w:szCs w:val="20"/>
                                      <w:lang w:val="en-GB"/>
                                    </w:rPr>
                                    <w:t xml:space="preserve"> pre </w:t>
                                  </w:r>
                                  <w:proofErr w:type="spellStart"/>
                                  <w:r w:rsidRPr="00FC4BA1">
                                    <w:rPr>
                                      <w:rFonts w:ascii="Times New Roman" w:eastAsia="Times New Roman" w:hAnsi="Times New Roman" w:cs="Times New Roman"/>
                                      <w:color w:val="FFFFFF"/>
                                      <w:sz w:val="20"/>
                                      <w:szCs w:val="20"/>
                                      <w:lang w:val="en-GB"/>
                                    </w:rPr>
                                    <w:t>žiadny</w:t>
                                  </w:r>
                                  <w:proofErr w:type="spellEnd"/>
                                  <w:r w:rsidRPr="00FC4BA1">
                                    <w:rPr>
                                      <w:rFonts w:ascii="Times New Roman" w:eastAsia="Times New Roman" w:hAnsi="Times New Roman" w:cs="Times New Roman"/>
                                      <w:color w:val="FFFFFF"/>
                                      <w:sz w:val="20"/>
                                      <w:szCs w:val="20"/>
                                      <w:lang w:val="en-GB"/>
                                    </w:rPr>
                                    <w:t xml:space="preserve"> z </w:t>
                                  </w:r>
                                  <w:proofErr w:type="spellStart"/>
                                  <w:r w:rsidRPr="00FC4BA1">
                                    <w:rPr>
                                      <w:rFonts w:ascii="Times New Roman" w:eastAsia="Times New Roman" w:hAnsi="Times New Roman" w:cs="Times New Roman"/>
                                      <w:color w:val="FFFFFF"/>
                                      <w:sz w:val="20"/>
                                      <w:szCs w:val="20"/>
                                      <w:lang w:val="en-GB"/>
                                    </w:rPr>
                                    <w:t>uvedených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príkladov</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vyberte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iné</w:t>
                                  </w:r>
                                  <w:proofErr w:type="spellEnd"/>
                                  <w:r w:rsidRPr="00FC4BA1">
                                    <w:rPr>
                                      <w:rFonts w:ascii="Times New Roman" w:eastAsia="Times New Roman" w:hAnsi="Times New Roman" w:cs="Times New Roman"/>
                                      <w:color w:val="FFFFFF"/>
                                      <w:sz w:val="20"/>
                                      <w:szCs w:val="20"/>
                                      <w:lang w:val="en-GB"/>
                                    </w:rPr>
                                    <w:t xml:space="preserve">" a </w:t>
                                  </w:r>
                                  <w:proofErr w:type="spellStart"/>
                                  <w:r w:rsidRPr="00FC4BA1">
                                    <w:rPr>
                                      <w:rFonts w:ascii="Times New Roman" w:eastAsia="Times New Roman" w:hAnsi="Times New Roman" w:cs="Times New Roman"/>
                                      <w:color w:val="FFFFFF"/>
                                      <w:sz w:val="20"/>
                                      <w:szCs w:val="20"/>
                                      <w:lang w:val="en-GB"/>
                                    </w:rPr>
                                    <w:t>uveďte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aká</w:t>
                                  </w:r>
                                  <w:proofErr w:type="spellEnd"/>
                                  <w:r w:rsidRPr="00FC4BA1">
                                    <w:rPr>
                                      <w:rFonts w:ascii="Times New Roman" w:eastAsia="Times New Roman" w:hAnsi="Times New Roman" w:cs="Times New Roman"/>
                                      <w:color w:val="FFFFFF"/>
                                      <w:sz w:val="20"/>
                                      <w:szCs w:val="20"/>
                                      <w:lang w:val="en-GB"/>
                                    </w:rPr>
                                    <w:t xml:space="preserve"> je </w:t>
                                  </w:r>
                                  <w:proofErr w:type="spellStart"/>
                                  <w:r w:rsidRPr="00FC4BA1">
                                    <w:rPr>
                                      <w:rFonts w:ascii="Times New Roman" w:eastAsia="Times New Roman" w:hAnsi="Times New Roman" w:cs="Times New Roman"/>
                                      <w:color w:val="FFFFFF"/>
                                      <w:sz w:val="20"/>
                                      <w:szCs w:val="20"/>
                                      <w:lang w:val="en-GB"/>
                                    </w:rPr>
                                    <w:t>vaša</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právna</w:t>
                                  </w:r>
                                  <w:proofErr w:type="spellEnd"/>
                                  <w:r w:rsidRPr="00FC4BA1">
                                    <w:rPr>
                                      <w:rFonts w:ascii="Times New Roman" w:eastAsia="Times New Roman" w:hAnsi="Times New Roman" w:cs="Times New Roman"/>
                                      <w:color w:val="FFFFFF"/>
                                      <w:sz w:val="20"/>
                                      <w:szCs w:val="20"/>
                                      <w:lang w:val="en-GB"/>
                                    </w:rPr>
                                    <w:t xml:space="preserve"> forma, </w:t>
                                  </w:r>
                                  <w:proofErr w:type="spellStart"/>
                                  <w:r w:rsidRPr="00FC4BA1">
                                    <w:rPr>
                                      <w:rFonts w:ascii="Times New Roman" w:eastAsia="Times New Roman" w:hAnsi="Times New Roman" w:cs="Times New Roman"/>
                                      <w:color w:val="FFFFFF"/>
                                      <w:sz w:val="20"/>
                                      <w:szCs w:val="20"/>
                                      <w:lang w:val="en-GB"/>
                                    </w:rPr>
                                    <w:t>napr</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združenie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nadácia</w:t>
                                  </w:r>
                                  <w:proofErr w:type="spellEnd"/>
                                  <w:r w:rsidRPr="00FC4BA1">
                                    <w:rPr>
                                      <w:rFonts w:ascii="Times New Roman" w:eastAsia="Times New Roman" w:hAnsi="Times New Roman" w:cs="Times New Roman"/>
                                      <w:color w:val="FFFFFF"/>
                                      <w:sz w:val="20"/>
                                      <w:szCs w:val="20"/>
                                      <w:lang w:val="en-GB"/>
                                    </w:rPr>
                                    <w:t>, SME.</w:t>
                                  </w:r>
                                </w:p>
                                <w:p w14:paraId="0FAF2350" w14:textId="48762380" w:rsidR="008C0EEA" w:rsidRDefault="008C0EEA" w:rsidP="008C0EEA">
                                  <w:pPr>
                                    <w:rPr>
                                      <w:rFonts w:ascii="Times New Roman" w:hAnsi="Times New Roman"/>
                                      <w:color w:val="FFFFFF" w:themeColor="background1"/>
                                      <w:sz w:val="20"/>
                                      <w:szCs w:val="20"/>
                                      <w:lang w:val="en-GB"/>
                                    </w:rPr>
                                  </w:pPr>
                                </w:p>
                                <w:p w14:paraId="4CEA771F" w14:textId="77777777" w:rsidR="008C0EEA" w:rsidRDefault="008C0EEA" w:rsidP="008C0EEA">
                                  <w:pPr>
                                    <w:rPr>
                                      <w:rFonts w:ascii="Calibri" w:hAnsi="Calibri"/>
                                      <w:sz w:val="20"/>
                                      <w:szCs w:val="20"/>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43B78" id="Prostokąt: zaokrąglone rogi 18" o:spid="_x0000_s1027" style="position:absolute;left:0;text-align:left;margin-left:522.8pt;margin-top:9.45pt;width:241.5pt;height:7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" fillcolor="#4472c4" strokecolor="#2f528f" strokeweight="1pt">
                      <v:stroke joinstyle="miter"/>
                      <v:textbox>
                        <w:txbxContent>
                          <w:p w14:paraId="35B0533D" w14:textId="6D1D9043" w:rsidR="00FC4BA1" w:rsidRPr="00FC4BA1" w:rsidRDefault="00FC4BA1" w:rsidP="00FC4BA1">
                            <w:pPr>
                              <w:rPr>
                                <w:rFonts w:ascii="Times New Roman" w:eastAsia="Times New Roman" w:hAnsi="Times New Roman" w:cs="Times New Roman"/>
                                <w:color w:val="FFFFFF"/>
                                <w:sz w:val="20"/>
                                <w:szCs w:val="20"/>
                                <w:lang w:val="en-GB"/>
                              </w:rPr>
                            </w:pPr>
                            <w:r w:rsidRPr="00FC4BA1">
                              <w:rPr>
                                <w:rFonts w:ascii="Times New Roman" w:eastAsia="Times New Roman" w:hAnsi="Times New Roman" w:cs="Times New Roman"/>
                                <w:b/>
                                <w:bCs/>
                                <w:color w:val="FFFFFF"/>
                                <w:sz w:val="20"/>
                                <w:szCs w:val="20"/>
                                <w:lang w:val="en-GB"/>
                              </w:rPr>
                              <w:t xml:space="preserve">A.5 </w:t>
                            </w:r>
                            <w:proofErr w:type="spellStart"/>
                            <w:r w:rsidRPr="00FC4BA1">
                              <w:rPr>
                                <w:rFonts w:ascii="Times New Roman" w:eastAsia="Times New Roman" w:hAnsi="Times New Roman" w:cs="Times New Roman"/>
                                <w:b/>
                                <w:bCs/>
                                <w:color w:val="FFFFFF"/>
                                <w:sz w:val="20"/>
                                <w:szCs w:val="20"/>
                                <w:lang w:val="en-GB"/>
                              </w:rPr>
                              <w:t>Označte</w:t>
                            </w:r>
                            <w:proofErr w:type="spellEnd"/>
                            <w:r w:rsidRPr="00FC4BA1">
                              <w:rPr>
                                <w:rFonts w:ascii="Times New Roman" w:eastAsia="Times New Roman" w:hAnsi="Times New Roman" w:cs="Times New Roman"/>
                                <w:b/>
                                <w:bCs/>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správnu</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pozíciu</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písmenom</w:t>
                            </w:r>
                            <w:proofErr w:type="spellEnd"/>
                            <w:r w:rsidRPr="00FC4BA1">
                              <w:rPr>
                                <w:rFonts w:ascii="Times New Roman" w:eastAsia="Times New Roman" w:hAnsi="Times New Roman" w:cs="Times New Roman"/>
                                <w:color w:val="FFFFFF"/>
                                <w:sz w:val="20"/>
                                <w:szCs w:val="20"/>
                                <w:lang w:val="en-GB"/>
                              </w:rPr>
                              <w:t xml:space="preserve"> X. Ak </w:t>
                            </w:r>
                            <w:proofErr w:type="spellStart"/>
                            <w:r w:rsidRPr="00FC4BA1">
                              <w:rPr>
                                <w:rFonts w:ascii="Times New Roman" w:eastAsia="Times New Roman" w:hAnsi="Times New Roman" w:cs="Times New Roman"/>
                                <w:color w:val="FFFFFF"/>
                                <w:sz w:val="20"/>
                                <w:szCs w:val="20"/>
                                <w:lang w:val="en-GB"/>
                              </w:rPr>
                              <w:t>nespĺňate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požiadavky</w:t>
                            </w:r>
                            <w:proofErr w:type="spellEnd"/>
                            <w:r w:rsidRPr="00FC4BA1">
                              <w:rPr>
                                <w:rFonts w:ascii="Times New Roman" w:eastAsia="Times New Roman" w:hAnsi="Times New Roman" w:cs="Times New Roman"/>
                                <w:color w:val="FFFFFF"/>
                                <w:sz w:val="20"/>
                                <w:szCs w:val="20"/>
                                <w:lang w:val="en-GB"/>
                              </w:rPr>
                              <w:t xml:space="preserve"> pre </w:t>
                            </w:r>
                            <w:proofErr w:type="spellStart"/>
                            <w:r w:rsidRPr="00FC4BA1">
                              <w:rPr>
                                <w:rFonts w:ascii="Times New Roman" w:eastAsia="Times New Roman" w:hAnsi="Times New Roman" w:cs="Times New Roman"/>
                                <w:color w:val="FFFFFF"/>
                                <w:sz w:val="20"/>
                                <w:szCs w:val="20"/>
                                <w:lang w:val="en-GB"/>
                              </w:rPr>
                              <w:t>žiadny</w:t>
                            </w:r>
                            <w:proofErr w:type="spellEnd"/>
                            <w:r w:rsidRPr="00FC4BA1">
                              <w:rPr>
                                <w:rFonts w:ascii="Times New Roman" w:eastAsia="Times New Roman" w:hAnsi="Times New Roman" w:cs="Times New Roman"/>
                                <w:color w:val="FFFFFF"/>
                                <w:sz w:val="20"/>
                                <w:szCs w:val="20"/>
                                <w:lang w:val="en-GB"/>
                              </w:rPr>
                              <w:t xml:space="preserve"> z </w:t>
                            </w:r>
                            <w:proofErr w:type="spellStart"/>
                            <w:r w:rsidRPr="00FC4BA1">
                              <w:rPr>
                                <w:rFonts w:ascii="Times New Roman" w:eastAsia="Times New Roman" w:hAnsi="Times New Roman" w:cs="Times New Roman"/>
                                <w:color w:val="FFFFFF"/>
                                <w:sz w:val="20"/>
                                <w:szCs w:val="20"/>
                                <w:lang w:val="en-GB"/>
                              </w:rPr>
                              <w:t>uvedených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príkladov</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vyberte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iné</w:t>
                            </w:r>
                            <w:proofErr w:type="spellEnd"/>
                            <w:r w:rsidRPr="00FC4BA1">
                              <w:rPr>
                                <w:rFonts w:ascii="Times New Roman" w:eastAsia="Times New Roman" w:hAnsi="Times New Roman" w:cs="Times New Roman"/>
                                <w:color w:val="FFFFFF"/>
                                <w:sz w:val="20"/>
                                <w:szCs w:val="20"/>
                                <w:lang w:val="en-GB"/>
                              </w:rPr>
                              <w:t xml:space="preserve">" a </w:t>
                            </w:r>
                            <w:proofErr w:type="spellStart"/>
                            <w:r w:rsidRPr="00FC4BA1">
                              <w:rPr>
                                <w:rFonts w:ascii="Times New Roman" w:eastAsia="Times New Roman" w:hAnsi="Times New Roman" w:cs="Times New Roman"/>
                                <w:color w:val="FFFFFF"/>
                                <w:sz w:val="20"/>
                                <w:szCs w:val="20"/>
                                <w:lang w:val="en-GB"/>
                              </w:rPr>
                              <w:t>uveďte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aká</w:t>
                            </w:r>
                            <w:proofErr w:type="spellEnd"/>
                            <w:r w:rsidRPr="00FC4BA1">
                              <w:rPr>
                                <w:rFonts w:ascii="Times New Roman" w:eastAsia="Times New Roman" w:hAnsi="Times New Roman" w:cs="Times New Roman"/>
                                <w:color w:val="FFFFFF"/>
                                <w:sz w:val="20"/>
                                <w:szCs w:val="20"/>
                                <w:lang w:val="en-GB"/>
                              </w:rPr>
                              <w:t xml:space="preserve"> je </w:t>
                            </w:r>
                            <w:proofErr w:type="spellStart"/>
                            <w:r w:rsidRPr="00FC4BA1">
                              <w:rPr>
                                <w:rFonts w:ascii="Times New Roman" w:eastAsia="Times New Roman" w:hAnsi="Times New Roman" w:cs="Times New Roman"/>
                                <w:color w:val="FFFFFF"/>
                                <w:sz w:val="20"/>
                                <w:szCs w:val="20"/>
                                <w:lang w:val="en-GB"/>
                              </w:rPr>
                              <w:t>vaša</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právna</w:t>
                            </w:r>
                            <w:proofErr w:type="spellEnd"/>
                            <w:r w:rsidRPr="00FC4BA1">
                              <w:rPr>
                                <w:rFonts w:ascii="Times New Roman" w:eastAsia="Times New Roman" w:hAnsi="Times New Roman" w:cs="Times New Roman"/>
                                <w:color w:val="FFFFFF"/>
                                <w:sz w:val="20"/>
                                <w:szCs w:val="20"/>
                                <w:lang w:val="en-GB"/>
                              </w:rPr>
                              <w:t xml:space="preserve"> forma, </w:t>
                            </w:r>
                            <w:proofErr w:type="spellStart"/>
                            <w:r w:rsidRPr="00FC4BA1">
                              <w:rPr>
                                <w:rFonts w:ascii="Times New Roman" w:eastAsia="Times New Roman" w:hAnsi="Times New Roman" w:cs="Times New Roman"/>
                                <w:color w:val="FFFFFF"/>
                                <w:sz w:val="20"/>
                                <w:szCs w:val="20"/>
                                <w:lang w:val="en-GB"/>
                              </w:rPr>
                              <w:t>napr</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združenie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nadácia</w:t>
                            </w:r>
                            <w:proofErr w:type="spellEnd"/>
                            <w:r w:rsidRPr="00FC4BA1">
                              <w:rPr>
                                <w:rFonts w:ascii="Times New Roman" w:eastAsia="Times New Roman" w:hAnsi="Times New Roman" w:cs="Times New Roman"/>
                                <w:color w:val="FFFFFF"/>
                                <w:sz w:val="20"/>
                                <w:szCs w:val="20"/>
                                <w:lang w:val="en-GB"/>
                              </w:rPr>
                              <w:t>, SME.</w:t>
                            </w:r>
                          </w:p>
                          <w:p w14:paraId="0FAF2350" w14:textId="48762380" w:rsidR="008C0EEA" w:rsidRDefault="008C0EEA" w:rsidP="008C0EEA">
                            <w:pPr>
                              <w:rPr>
                                <w:rFonts w:ascii="Times New Roman" w:hAnsi="Times New Roman"/>
                                <w:color w:val="FFFFFF" w:themeColor="background1"/>
                                <w:sz w:val="20"/>
                                <w:szCs w:val="20"/>
                                <w:lang w:val="en-GB"/>
                              </w:rPr>
                            </w:pPr>
                          </w:p>
                          <w:p w14:paraId="4CEA771F" w14:textId="77777777" w:rsidR="008C0EEA" w:rsidRDefault="008C0EEA" w:rsidP="008C0EEA">
                            <w:pPr>
                              <w:rPr>
                                <w:rFonts w:ascii="Calibri" w:hAnsi="Calibri"/>
                                <w:sz w:val="20"/>
                                <w:szCs w:val="20"/>
                                <w:lang w:val="en-GB"/>
                              </w:rPr>
                            </w:pPr>
                          </w:p>
                        </w:txbxContent>
                      </v:textbox>
                    </v:roundrect>
                  </w:pict>
                </mc:Fallback>
              </mc:AlternateContent>
            </w:r>
            <w:r w:rsidR="00804C3D">
              <w:rPr>
                <w:rFonts w:ascii="Times New Roman" w:hAnsi="Times New Roman"/>
              </w:rPr>
              <w:t>Právna forma subjektu</w:t>
            </w:r>
            <w:r w:rsidR="00804C3D" w:rsidRPr="00606385">
              <w:rPr>
                <w:rStyle w:val="Odwoanieprzypisukocowego"/>
                <w:rFonts w:ascii="Times New Roman" w:hAnsi="Times New Roman" w:cs="Times New Roman"/>
                <w:iCs/>
                <w:lang w:val="pl-PL"/>
              </w:rPr>
              <w:endnoteReference w:id="5"/>
            </w:r>
            <w:r w:rsidR="00804C3D">
              <w:rPr>
                <w:rFonts w:ascii="Times New Roman" w:hAnsi="Times New Roman"/>
                <w:vertAlign w:val="superscript"/>
              </w:rPr>
              <w:t>)</w:t>
            </w:r>
          </w:p>
        </w:tc>
      </w:tr>
      <w:tr w:rsidR="009764C4" w:rsidRPr="00E77E2D" w14:paraId="7962386C" w14:textId="77777777" w:rsidTr="008D6E8C">
        <w:trPr>
          <w:trHeight w:val="340"/>
        </w:trPr>
        <w:tc>
          <w:tcPr>
            <w:tcW w:w="8514" w:type="dxa"/>
            <w:gridSpan w:val="5"/>
            <w:vAlign w:val="center"/>
            <w:hideMark/>
          </w:tcPr>
          <w:p w14:paraId="37EE4F3C" w14:textId="6DB5CBED" w:rsidR="00804C3D" w:rsidRPr="00E77E2D" w:rsidRDefault="00804C3D" w:rsidP="00081D34">
            <w:pPr>
              <w:ind w:right="1643"/>
              <w:rPr>
                <w:rFonts w:ascii="Times New Roman" w:hAnsi="Times New Roman" w:cs="Times New Roman"/>
              </w:rPr>
            </w:pPr>
            <w:r>
              <w:rPr>
                <w:rFonts w:ascii="Times New Roman" w:hAnsi="Times New Roman"/>
              </w:rPr>
              <w:t>štátny podnik</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rPr>
            </w:pPr>
            <w:bookmarkStart w:id="0" w:name="_Hlk191623339"/>
            <w:r>
              <w:rPr>
                <w:rFonts w:ascii="Times New Roman" w:hAnsi="Times New Roman"/>
              </w:rPr>
              <w:t>jednoosobová spoločnosť Štátneho majetku</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rPr>
            </w:pPr>
            <w:r>
              <w:rPr>
                <w:rFonts w:ascii="Times New Roman" w:hAnsi="Times New Roman"/>
              </w:rPr>
              <w:t xml:space="preserve">jednoosobová spoločnosť jednotky územnej samosprávny </w:t>
            </w:r>
            <w:r w:rsidRPr="002B0093">
              <w:rPr>
                <w:rFonts w:ascii="Times New Roman" w:hAnsi="Times New Roman"/>
                <w:strike/>
              </w:rPr>
              <w:t>v zmysle ustanovení zákona z 20. decembra 1996 o komunálnom hospodárstve (Z. z. 2021 pol.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64CD82D0" w:rsidR="00804C3D" w:rsidRPr="00E77E2D" w:rsidRDefault="008C0EEA" w:rsidP="00081D34">
            <w:pPr>
              <w:spacing w:after="0"/>
              <w:ind w:right="27"/>
              <w:rPr>
                <w:rFonts w:ascii="Times New Roman" w:hAnsi="Times New Roman" w:cs="Times New Roman"/>
              </w:rPr>
            </w:pPr>
            <w:r w:rsidRPr="008C0EEA">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78720" behindDoc="0" locked="0" layoutInCell="1" allowOverlap="1" wp14:anchorId="169DF39B" wp14:editId="14BE3547">
                      <wp:simplePos x="0" y="0"/>
                      <wp:positionH relativeFrom="column">
                        <wp:posOffset>6451600</wp:posOffset>
                      </wp:positionH>
                      <wp:positionV relativeFrom="paragraph">
                        <wp:posOffset>692694</wp:posOffset>
                      </wp:positionV>
                      <wp:extent cx="3374390" cy="2774315"/>
                      <wp:effectExtent l="0" t="0" r="16510" b="26035"/>
                      <wp:wrapNone/>
                      <wp:docPr id="7" name="Prostokąt: zaokrąglone rogi 7"/>
                      <wp:cNvGraphicFramePr/>
                      <a:graphic xmlns:a="http://schemas.openxmlformats.org/drawingml/2006/main">
                        <a:graphicData uri="http://schemas.microsoft.com/office/word/2010/wordprocessingShape">
                          <wps:wsp>
                            <wps:cNvSpPr/>
                            <wps:spPr>
                              <a:xfrm>
                                <a:off x="0" y="0"/>
                                <a:ext cx="3374390" cy="27743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C29DB5B" w14:textId="7BB4B13C" w:rsidR="00FC4BA1" w:rsidRPr="00FC4BA1" w:rsidRDefault="00FC4BA1" w:rsidP="00FC4BA1">
                                  <w:pPr>
                                    <w:rPr>
                                      <w:rFonts w:ascii="Times New Roman" w:eastAsia="Times New Roman" w:hAnsi="Times New Roman" w:cs="Times New Roman"/>
                                      <w:color w:val="FFFFFF"/>
                                      <w:sz w:val="20"/>
                                      <w:szCs w:val="20"/>
                                      <w:lang w:val="pl-PL"/>
                                    </w:rPr>
                                  </w:pPr>
                                  <w:r w:rsidRPr="00FC4BA1">
                                    <w:rPr>
                                      <w:rFonts w:ascii="Times New Roman" w:eastAsia="Times New Roman" w:hAnsi="Times New Roman" w:cs="Times New Roman"/>
                                      <w:b/>
                                      <w:bCs/>
                                      <w:color w:val="FFFFFF"/>
                                      <w:sz w:val="20"/>
                                      <w:szCs w:val="20"/>
                                      <w:lang w:val="pl-PL"/>
                                    </w:rPr>
                                    <w:t>A.6</w:t>
                                  </w:r>
                                  <w:r w:rsidRPr="00FC4BA1">
                                    <w:rPr>
                                      <w:rFonts w:ascii="Times New Roman" w:eastAsia="Times New Roman" w:hAnsi="Times New Roman" w:cs="Times New Roman"/>
                                      <w:color w:val="FFFFFF"/>
                                      <w:sz w:val="20"/>
                                      <w:szCs w:val="20"/>
                                      <w:lang w:val="pl-PL"/>
                                    </w:rPr>
                                    <w:t xml:space="preserve"> </w:t>
                                  </w:r>
                                  <w:proofErr w:type="spellStart"/>
                                  <w:proofErr w:type="gramStart"/>
                                  <w:r w:rsidRPr="00FC4BA1">
                                    <w:rPr>
                                      <w:rFonts w:ascii="Times New Roman" w:eastAsia="Times New Roman" w:hAnsi="Times New Roman" w:cs="Times New Roman"/>
                                      <w:color w:val="FFFFFF"/>
                                      <w:sz w:val="20"/>
                                      <w:szCs w:val="20"/>
                                      <w:lang w:val="pl-PL"/>
                                    </w:rPr>
                                    <w:t>označte</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správnu</w:t>
                                  </w:r>
                                  <w:proofErr w:type="spellEnd"/>
                                  <w:proofErr w:type="gram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pozíciu</w:t>
                                  </w:r>
                                  <w:proofErr w:type="spellEnd"/>
                                  <w:r w:rsidRPr="00FC4BA1">
                                    <w:rPr>
                                      <w:rFonts w:ascii="Times New Roman" w:eastAsia="Times New Roman" w:hAnsi="Times New Roman" w:cs="Times New Roman"/>
                                      <w:color w:val="FFFFFF"/>
                                      <w:sz w:val="20"/>
                                      <w:szCs w:val="20"/>
                                      <w:lang w:val="pl-PL"/>
                                    </w:rPr>
                                    <w:t xml:space="preserve"> znakom X. </w:t>
                                  </w:r>
                                  <w:proofErr w:type="spellStart"/>
                                  <w:r w:rsidRPr="00FC4BA1">
                                    <w:rPr>
                                      <w:rFonts w:ascii="Times New Roman" w:eastAsia="Times New Roman" w:hAnsi="Times New Roman" w:cs="Times New Roman"/>
                                      <w:color w:val="FFFFFF"/>
                                      <w:sz w:val="20"/>
                                      <w:szCs w:val="20"/>
                                      <w:lang w:val="pl-PL"/>
                                    </w:rPr>
                                    <w:t>Ak</w:t>
                                  </w:r>
                                  <w:proofErr w:type="spellEnd"/>
                                  <w:r w:rsidRPr="00FC4BA1">
                                    <w:rPr>
                                      <w:rFonts w:ascii="Times New Roman" w:eastAsia="Times New Roman" w:hAnsi="Times New Roman" w:cs="Times New Roman"/>
                                      <w:color w:val="FFFFFF"/>
                                      <w:sz w:val="20"/>
                                      <w:szCs w:val="20"/>
                                      <w:lang w:val="pl-PL"/>
                                    </w:rPr>
                                    <w:t xml:space="preserve"> nie </w:t>
                                  </w:r>
                                  <w:proofErr w:type="spellStart"/>
                                  <w:r w:rsidRPr="00FC4BA1">
                                    <w:rPr>
                                      <w:rFonts w:ascii="Times New Roman" w:eastAsia="Times New Roman" w:hAnsi="Times New Roman" w:cs="Times New Roman"/>
                                      <w:color w:val="FFFFFF"/>
                                      <w:sz w:val="20"/>
                                      <w:szCs w:val="20"/>
                                      <w:lang w:val="pl-PL"/>
                                    </w:rPr>
                                    <w:t>ste</w:t>
                                  </w:r>
                                  <w:proofErr w:type="spellEnd"/>
                                  <w:r w:rsidRPr="00FC4BA1">
                                    <w:rPr>
                                      <w:rFonts w:ascii="Times New Roman" w:eastAsia="Times New Roman" w:hAnsi="Times New Roman" w:cs="Times New Roman"/>
                                      <w:color w:val="FFFFFF"/>
                                      <w:sz w:val="20"/>
                                      <w:szCs w:val="20"/>
                                      <w:lang w:val="pl-PL"/>
                                    </w:rPr>
                                    <w:t xml:space="preserve"> MSP, </w:t>
                                  </w:r>
                                  <w:proofErr w:type="spellStart"/>
                                  <w:r w:rsidRPr="00FC4BA1">
                                    <w:rPr>
                                      <w:rFonts w:ascii="Times New Roman" w:eastAsia="Times New Roman" w:hAnsi="Times New Roman" w:cs="Times New Roman"/>
                                      <w:color w:val="FFFFFF"/>
                                      <w:sz w:val="20"/>
                                      <w:szCs w:val="20"/>
                                      <w:lang w:val="pl-PL"/>
                                    </w:rPr>
                                    <w:t>napríklad</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obec</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nadácia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univerzita</w:t>
                                  </w:r>
                                  <w:proofErr w:type="spellEnd"/>
                                  <w:r w:rsidRPr="00FC4BA1">
                                    <w:rPr>
                                      <w:rFonts w:ascii="Times New Roman" w:eastAsia="Times New Roman" w:hAnsi="Times New Roman" w:cs="Times New Roman"/>
                                      <w:color w:val="FFFFFF"/>
                                      <w:sz w:val="20"/>
                                      <w:szCs w:val="20"/>
                                      <w:lang w:val="pl-PL"/>
                                    </w:rPr>
                                    <w:t xml:space="preserve"> a pod., </w:t>
                                  </w:r>
                                  <w:proofErr w:type="spellStart"/>
                                  <w:r w:rsidRPr="00FC4BA1">
                                    <w:rPr>
                                      <w:rFonts w:ascii="Times New Roman" w:eastAsia="Times New Roman" w:hAnsi="Times New Roman" w:cs="Times New Roman"/>
                                      <w:color w:val="FFFFFF"/>
                                      <w:sz w:val="20"/>
                                      <w:szCs w:val="20"/>
                                      <w:lang w:val="pl-PL"/>
                                    </w:rPr>
                                    <w:t>označte</w:t>
                                  </w:r>
                                  <w:proofErr w:type="spellEnd"/>
                                  <w:r w:rsidRPr="00FC4BA1">
                                    <w:rPr>
                                      <w:rFonts w:ascii="Times New Roman" w:eastAsia="Times New Roman" w:hAnsi="Times New Roman" w:cs="Times New Roman"/>
                                      <w:color w:val="FFFFFF"/>
                                      <w:sz w:val="20"/>
                                      <w:szCs w:val="20"/>
                                      <w:lang w:val="pl-PL"/>
                                    </w:rPr>
                                    <w:t xml:space="preserve"> X </w:t>
                                  </w:r>
                                  <w:proofErr w:type="spellStart"/>
                                  <w:r w:rsidRPr="00FC4BA1">
                                    <w:rPr>
                                      <w:rFonts w:ascii="Times New Roman" w:eastAsia="Times New Roman" w:hAnsi="Times New Roman" w:cs="Times New Roman"/>
                                      <w:color w:val="FFFFFF"/>
                                      <w:sz w:val="20"/>
                                      <w:szCs w:val="20"/>
                                      <w:lang w:val="pl-PL"/>
                                    </w:rPr>
                                    <w:t>vedľa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položky</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iný</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podnikateľ</w:t>
                                  </w:r>
                                  <w:proofErr w:type="spellEnd"/>
                                  <w:r w:rsidRPr="00FC4BA1">
                                    <w:rPr>
                                      <w:rFonts w:ascii="Times New Roman" w:eastAsia="Times New Roman" w:hAnsi="Times New Roman" w:cs="Times New Roman"/>
                                      <w:color w:val="FFFFFF"/>
                                      <w:sz w:val="20"/>
                                      <w:szCs w:val="20"/>
                                      <w:lang w:val="pl-PL"/>
                                    </w:rPr>
                                    <w:t>".</w:t>
                                  </w:r>
                                </w:p>
                                <w:p w14:paraId="6CD12C1D" w14:textId="77777777" w:rsidR="00FC4BA1" w:rsidRPr="00FC4BA1" w:rsidRDefault="00FC4BA1" w:rsidP="00FC4BA1">
                                  <w:pPr>
                                    <w:widowControl w:val="0"/>
                                    <w:autoSpaceDE w:val="0"/>
                                    <w:autoSpaceDN w:val="0"/>
                                    <w:spacing w:after="0" w:line="240" w:lineRule="auto"/>
                                    <w:rPr>
                                      <w:rFonts w:ascii="Times New Roman" w:eastAsia="Times New Roman" w:hAnsi="Times New Roman" w:cs="Times New Roman"/>
                                      <w:color w:val="FFFFFF"/>
                                      <w:sz w:val="20"/>
                                      <w:szCs w:val="20"/>
                                      <w:lang w:val="pl-PL"/>
                                    </w:rPr>
                                  </w:pPr>
                                  <w:proofErr w:type="spellStart"/>
                                  <w:r w:rsidRPr="00FC4BA1">
                                    <w:rPr>
                                      <w:rFonts w:ascii="Times New Roman" w:eastAsia="Times New Roman" w:hAnsi="Times New Roman" w:cs="Times New Roman"/>
                                      <w:color w:val="FFFFFF"/>
                                      <w:sz w:val="20"/>
                                      <w:szCs w:val="20"/>
                                      <w:lang w:val="pl-PL"/>
                                    </w:rPr>
                                    <w:t>Podnikateľ</w:t>
                                  </w:r>
                                  <w:proofErr w:type="spellEnd"/>
                                  <w:r w:rsidRPr="00FC4BA1">
                                    <w:rPr>
                                      <w:rFonts w:ascii="Times New Roman" w:eastAsia="Times New Roman" w:hAnsi="Times New Roman" w:cs="Times New Roman"/>
                                      <w:color w:val="FFFFFF"/>
                                      <w:sz w:val="20"/>
                                      <w:szCs w:val="20"/>
                                      <w:lang w:val="pl-PL"/>
                                    </w:rPr>
                                    <w:t xml:space="preserve"> v </w:t>
                                  </w:r>
                                  <w:proofErr w:type="spellStart"/>
                                  <w:r w:rsidRPr="00FC4BA1">
                                    <w:rPr>
                                      <w:rFonts w:ascii="Times New Roman" w:eastAsia="Times New Roman" w:hAnsi="Times New Roman" w:cs="Times New Roman"/>
                                      <w:color w:val="FFFFFF"/>
                                      <w:sz w:val="20"/>
                                      <w:szCs w:val="20"/>
                                      <w:lang w:val="pl-PL"/>
                                    </w:rPr>
                                    <w:t>zmysle</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štátnej</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pomoci</w:t>
                                  </w:r>
                                  <w:proofErr w:type="spellEnd"/>
                                  <w:r w:rsidRPr="00FC4BA1">
                                    <w:rPr>
                                      <w:rFonts w:ascii="Times New Roman" w:eastAsia="Times New Roman" w:hAnsi="Times New Roman" w:cs="Times New Roman"/>
                                      <w:color w:val="FFFFFF"/>
                                      <w:sz w:val="20"/>
                                      <w:szCs w:val="20"/>
                                      <w:lang w:val="pl-PL"/>
                                    </w:rPr>
                                    <w:t xml:space="preserve"> je </w:t>
                                  </w:r>
                                  <w:proofErr w:type="spellStart"/>
                                  <w:r w:rsidRPr="00FC4BA1">
                                    <w:rPr>
                                      <w:rFonts w:ascii="Times New Roman" w:eastAsia="Times New Roman" w:hAnsi="Times New Roman" w:cs="Times New Roman"/>
                                      <w:color w:val="FFFFFF"/>
                                      <w:sz w:val="20"/>
                                      <w:szCs w:val="20"/>
                                      <w:lang w:val="pl-PL"/>
                                    </w:rPr>
                                    <w:t>akýkoľvek</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subjekt</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ktorý</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vykonáva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podnikateľskú</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činnosť</w:t>
                                  </w:r>
                                  <w:proofErr w:type="spellEnd"/>
                                  <w:r w:rsidRPr="00FC4BA1">
                                    <w:rPr>
                                      <w:rFonts w:ascii="Times New Roman" w:eastAsia="Times New Roman" w:hAnsi="Times New Roman" w:cs="Times New Roman"/>
                                      <w:color w:val="FFFFFF"/>
                                      <w:sz w:val="20"/>
                                      <w:szCs w:val="20"/>
                                      <w:lang w:val="pl-PL"/>
                                    </w:rPr>
                                    <w:t xml:space="preserve"> (t. j. </w:t>
                                  </w:r>
                                  <w:proofErr w:type="spellStart"/>
                                  <w:r w:rsidRPr="00FC4BA1">
                                    <w:rPr>
                                      <w:rFonts w:ascii="Times New Roman" w:eastAsia="Times New Roman" w:hAnsi="Times New Roman" w:cs="Times New Roman"/>
                                      <w:color w:val="FFFFFF"/>
                                      <w:sz w:val="20"/>
                                      <w:szCs w:val="20"/>
                                      <w:lang w:val="pl-PL"/>
                                    </w:rPr>
                                    <w:t>ponúka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tovary</w:t>
                                  </w:r>
                                  <w:proofErr w:type="spellEnd"/>
                                  <w:r w:rsidRPr="00FC4BA1">
                                    <w:rPr>
                                      <w:rFonts w:ascii="Times New Roman" w:eastAsia="Times New Roman" w:hAnsi="Times New Roman" w:cs="Times New Roman"/>
                                      <w:color w:val="FFFFFF"/>
                                      <w:sz w:val="20"/>
                                      <w:szCs w:val="20"/>
                                      <w:lang w:val="pl-PL"/>
                                    </w:rPr>
                                    <w:t>/</w:t>
                                  </w:r>
                                  <w:proofErr w:type="spellStart"/>
                                  <w:r w:rsidRPr="00FC4BA1">
                                    <w:rPr>
                                      <w:rFonts w:ascii="Times New Roman" w:eastAsia="Times New Roman" w:hAnsi="Times New Roman" w:cs="Times New Roman"/>
                                      <w:color w:val="FFFFFF"/>
                                      <w:sz w:val="20"/>
                                      <w:szCs w:val="20"/>
                                      <w:lang w:val="pl-PL"/>
                                    </w:rPr>
                                    <w:t>služby</w:t>
                                  </w:r>
                                  <w:proofErr w:type="spellEnd"/>
                                  <w:r w:rsidRPr="00FC4BA1">
                                    <w:rPr>
                                      <w:rFonts w:ascii="Times New Roman" w:eastAsia="Times New Roman" w:hAnsi="Times New Roman" w:cs="Times New Roman"/>
                                      <w:color w:val="FFFFFF"/>
                                      <w:sz w:val="20"/>
                                      <w:szCs w:val="20"/>
                                      <w:lang w:val="pl-PL"/>
                                    </w:rPr>
                                    <w:t xml:space="preserve"> na </w:t>
                                  </w:r>
                                  <w:proofErr w:type="spellStart"/>
                                  <w:r w:rsidRPr="00FC4BA1">
                                    <w:rPr>
                                      <w:rFonts w:ascii="Times New Roman" w:eastAsia="Times New Roman" w:hAnsi="Times New Roman" w:cs="Times New Roman"/>
                                      <w:color w:val="FFFFFF"/>
                                      <w:sz w:val="20"/>
                                      <w:szCs w:val="20"/>
                                      <w:lang w:val="pl-PL"/>
                                    </w:rPr>
                                    <w:t>trhu</w:t>
                                  </w:r>
                                  <w:proofErr w:type="spellEnd"/>
                                  <w:r w:rsidRPr="00FC4BA1">
                                    <w:rPr>
                                      <w:rFonts w:ascii="Times New Roman" w:eastAsia="Times New Roman" w:hAnsi="Times New Roman" w:cs="Times New Roman"/>
                                      <w:color w:val="FFFFFF"/>
                                      <w:sz w:val="20"/>
                                      <w:szCs w:val="20"/>
                                      <w:lang w:val="pl-PL"/>
                                    </w:rPr>
                                    <w:t xml:space="preserve">), bez </w:t>
                                  </w:r>
                                  <w:proofErr w:type="spellStart"/>
                                  <w:r w:rsidRPr="00FC4BA1">
                                    <w:rPr>
                                      <w:rFonts w:ascii="Times New Roman" w:eastAsia="Times New Roman" w:hAnsi="Times New Roman" w:cs="Times New Roman"/>
                                      <w:color w:val="FFFFFF"/>
                                      <w:sz w:val="20"/>
                                      <w:szCs w:val="20"/>
                                      <w:lang w:val="pl-PL"/>
                                    </w:rPr>
                                    <w:t>ohľadu</w:t>
                                  </w:r>
                                  <w:proofErr w:type="spellEnd"/>
                                  <w:r w:rsidRPr="00FC4BA1">
                                    <w:rPr>
                                      <w:rFonts w:ascii="Times New Roman" w:eastAsia="Times New Roman" w:hAnsi="Times New Roman" w:cs="Times New Roman"/>
                                      <w:color w:val="FFFFFF"/>
                                      <w:sz w:val="20"/>
                                      <w:szCs w:val="20"/>
                                      <w:lang w:val="pl-PL"/>
                                    </w:rPr>
                                    <w:t xml:space="preserve"> na </w:t>
                                  </w:r>
                                  <w:proofErr w:type="spellStart"/>
                                  <w:r w:rsidRPr="00FC4BA1">
                                    <w:rPr>
                                      <w:rFonts w:ascii="Times New Roman" w:eastAsia="Times New Roman" w:hAnsi="Times New Roman" w:cs="Times New Roman"/>
                                      <w:color w:val="FFFFFF"/>
                                      <w:sz w:val="20"/>
                                      <w:szCs w:val="20"/>
                                      <w:lang w:val="pl-PL"/>
                                    </w:rPr>
                                    <w:t>jeho</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právnu</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formu</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spoločnosť</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nadácia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združenie</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verejný</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subjekt</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spôsob</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financovania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alebo</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účel</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činnosti</w:t>
                                  </w:r>
                                  <w:proofErr w:type="spellEnd"/>
                                  <w:r w:rsidRPr="00FC4BA1">
                                    <w:rPr>
                                      <w:rFonts w:ascii="Times New Roman" w:eastAsia="Times New Roman" w:hAnsi="Times New Roman" w:cs="Times New Roman"/>
                                      <w:color w:val="FFFFFF"/>
                                      <w:sz w:val="20"/>
                                      <w:szCs w:val="20"/>
                                      <w:lang w:val="pl-PL"/>
                                    </w:rPr>
                                    <w:t xml:space="preserve"> (aj </w:t>
                                  </w:r>
                                  <w:proofErr w:type="spellStart"/>
                                  <w:r w:rsidRPr="00FC4BA1">
                                    <w:rPr>
                                      <w:rFonts w:ascii="Times New Roman" w:eastAsia="Times New Roman" w:hAnsi="Times New Roman" w:cs="Times New Roman"/>
                                      <w:color w:val="FFFFFF"/>
                                      <w:sz w:val="20"/>
                                      <w:szCs w:val="20"/>
                                      <w:lang w:val="pl-PL"/>
                                    </w:rPr>
                                    <w:t>neziskový</w:t>
                                  </w:r>
                                  <w:proofErr w:type="spellEnd"/>
                                  <w:r w:rsidRPr="00FC4BA1">
                                    <w:rPr>
                                      <w:rFonts w:ascii="Times New Roman" w:eastAsia="Times New Roman" w:hAnsi="Times New Roman" w:cs="Times New Roman"/>
                                      <w:color w:val="FFFFFF"/>
                                      <w:sz w:val="20"/>
                                      <w:szCs w:val="20"/>
                                      <w:lang w:val="pl-PL"/>
                                    </w:rPr>
                                    <w:t>).</w:t>
                                  </w:r>
                                </w:p>
                                <w:p w14:paraId="2F9650B1" w14:textId="77777777" w:rsidR="00FC4BA1" w:rsidRPr="00FC4BA1" w:rsidRDefault="00FC4BA1" w:rsidP="00FC4BA1">
                                  <w:pPr>
                                    <w:widowControl w:val="0"/>
                                    <w:autoSpaceDE w:val="0"/>
                                    <w:autoSpaceDN w:val="0"/>
                                    <w:spacing w:after="0" w:line="240" w:lineRule="auto"/>
                                    <w:rPr>
                                      <w:rFonts w:ascii="Times New Roman" w:eastAsia="Times New Roman" w:hAnsi="Times New Roman" w:cs="Times New Roman"/>
                                      <w:color w:val="FFFFFF"/>
                                      <w:sz w:val="20"/>
                                      <w:szCs w:val="20"/>
                                      <w:lang w:val="en-GB"/>
                                    </w:rPr>
                                  </w:pPr>
                                  <w:proofErr w:type="spellStart"/>
                                  <w:r w:rsidRPr="00FC4BA1">
                                    <w:rPr>
                                      <w:rFonts w:ascii="Times New Roman" w:eastAsia="Times New Roman" w:hAnsi="Times New Roman" w:cs="Times New Roman"/>
                                      <w:color w:val="FFFFFF"/>
                                      <w:sz w:val="20"/>
                                      <w:szCs w:val="20"/>
                                      <w:lang w:val="en-GB"/>
                                    </w:rPr>
                                    <w:t>pozri</w:t>
                                  </w:r>
                                  <w:proofErr w:type="spellEnd"/>
                                  <w:r w:rsidRPr="00FC4BA1">
                                    <w:rPr>
                                      <w:rFonts w:ascii="Times New Roman" w:eastAsia="Times New Roman" w:hAnsi="Times New Roman" w:cs="Times New Roman"/>
                                      <w:color w:val="FFFFFF"/>
                                      <w:sz w:val="20"/>
                                      <w:szCs w:val="20"/>
                                      <w:lang w:val="en-GB"/>
                                    </w:rPr>
                                    <w:t xml:space="preserve">: </w:t>
                                  </w:r>
                                  <w:hyperlink r:id="rId9" w:history="1">
                                    <w:proofErr w:type="spellStart"/>
                                    <w:r w:rsidRPr="00FC4BA1">
                                      <w:rPr>
                                        <w:rFonts w:ascii="Times New Roman" w:eastAsia="Times New Roman" w:hAnsi="Times New Roman" w:cs="Times New Roman"/>
                                        <w:color w:val="0000FF"/>
                                        <w:sz w:val="20"/>
                                        <w:szCs w:val="20"/>
                                        <w:u w:val="single"/>
                                        <w:lang w:val="en-GB"/>
                                      </w:rPr>
                                      <w:t>Oznámenie</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Komisie</w:t>
                                    </w:r>
                                    <w:proofErr w:type="spellEnd"/>
                                    <w:r w:rsidRPr="00FC4BA1">
                                      <w:rPr>
                                        <w:rFonts w:ascii="Times New Roman" w:eastAsia="Times New Roman" w:hAnsi="Times New Roman" w:cs="Times New Roman"/>
                                        <w:color w:val="0000FF"/>
                                        <w:sz w:val="20"/>
                                        <w:szCs w:val="20"/>
                                        <w:u w:val="single"/>
                                        <w:lang w:val="en-GB"/>
                                      </w:rPr>
                                      <w:t xml:space="preserve"> o </w:t>
                                    </w:r>
                                    <w:proofErr w:type="spellStart"/>
                                    <w:r w:rsidRPr="00FC4BA1">
                                      <w:rPr>
                                        <w:rFonts w:ascii="Times New Roman" w:eastAsia="Times New Roman" w:hAnsi="Times New Roman" w:cs="Times New Roman"/>
                                        <w:color w:val="0000FF"/>
                                        <w:sz w:val="20"/>
                                        <w:szCs w:val="20"/>
                                        <w:u w:val="single"/>
                                        <w:lang w:val="en-GB"/>
                                      </w:rPr>
                                      <w:t>pojme</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štátnej</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pomoci</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podľa</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definície</w:t>
                                    </w:r>
                                    <w:proofErr w:type="spellEnd"/>
                                    <w:r w:rsidRPr="00FC4BA1">
                                      <w:rPr>
                                        <w:rFonts w:ascii="Times New Roman" w:eastAsia="Times New Roman" w:hAnsi="Times New Roman" w:cs="Times New Roman"/>
                                        <w:color w:val="0000FF"/>
                                        <w:sz w:val="20"/>
                                        <w:szCs w:val="20"/>
                                        <w:u w:val="single"/>
                                        <w:lang w:val="en-GB"/>
                                      </w:rPr>
                                      <w:t xml:space="preserve"> v </w:t>
                                    </w:r>
                                    <w:proofErr w:type="spellStart"/>
                                    <w:r w:rsidRPr="00FC4BA1">
                                      <w:rPr>
                                        <w:rFonts w:ascii="Times New Roman" w:eastAsia="Times New Roman" w:hAnsi="Times New Roman" w:cs="Times New Roman"/>
                                        <w:color w:val="0000FF"/>
                                        <w:sz w:val="20"/>
                                        <w:szCs w:val="20"/>
                                        <w:u w:val="single"/>
                                        <w:lang w:val="en-GB"/>
                                      </w:rPr>
                                      <w:t>článku</w:t>
                                    </w:r>
                                    <w:proofErr w:type="spellEnd"/>
                                    <w:r w:rsidRPr="00FC4BA1">
                                      <w:rPr>
                                        <w:rFonts w:ascii="Times New Roman" w:eastAsia="Times New Roman" w:hAnsi="Times New Roman" w:cs="Times New Roman"/>
                                        <w:color w:val="0000FF"/>
                                        <w:sz w:val="20"/>
                                        <w:szCs w:val="20"/>
                                        <w:u w:val="single"/>
                                        <w:lang w:val="en-GB"/>
                                      </w:rPr>
                                      <w:t xml:space="preserve"> 107(1) </w:t>
                                    </w:r>
                                    <w:proofErr w:type="spellStart"/>
                                    <w:r w:rsidRPr="00FC4BA1">
                                      <w:rPr>
                                        <w:rFonts w:ascii="Times New Roman" w:eastAsia="Times New Roman" w:hAnsi="Times New Roman" w:cs="Times New Roman"/>
                                        <w:color w:val="0000FF"/>
                                        <w:sz w:val="20"/>
                                        <w:szCs w:val="20"/>
                                        <w:u w:val="single"/>
                                        <w:lang w:val="en-GB"/>
                                      </w:rPr>
                                      <w:t>Zmluvy</w:t>
                                    </w:r>
                                    <w:proofErr w:type="spellEnd"/>
                                    <w:r w:rsidRPr="00FC4BA1">
                                      <w:rPr>
                                        <w:rFonts w:ascii="Times New Roman" w:eastAsia="Times New Roman" w:hAnsi="Times New Roman" w:cs="Times New Roman"/>
                                        <w:color w:val="0000FF"/>
                                        <w:sz w:val="20"/>
                                        <w:szCs w:val="20"/>
                                        <w:u w:val="single"/>
                                        <w:lang w:val="en-GB"/>
                                      </w:rPr>
                                      <w:t xml:space="preserve"> o </w:t>
                                    </w:r>
                                    <w:proofErr w:type="spellStart"/>
                                    <w:r w:rsidRPr="00FC4BA1">
                                      <w:rPr>
                                        <w:rFonts w:ascii="Times New Roman" w:eastAsia="Times New Roman" w:hAnsi="Times New Roman" w:cs="Times New Roman"/>
                                        <w:color w:val="0000FF"/>
                                        <w:sz w:val="20"/>
                                        <w:szCs w:val="20"/>
                                        <w:u w:val="single"/>
                                        <w:lang w:val="en-GB"/>
                                      </w:rPr>
                                      <w:t>fungovaní</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Európskej</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únie</w:t>
                                    </w:r>
                                    <w:proofErr w:type="spellEnd"/>
                                    <w:r w:rsidRPr="00FC4BA1">
                                      <w:rPr>
                                        <w:rFonts w:ascii="Times New Roman" w:eastAsia="Times New Roman" w:hAnsi="Times New Roman" w:cs="Times New Roman"/>
                                        <w:color w:val="0000FF"/>
                                        <w:sz w:val="20"/>
                                        <w:szCs w:val="20"/>
                                        <w:u w:val="single"/>
                                        <w:lang w:val="en-GB"/>
                                      </w:rPr>
                                      <w:t xml:space="preserve"> (2016/C 262/01)</w:t>
                                    </w:r>
                                  </w:hyperlink>
                                  <w:r w:rsidRPr="00FC4BA1">
                                    <w:rPr>
                                      <w:rFonts w:ascii="Times New Roman" w:eastAsia="Times New Roman" w:hAnsi="Times New Roman" w:cs="Times New Roman"/>
                                      <w:color w:val="FFFF00"/>
                                      <w:sz w:val="20"/>
                                      <w:szCs w:val="20"/>
                                      <w:lang w:val="en-GB"/>
                                    </w:rPr>
                                    <w:t xml:space="preserve"> </w:t>
                                  </w:r>
                                </w:p>
                                <w:p w14:paraId="34A26F64" w14:textId="77777777" w:rsidR="00FC4BA1" w:rsidRPr="00FC4BA1" w:rsidRDefault="00FC4BA1" w:rsidP="00FC4BA1">
                                  <w:pPr>
                                    <w:widowControl w:val="0"/>
                                    <w:autoSpaceDE w:val="0"/>
                                    <w:autoSpaceDN w:val="0"/>
                                    <w:spacing w:after="0" w:line="240" w:lineRule="auto"/>
                                    <w:rPr>
                                      <w:rFonts w:ascii="Times New Roman" w:eastAsia="Times New Roman" w:hAnsi="Times New Roman" w:cs="Times New Roman"/>
                                      <w:color w:val="FFFFFF"/>
                                      <w:sz w:val="20"/>
                                      <w:szCs w:val="20"/>
                                      <w:lang w:val="pl-PL"/>
                                    </w:rPr>
                                  </w:pPr>
                                  <w:r w:rsidRPr="00FC4BA1">
                                    <w:rPr>
                                      <w:rFonts w:ascii="Times New Roman" w:eastAsia="Times New Roman" w:hAnsi="Times New Roman" w:cs="Times New Roman"/>
                                      <w:color w:val="FFFFFF"/>
                                      <w:sz w:val="20"/>
                                      <w:szCs w:val="20"/>
                                      <w:lang w:val="pl-PL"/>
                                    </w:rPr>
                                    <w:t xml:space="preserve">a </w:t>
                                  </w:r>
                                  <w:hyperlink r:id="rId10" w:history="1">
                                    <w:proofErr w:type="spellStart"/>
                                    <w:r w:rsidRPr="00FC4BA1">
                                      <w:rPr>
                                        <w:rFonts w:ascii="Times New Roman" w:eastAsia="Times New Roman" w:hAnsi="Times New Roman" w:cs="Times New Roman"/>
                                        <w:color w:val="FFFF00"/>
                                        <w:sz w:val="20"/>
                                        <w:szCs w:val="20"/>
                                        <w:u w:val="single"/>
                                        <w:lang w:val="pl-PL"/>
                                      </w:rPr>
                                      <w:t>Používateľský</w:t>
                                    </w:r>
                                    <w:proofErr w:type="spellEnd"/>
                                    <w:r w:rsidRPr="00FC4BA1">
                                      <w:rPr>
                                        <w:rFonts w:ascii="Times New Roman" w:eastAsia="Times New Roman" w:hAnsi="Times New Roman" w:cs="Times New Roman"/>
                                        <w:color w:val="FFFF00"/>
                                        <w:sz w:val="20"/>
                                        <w:szCs w:val="20"/>
                                        <w:u w:val="single"/>
                                        <w:lang w:val="pl-PL"/>
                                      </w:rPr>
                                      <w:t xml:space="preserve"> </w:t>
                                    </w:r>
                                    <w:proofErr w:type="spellStart"/>
                                    <w:r w:rsidRPr="00FC4BA1">
                                      <w:rPr>
                                        <w:rFonts w:ascii="Times New Roman" w:eastAsia="Times New Roman" w:hAnsi="Times New Roman" w:cs="Times New Roman"/>
                                        <w:color w:val="FFFF00"/>
                                        <w:sz w:val="20"/>
                                        <w:szCs w:val="20"/>
                                        <w:u w:val="single"/>
                                        <w:lang w:val="pl-PL"/>
                                      </w:rPr>
                                      <w:t>sprievodca</w:t>
                                    </w:r>
                                    <w:proofErr w:type="spellEnd"/>
                                    <w:r w:rsidRPr="00FC4BA1">
                                      <w:rPr>
                                        <w:rFonts w:ascii="Times New Roman" w:eastAsia="Times New Roman" w:hAnsi="Times New Roman" w:cs="Times New Roman"/>
                                        <w:color w:val="FFFF00"/>
                                        <w:sz w:val="20"/>
                                        <w:szCs w:val="20"/>
                                        <w:u w:val="single"/>
                                        <w:lang w:val="pl-PL"/>
                                      </w:rPr>
                                      <w:t xml:space="preserve"> </w:t>
                                    </w:r>
                                    <w:proofErr w:type="spellStart"/>
                                    <w:r w:rsidRPr="00FC4BA1">
                                      <w:rPr>
                                        <w:rFonts w:ascii="Times New Roman" w:eastAsia="Times New Roman" w:hAnsi="Times New Roman" w:cs="Times New Roman"/>
                                        <w:color w:val="FFFF00"/>
                                        <w:sz w:val="20"/>
                                        <w:szCs w:val="20"/>
                                        <w:u w:val="single"/>
                                        <w:lang w:val="pl-PL"/>
                                      </w:rPr>
                                      <w:t>definíciou</w:t>
                                    </w:r>
                                    <w:proofErr w:type="spellEnd"/>
                                    <w:r w:rsidRPr="00FC4BA1">
                                      <w:rPr>
                                        <w:rFonts w:ascii="Times New Roman" w:eastAsia="Times New Roman" w:hAnsi="Times New Roman" w:cs="Times New Roman"/>
                                        <w:color w:val="FFFF00"/>
                                        <w:sz w:val="20"/>
                                        <w:szCs w:val="20"/>
                                        <w:u w:val="single"/>
                                        <w:lang w:val="pl-PL"/>
                                      </w:rPr>
                                      <w:t xml:space="preserve"> MSP</w:t>
                                    </w:r>
                                  </w:hyperlink>
                                </w:p>
                                <w:p w14:paraId="5698280B" w14:textId="77777777" w:rsidR="00FC4BA1" w:rsidRPr="00FC4BA1" w:rsidRDefault="00FC4BA1" w:rsidP="00FC4BA1">
                                  <w:pPr>
                                    <w:widowControl w:val="0"/>
                                    <w:autoSpaceDE w:val="0"/>
                                    <w:autoSpaceDN w:val="0"/>
                                    <w:spacing w:after="0" w:line="240" w:lineRule="auto"/>
                                    <w:jc w:val="center"/>
                                    <w:rPr>
                                      <w:rFonts w:ascii="Times New Roman" w:eastAsia="Times New Roman" w:hAnsi="Times New Roman" w:cs="Times New Roman"/>
                                      <w:lang w:val="pl-PL"/>
                                    </w:rPr>
                                  </w:pPr>
                                </w:p>
                                <w:p w14:paraId="609CE85F" w14:textId="26450A3C" w:rsidR="008C0EEA" w:rsidRDefault="008C0EEA" w:rsidP="008C0EEA">
                                  <w:pPr>
                                    <w:rPr>
                                      <w:rFonts w:ascii="Times New Roman" w:hAnsi="Times New Roman"/>
                                      <w:color w:val="FFFF00"/>
                                      <w:sz w:val="20"/>
                                      <w:szCs w:val="20"/>
                                      <w:lang w:val="en-GB"/>
                                    </w:rPr>
                                  </w:pPr>
                                </w:p>
                                <w:p w14:paraId="7E8B8190" w14:textId="77777777" w:rsidR="008C0EEA" w:rsidRDefault="008C0EEA" w:rsidP="008C0EEA">
                                  <w:pPr>
                                    <w:rPr>
                                      <w:rFonts w:ascii="Times New Roman" w:hAnsi="Times New Roman"/>
                                      <w:color w:val="FFFF00"/>
                                      <w:sz w:val="20"/>
                                      <w:szCs w:val="20"/>
                                      <w:lang w:val="en-GB"/>
                                    </w:rPr>
                                  </w:pPr>
                                  <w:r>
                                    <w:rPr>
                                      <w:rFonts w:ascii="Times New Roman" w:hAnsi="Times New Roman"/>
                                      <w:color w:val="FFFFFF" w:themeColor="background1"/>
                                      <w:sz w:val="20"/>
                                      <w:szCs w:val="20"/>
                                      <w:lang w:val="en-GB"/>
                                    </w:rPr>
                                    <w:t xml:space="preserve">and </w:t>
                                  </w:r>
                                  <w:hyperlink r:id="rId11" w:history="1">
                                    <w:r>
                                      <w:rPr>
                                        <w:rStyle w:val="Hipercze"/>
                                        <w:rFonts w:ascii="Times New Roman" w:hAnsi="Times New Roman"/>
                                        <w:color w:val="FFFF00"/>
                                        <w:sz w:val="20"/>
                                        <w:szCs w:val="20"/>
                                        <w:lang w:val="en-GB"/>
                                      </w:rPr>
                                      <w:t>User guide to the SME definition</w:t>
                                    </w:r>
                                  </w:hyperlink>
                                </w:p>
                                <w:p w14:paraId="48F67795" w14:textId="77777777" w:rsidR="008C0EEA" w:rsidRDefault="008C0EEA" w:rsidP="008C0EEA">
                                  <w:pPr>
                                    <w:jc w:val="center"/>
                                    <w:rPr>
                                      <w:rFonts w:ascii="Calibri" w:hAnsi="Calibri"/>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DF39B" id="Prostokąt: zaokrąglone rogi 7" o:spid="_x0000_s1028" style="position:absolute;margin-left:508pt;margin-top:54.55pt;width:265.7pt;height:2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" fillcolor="#4472c4" strokecolor="#2f528f" strokeweight="1pt">
                      <v:stroke joinstyle="miter"/>
                      <v:textbox>
                        <w:txbxContent>
                          <w:p w14:paraId="7C29DB5B" w14:textId="7BB4B13C" w:rsidR="00FC4BA1" w:rsidRPr="00FC4BA1" w:rsidRDefault="00FC4BA1" w:rsidP="00FC4BA1">
                            <w:pPr>
                              <w:rPr>
                                <w:rFonts w:ascii="Times New Roman" w:eastAsia="Times New Roman" w:hAnsi="Times New Roman" w:cs="Times New Roman"/>
                                <w:color w:val="FFFFFF"/>
                                <w:sz w:val="20"/>
                                <w:szCs w:val="20"/>
                                <w:lang w:val="pl-PL"/>
                              </w:rPr>
                            </w:pPr>
                            <w:r w:rsidRPr="00FC4BA1">
                              <w:rPr>
                                <w:rFonts w:ascii="Times New Roman" w:eastAsia="Times New Roman" w:hAnsi="Times New Roman" w:cs="Times New Roman"/>
                                <w:b/>
                                <w:bCs/>
                                <w:color w:val="FFFFFF"/>
                                <w:sz w:val="20"/>
                                <w:szCs w:val="20"/>
                                <w:lang w:val="pl-PL"/>
                              </w:rPr>
                              <w:t>A.6</w:t>
                            </w:r>
                            <w:r w:rsidRPr="00FC4BA1">
                              <w:rPr>
                                <w:rFonts w:ascii="Times New Roman" w:eastAsia="Times New Roman" w:hAnsi="Times New Roman" w:cs="Times New Roman"/>
                                <w:color w:val="FFFFFF"/>
                                <w:sz w:val="20"/>
                                <w:szCs w:val="20"/>
                                <w:lang w:val="pl-PL"/>
                              </w:rPr>
                              <w:t xml:space="preserve"> </w:t>
                            </w:r>
                            <w:proofErr w:type="spellStart"/>
                            <w:proofErr w:type="gramStart"/>
                            <w:r w:rsidRPr="00FC4BA1">
                              <w:rPr>
                                <w:rFonts w:ascii="Times New Roman" w:eastAsia="Times New Roman" w:hAnsi="Times New Roman" w:cs="Times New Roman"/>
                                <w:color w:val="FFFFFF"/>
                                <w:sz w:val="20"/>
                                <w:szCs w:val="20"/>
                                <w:lang w:val="pl-PL"/>
                              </w:rPr>
                              <w:t>označte</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správnu</w:t>
                            </w:r>
                            <w:proofErr w:type="spellEnd"/>
                            <w:proofErr w:type="gram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pozíciu</w:t>
                            </w:r>
                            <w:proofErr w:type="spellEnd"/>
                            <w:r w:rsidRPr="00FC4BA1">
                              <w:rPr>
                                <w:rFonts w:ascii="Times New Roman" w:eastAsia="Times New Roman" w:hAnsi="Times New Roman" w:cs="Times New Roman"/>
                                <w:color w:val="FFFFFF"/>
                                <w:sz w:val="20"/>
                                <w:szCs w:val="20"/>
                                <w:lang w:val="pl-PL"/>
                              </w:rPr>
                              <w:t xml:space="preserve"> znakom X. </w:t>
                            </w:r>
                            <w:proofErr w:type="spellStart"/>
                            <w:r w:rsidRPr="00FC4BA1">
                              <w:rPr>
                                <w:rFonts w:ascii="Times New Roman" w:eastAsia="Times New Roman" w:hAnsi="Times New Roman" w:cs="Times New Roman"/>
                                <w:color w:val="FFFFFF"/>
                                <w:sz w:val="20"/>
                                <w:szCs w:val="20"/>
                                <w:lang w:val="pl-PL"/>
                              </w:rPr>
                              <w:t>Ak</w:t>
                            </w:r>
                            <w:proofErr w:type="spellEnd"/>
                            <w:r w:rsidRPr="00FC4BA1">
                              <w:rPr>
                                <w:rFonts w:ascii="Times New Roman" w:eastAsia="Times New Roman" w:hAnsi="Times New Roman" w:cs="Times New Roman"/>
                                <w:color w:val="FFFFFF"/>
                                <w:sz w:val="20"/>
                                <w:szCs w:val="20"/>
                                <w:lang w:val="pl-PL"/>
                              </w:rPr>
                              <w:t xml:space="preserve"> nie </w:t>
                            </w:r>
                            <w:proofErr w:type="spellStart"/>
                            <w:r w:rsidRPr="00FC4BA1">
                              <w:rPr>
                                <w:rFonts w:ascii="Times New Roman" w:eastAsia="Times New Roman" w:hAnsi="Times New Roman" w:cs="Times New Roman"/>
                                <w:color w:val="FFFFFF"/>
                                <w:sz w:val="20"/>
                                <w:szCs w:val="20"/>
                                <w:lang w:val="pl-PL"/>
                              </w:rPr>
                              <w:t>ste</w:t>
                            </w:r>
                            <w:proofErr w:type="spellEnd"/>
                            <w:r w:rsidRPr="00FC4BA1">
                              <w:rPr>
                                <w:rFonts w:ascii="Times New Roman" w:eastAsia="Times New Roman" w:hAnsi="Times New Roman" w:cs="Times New Roman"/>
                                <w:color w:val="FFFFFF"/>
                                <w:sz w:val="20"/>
                                <w:szCs w:val="20"/>
                                <w:lang w:val="pl-PL"/>
                              </w:rPr>
                              <w:t xml:space="preserve"> MSP, </w:t>
                            </w:r>
                            <w:proofErr w:type="spellStart"/>
                            <w:r w:rsidRPr="00FC4BA1">
                              <w:rPr>
                                <w:rFonts w:ascii="Times New Roman" w:eastAsia="Times New Roman" w:hAnsi="Times New Roman" w:cs="Times New Roman"/>
                                <w:color w:val="FFFFFF"/>
                                <w:sz w:val="20"/>
                                <w:szCs w:val="20"/>
                                <w:lang w:val="pl-PL"/>
                              </w:rPr>
                              <w:t>napríklad</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obec</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nadácia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univerzita</w:t>
                            </w:r>
                            <w:proofErr w:type="spellEnd"/>
                            <w:r w:rsidRPr="00FC4BA1">
                              <w:rPr>
                                <w:rFonts w:ascii="Times New Roman" w:eastAsia="Times New Roman" w:hAnsi="Times New Roman" w:cs="Times New Roman"/>
                                <w:color w:val="FFFFFF"/>
                                <w:sz w:val="20"/>
                                <w:szCs w:val="20"/>
                                <w:lang w:val="pl-PL"/>
                              </w:rPr>
                              <w:t xml:space="preserve"> a pod., </w:t>
                            </w:r>
                            <w:proofErr w:type="spellStart"/>
                            <w:r w:rsidRPr="00FC4BA1">
                              <w:rPr>
                                <w:rFonts w:ascii="Times New Roman" w:eastAsia="Times New Roman" w:hAnsi="Times New Roman" w:cs="Times New Roman"/>
                                <w:color w:val="FFFFFF"/>
                                <w:sz w:val="20"/>
                                <w:szCs w:val="20"/>
                                <w:lang w:val="pl-PL"/>
                              </w:rPr>
                              <w:t>označte</w:t>
                            </w:r>
                            <w:proofErr w:type="spellEnd"/>
                            <w:r w:rsidRPr="00FC4BA1">
                              <w:rPr>
                                <w:rFonts w:ascii="Times New Roman" w:eastAsia="Times New Roman" w:hAnsi="Times New Roman" w:cs="Times New Roman"/>
                                <w:color w:val="FFFFFF"/>
                                <w:sz w:val="20"/>
                                <w:szCs w:val="20"/>
                                <w:lang w:val="pl-PL"/>
                              </w:rPr>
                              <w:t xml:space="preserve"> X </w:t>
                            </w:r>
                            <w:proofErr w:type="spellStart"/>
                            <w:r w:rsidRPr="00FC4BA1">
                              <w:rPr>
                                <w:rFonts w:ascii="Times New Roman" w:eastAsia="Times New Roman" w:hAnsi="Times New Roman" w:cs="Times New Roman"/>
                                <w:color w:val="FFFFFF"/>
                                <w:sz w:val="20"/>
                                <w:szCs w:val="20"/>
                                <w:lang w:val="pl-PL"/>
                              </w:rPr>
                              <w:t>vedľa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položky</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iný</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podnikateľ</w:t>
                            </w:r>
                            <w:proofErr w:type="spellEnd"/>
                            <w:r w:rsidRPr="00FC4BA1">
                              <w:rPr>
                                <w:rFonts w:ascii="Times New Roman" w:eastAsia="Times New Roman" w:hAnsi="Times New Roman" w:cs="Times New Roman"/>
                                <w:color w:val="FFFFFF"/>
                                <w:sz w:val="20"/>
                                <w:szCs w:val="20"/>
                                <w:lang w:val="pl-PL"/>
                              </w:rPr>
                              <w:t>".</w:t>
                            </w:r>
                          </w:p>
                          <w:p w14:paraId="6CD12C1D" w14:textId="77777777" w:rsidR="00FC4BA1" w:rsidRPr="00FC4BA1" w:rsidRDefault="00FC4BA1" w:rsidP="00FC4BA1">
                            <w:pPr>
                              <w:widowControl w:val="0"/>
                              <w:autoSpaceDE w:val="0"/>
                              <w:autoSpaceDN w:val="0"/>
                              <w:spacing w:after="0" w:line="240" w:lineRule="auto"/>
                              <w:rPr>
                                <w:rFonts w:ascii="Times New Roman" w:eastAsia="Times New Roman" w:hAnsi="Times New Roman" w:cs="Times New Roman"/>
                                <w:color w:val="FFFFFF"/>
                                <w:sz w:val="20"/>
                                <w:szCs w:val="20"/>
                                <w:lang w:val="pl-PL"/>
                              </w:rPr>
                            </w:pPr>
                            <w:proofErr w:type="spellStart"/>
                            <w:r w:rsidRPr="00FC4BA1">
                              <w:rPr>
                                <w:rFonts w:ascii="Times New Roman" w:eastAsia="Times New Roman" w:hAnsi="Times New Roman" w:cs="Times New Roman"/>
                                <w:color w:val="FFFFFF"/>
                                <w:sz w:val="20"/>
                                <w:szCs w:val="20"/>
                                <w:lang w:val="pl-PL"/>
                              </w:rPr>
                              <w:t>Podnikateľ</w:t>
                            </w:r>
                            <w:proofErr w:type="spellEnd"/>
                            <w:r w:rsidRPr="00FC4BA1">
                              <w:rPr>
                                <w:rFonts w:ascii="Times New Roman" w:eastAsia="Times New Roman" w:hAnsi="Times New Roman" w:cs="Times New Roman"/>
                                <w:color w:val="FFFFFF"/>
                                <w:sz w:val="20"/>
                                <w:szCs w:val="20"/>
                                <w:lang w:val="pl-PL"/>
                              </w:rPr>
                              <w:t xml:space="preserve"> v </w:t>
                            </w:r>
                            <w:proofErr w:type="spellStart"/>
                            <w:r w:rsidRPr="00FC4BA1">
                              <w:rPr>
                                <w:rFonts w:ascii="Times New Roman" w:eastAsia="Times New Roman" w:hAnsi="Times New Roman" w:cs="Times New Roman"/>
                                <w:color w:val="FFFFFF"/>
                                <w:sz w:val="20"/>
                                <w:szCs w:val="20"/>
                                <w:lang w:val="pl-PL"/>
                              </w:rPr>
                              <w:t>zmysle</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štátnej</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pomoci</w:t>
                            </w:r>
                            <w:proofErr w:type="spellEnd"/>
                            <w:r w:rsidRPr="00FC4BA1">
                              <w:rPr>
                                <w:rFonts w:ascii="Times New Roman" w:eastAsia="Times New Roman" w:hAnsi="Times New Roman" w:cs="Times New Roman"/>
                                <w:color w:val="FFFFFF"/>
                                <w:sz w:val="20"/>
                                <w:szCs w:val="20"/>
                                <w:lang w:val="pl-PL"/>
                              </w:rPr>
                              <w:t xml:space="preserve"> je </w:t>
                            </w:r>
                            <w:proofErr w:type="spellStart"/>
                            <w:r w:rsidRPr="00FC4BA1">
                              <w:rPr>
                                <w:rFonts w:ascii="Times New Roman" w:eastAsia="Times New Roman" w:hAnsi="Times New Roman" w:cs="Times New Roman"/>
                                <w:color w:val="FFFFFF"/>
                                <w:sz w:val="20"/>
                                <w:szCs w:val="20"/>
                                <w:lang w:val="pl-PL"/>
                              </w:rPr>
                              <w:t>akýkoľvek</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subjekt</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ktorý</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vykonáva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podnikateľskú</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činnosť</w:t>
                            </w:r>
                            <w:proofErr w:type="spellEnd"/>
                            <w:r w:rsidRPr="00FC4BA1">
                              <w:rPr>
                                <w:rFonts w:ascii="Times New Roman" w:eastAsia="Times New Roman" w:hAnsi="Times New Roman" w:cs="Times New Roman"/>
                                <w:color w:val="FFFFFF"/>
                                <w:sz w:val="20"/>
                                <w:szCs w:val="20"/>
                                <w:lang w:val="pl-PL"/>
                              </w:rPr>
                              <w:t xml:space="preserve"> (t. j. </w:t>
                            </w:r>
                            <w:proofErr w:type="spellStart"/>
                            <w:r w:rsidRPr="00FC4BA1">
                              <w:rPr>
                                <w:rFonts w:ascii="Times New Roman" w:eastAsia="Times New Roman" w:hAnsi="Times New Roman" w:cs="Times New Roman"/>
                                <w:color w:val="FFFFFF"/>
                                <w:sz w:val="20"/>
                                <w:szCs w:val="20"/>
                                <w:lang w:val="pl-PL"/>
                              </w:rPr>
                              <w:t>ponúka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tovary</w:t>
                            </w:r>
                            <w:proofErr w:type="spellEnd"/>
                            <w:r w:rsidRPr="00FC4BA1">
                              <w:rPr>
                                <w:rFonts w:ascii="Times New Roman" w:eastAsia="Times New Roman" w:hAnsi="Times New Roman" w:cs="Times New Roman"/>
                                <w:color w:val="FFFFFF"/>
                                <w:sz w:val="20"/>
                                <w:szCs w:val="20"/>
                                <w:lang w:val="pl-PL"/>
                              </w:rPr>
                              <w:t>/</w:t>
                            </w:r>
                            <w:proofErr w:type="spellStart"/>
                            <w:r w:rsidRPr="00FC4BA1">
                              <w:rPr>
                                <w:rFonts w:ascii="Times New Roman" w:eastAsia="Times New Roman" w:hAnsi="Times New Roman" w:cs="Times New Roman"/>
                                <w:color w:val="FFFFFF"/>
                                <w:sz w:val="20"/>
                                <w:szCs w:val="20"/>
                                <w:lang w:val="pl-PL"/>
                              </w:rPr>
                              <w:t>služby</w:t>
                            </w:r>
                            <w:proofErr w:type="spellEnd"/>
                            <w:r w:rsidRPr="00FC4BA1">
                              <w:rPr>
                                <w:rFonts w:ascii="Times New Roman" w:eastAsia="Times New Roman" w:hAnsi="Times New Roman" w:cs="Times New Roman"/>
                                <w:color w:val="FFFFFF"/>
                                <w:sz w:val="20"/>
                                <w:szCs w:val="20"/>
                                <w:lang w:val="pl-PL"/>
                              </w:rPr>
                              <w:t xml:space="preserve"> na </w:t>
                            </w:r>
                            <w:proofErr w:type="spellStart"/>
                            <w:r w:rsidRPr="00FC4BA1">
                              <w:rPr>
                                <w:rFonts w:ascii="Times New Roman" w:eastAsia="Times New Roman" w:hAnsi="Times New Roman" w:cs="Times New Roman"/>
                                <w:color w:val="FFFFFF"/>
                                <w:sz w:val="20"/>
                                <w:szCs w:val="20"/>
                                <w:lang w:val="pl-PL"/>
                              </w:rPr>
                              <w:t>trhu</w:t>
                            </w:r>
                            <w:proofErr w:type="spellEnd"/>
                            <w:r w:rsidRPr="00FC4BA1">
                              <w:rPr>
                                <w:rFonts w:ascii="Times New Roman" w:eastAsia="Times New Roman" w:hAnsi="Times New Roman" w:cs="Times New Roman"/>
                                <w:color w:val="FFFFFF"/>
                                <w:sz w:val="20"/>
                                <w:szCs w:val="20"/>
                                <w:lang w:val="pl-PL"/>
                              </w:rPr>
                              <w:t xml:space="preserve">), bez </w:t>
                            </w:r>
                            <w:proofErr w:type="spellStart"/>
                            <w:r w:rsidRPr="00FC4BA1">
                              <w:rPr>
                                <w:rFonts w:ascii="Times New Roman" w:eastAsia="Times New Roman" w:hAnsi="Times New Roman" w:cs="Times New Roman"/>
                                <w:color w:val="FFFFFF"/>
                                <w:sz w:val="20"/>
                                <w:szCs w:val="20"/>
                                <w:lang w:val="pl-PL"/>
                              </w:rPr>
                              <w:t>ohľadu</w:t>
                            </w:r>
                            <w:proofErr w:type="spellEnd"/>
                            <w:r w:rsidRPr="00FC4BA1">
                              <w:rPr>
                                <w:rFonts w:ascii="Times New Roman" w:eastAsia="Times New Roman" w:hAnsi="Times New Roman" w:cs="Times New Roman"/>
                                <w:color w:val="FFFFFF"/>
                                <w:sz w:val="20"/>
                                <w:szCs w:val="20"/>
                                <w:lang w:val="pl-PL"/>
                              </w:rPr>
                              <w:t xml:space="preserve"> na </w:t>
                            </w:r>
                            <w:proofErr w:type="spellStart"/>
                            <w:r w:rsidRPr="00FC4BA1">
                              <w:rPr>
                                <w:rFonts w:ascii="Times New Roman" w:eastAsia="Times New Roman" w:hAnsi="Times New Roman" w:cs="Times New Roman"/>
                                <w:color w:val="FFFFFF"/>
                                <w:sz w:val="20"/>
                                <w:szCs w:val="20"/>
                                <w:lang w:val="pl-PL"/>
                              </w:rPr>
                              <w:t>jeho</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právnu</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formu</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spoločnosť</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nadácia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združenie</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verejný</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subjekt</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spôsob</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financovania</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alebo</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účel</w:t>
                            </w:r>
                            <w:proofErr w:type="spellEnd"/>
                            <w:r w:rsidRPr="00FC4BA1">
                              <w:rPr>
                                <w:rFonts w:ascii="Times New Roman" w:eastAsia="Times New Roman" w:hAnsi="Times New Roman" w:cs="Times New Roman"/>
                                <w:color w:val="FFFFFF"/>
                                <w:sz w:val="20"/>
                                <w:szCs w:val="20"/>
                                <w:lang w:val="pl-PL"/>
                              </w:rPr>
                              <w:t xml:space="preserve"> </w:t>
                            </w:r>
                            <w:proofErr w:type="spellStart"/>
                            <w:r w:rsidRPr="00FC4BA1">
                              <w:rPr>
                                <w:rFonts w:ascii="Times New Roman" w:eastAsia="Times New Roman" w:hAnsi="Times New Roman" w:cs="Times New Roman"/>
                                <w:color w:val="FFFFFF"/>
                                <w:sz w:val="20"/>
                                <w:szCs w:val="20"/>
                                <w:lang w:val="pl-PL"/>
                              </w:rPr>
                              <w:t>činnosti</w:t>
                            </w:r>
                            <w:proofErr w:type="spellEnd"/>
                            <w:r w:rsidRPr="00FC4BA1">
                              <w:rPr>
                                <w:rFonts w:ascii="Times New Roman" w:eastAsia="Times New Roman" w:hAnsi="Times New Roman" w:cs="Times New Roman"/>
                                <w:color w:val="FFFFFF"/>
                                <w:sz w:val="20"/>
                                <w:szCs w:val="20"/>
                                <w:lang w:val="pl-PL"/>
                              </w:rPr>
                              <w:t xml:space="preserve"> (aj </w:t>
                            </w:r>
                            <w:proofErr w:type="spellStart"/>
                            <w:r w:rsidRPr="00FC4BA1">
                              <w:rPr>
                                <w:rFonts w:ascii="Times New Roman" w:eastAsia="Times New Roman" w:hAnsi="Times New Roman" w:cs="Times New Roman"/>
                                <w:color w:val="FFFFFF"/>
                                <w:sz w:val="20"/>
                                <w:szCs w:val="20"/>
                                <w:lang w:val="pl-PL"/>
                              </w:rPr>
                              <w:t>neziskový</w:t>
                            </w:r>
                            <w:proofErr w:type="spellEnd"/>
                            <w:r w:rsidRPr="00FC4BA1">
                              <w:rPr>
                                <w:rFonts w:ascii="Times New Roman" w:eastAsia="Times New Roman" w:hAnsi="Times New Roman" w:cs="Times New Roman"/>
                                <w:color w:val="FFFFFF"/>
                                <w:sz w:val="20"/>
                                <w:szCs w:val="20"/>
                                <w:lang w:val="pl-PL"/>
                              </w:rPr>
                              <w:t>).</w:t>
                            </w:r>
                          </w:p>
                          <w:p w14:paraId="2F9650B1" w14:textId="77777777" w:rsidR="00FC4BA1" w:rsidRPr="00FC4BA1" w:rsidRDefault="00FC4BA1" w:rsidP="00FC4BA1">
                            <w:pPr>
                              <w:widowControl w:val="0"/>
                              <w:autoSpaceDE w:val="0"/>
                              <w:autoSpaceDN w:val="0"/>
                              <w:spacing w:after="0" w:line="240" w:lineRule="auto"/>
                              <w:rPr>
                                <w:rFonts w:ascii="Times New Roman" w:eastAsia="Times New Roman" w:hAnsi="Times New Roman" w:cs="Times New Roman"/>
                                <w:color w:val="FFFFFF"/>
                                <w:sz w:val="20"/>
                                <w:szCs w:val="20"/>
                                <w:lang w:val="en-GB"/>
                              </w:rPr>
                            </w:pPr>
                            <w:proofErr w:type="spellStart"/>
                            <w:r w:rsidRPr="00FC4BA1">
                              <w:rPr>
                                <w:rFonts w:ascii="Times New Roman" w:eastAsia="Times New Roman" w:hAnsi="Times New Roman" w:cs="Times New Roman"/>
                                <w:color w:val="FFFFFF"/>
                                <w:sz w:val="20"/>
                                <w:szCs w:val="20"/>
                                <w:lang w:val="en-GB"/>
                              </w:rPr>
                              <w:t>pozri</w:t>
                            </w:r>
                            <w:proofErr w:type="spellEnd"/>
                            <w:r w:rsidRPr="00FC4BA1">
                              <w:rPr>
                                <w:rFonts w:ascii="Times New Roman" w:eastAsia="Times New Roman" w:hAnsi="Times New Roman" w:cs="Times New Roman"/>
                                <w:color w:val="FFFFFF"/>
                                <w:sz w:val="20"/>
                                <w:szCs w:val="20"/>
                                <w:lang w:val="en-GB"/>
                              </w:rPr>
                              <w:t xml:space="preserve">: </w:t>
                            </w:r>
                            <w:hyperlink r:id="rId12" w:history="1">
                              <w:proofErr w:type="spellStart"/>
                              <w:r w:rsidRPr="00FC4BA1">
                                <w:rPr>
                                  <w:rFonts w:ascii="Times New Roman" w:eastAsia="Times New Roman" w:hAnsi="Times New Roman" w:cs="Times New Roman"/>
                                  <w:color w:val="0000FF"/>
                                  <w:sz w:val="20"/>
                                  <w:szCs w:val="20"/>
                                  <w:u w:val="single"/>
                                  <w:lang w:val="en-GB"/>
                                </w:rPr>
                                <w:t>Oznámenie</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Komisie</w:t>
                              </w:r>
                              <w:proofErr w:type="spellEnd"/>
                              <w:r w:rsidRPr="00FC4BA1">
                                <w:rPr>
                                  <w:rFonts w:ascii="Times New Roman" w:eastAsia="Times New Roman" w:hAnsi="Times New Roman" w:cs="Times New Roman"/>
                                  <w:color w:val="0000FF"/>
                                  <w:sz w:val="20"/>
                                  <w:szCs w:val="20"/>
                                  <w:u w:val="single"/>
                                  <w:lang w:val="en-GB"/>
                                </w:rPr>
                                <w:t xml:space="preserve"> o </w:t>
                              </w:r>
                              <w:proofErr w:type="spellStart"/>
                              <w:r w:rsidRPr="00FC4BA1">
                                <w:rPr>
                                  <w:rFonts w:ascii="Times New Roman" w:eastAsia="Times New Roman" w:hAnsi="Times New Roman" w:cs="Times New Roman"/>
                                  <w:color w:val="0000FF"/>
                                  <w:sz w:val="20"/>
                                  <w:szCs w:val="20"/>
                                  <w:u w:val="single"/>
                                  <w:lang w:val="en-GB"/>
                                </w:rPr>
                                <w:t>pojme</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štátnej</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pomoci</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podľa</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definície</w:t>
                              </w:r>
                              <w:proofErr w:type="spellEnd"/>
                              <w:r w:rsidRPr="00FC4BA1">
                                <w:rPr>
                                  <w:rFonts w:ascii="Times New Roman" w:eastAsia="Times New Roman" w:hAnsi="Times New Roman" w:cs="Times New Roman"/>
                                  <w:color w:val="0000FF"/>
                                  <w:sz w:val="20"/>
                                  <w:szCs w:val="20"/>
                                  <w:u w:val="single"/>
                                  <w:lang w:val="en-GB"/>
                                </w:rPr>
                                <w:t xml:space="preserve"> v </w:t>
                              </w:r>
                              <w:proofErr w:type="spellStart"/>
                              <w:r w:rsidRPr="00FC4BA1">
                                <w:rPr>
                                  <w:rFonts w:ascii="Times New Roman" w:eastAsia="Times New Roman" w:hAnsi="Times New Roman" w:cs="Times New Roman"/>
                                  <w:color w:val="0000FF"/>
                                  <w:sz w:val="20"/>
                                  <w:szCs w:val="20"/>
                                  <w:u w:val="single"/>
                                  <w:lang w:val="en-GB"/>
                                </w:rPr>
                                <w:t>článku</w:t>
                              </w:r>
                              <w:proofErr w:type="spellEnd"/>
                              <w:r w:rsidRPr="00FC4BA1">
                                <w:rPr>
                                  <w:rFonts w:ascii="Times New Roman" w:eastAsia="Times New Roman" w:hAnsi="Times New Roman" w:cs="Times New Roman"/>
                                  <w:color w:val="0000FF"/>
                                  <w:sz w:val="20"/>
                                  <w:szCs w:val="20"/>
                                  <w:u w:val="single"/>
                                  <w:lang w:val="en-GB"/>
                                </w:rPr>
                                <w:t xml:space="preserve"> 107(1) </w:t>
                              </w:r>
                              <w:proofErr w:type="spellStart"/>
                              <w:r w:rsidRPr="00FC4BA1">
                                <w:rPr>
                                  <w:rFonts w:ascii="Times New Roman" w:eastAsia="Times New Roman" w:hAnsi="Times New Roman" w:cs="Times New Roman"/>
                                  <w:color w:val="0000FF"/>
                                  <w:sz w:val="20"/>
                                  <w:szCs w:val="20"/>
                                  <w:u w:val="single"/>
                                  <w:lang w:val="en-GB"/>
                                </w:rPr>
                                <w:t>Zmluvy</w:t>
                              </w:r>
                              <w:proofErr w:type="spellEnd"/>
                              <w:r w:rsidRPr="00FC4BA1">
                                <w:rPr>
                                  <w:rFonts w:ascii="Times New Roman" w:eastAsia="Times New Roman" w:hAnsi="Times New Roman" w:cs="Times New Roman"/>
                                  <w:color w:val="0000FF"/>
                                  <w:sz w:val="20"/>
                                  <w:szCs w:val="20"/>
                                  <w:u w:val="single"/>
                                  <w:lang w:val="en-GB"/>
                                </w:rPr>
                                <w:t xml:space="preserve"> o </w:t>
                              </w:r>
                              <w:proofErr w:type="spellStart"/>
                              <w:r w:rsidRPr="00FC4BA1">
                                <w:rPr>
                                  <w:rFonts w:ascii="Times New Roman" w:eastAsia="Times New Roman" w:hAnsi="Times New Roman" w:cs="Times New Roman"/>
                                  <w:color w:val="0000FF"/>
                                  <w:sz w:val="20"/>
                                  <w:szCs w:val="20"/>
                                  <w:u w:val="single"/>
                                  <w:lang w:val="en-GB"/>
                                </w:rPr>
                                <w:t>fungovaní</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Európskej</w:t>
                              </w:r>
                              <w:proofErr w:type="spellEnd"/>
                              <w:r w:rsidRPr="00FC4BA1">
                                <w:rPr>
                                  <w:rFonts w:ascii="Times New Roman" w:eastAsia="Times New Roman" w:hAnsi="Times New Roman" w:cs="Times New Roman"/>
                                  <w:color w:val="0000FF"/>
                                  <w:sz w:val="20"/>
                                  <w:szCs w:val="20"/>
                                  <w:u w:val="single"/>
                                  <w:lang w:val="en-GB"/>
                                </w:rPr>
                                <w:t xml:space="preserve"> </w:t>
                              </w:r>
                              <w:proofErr w:type="spellStart"/>
                              <w:r w:rsidRPr="00FC4BA1">
                                <w:rPr>
                                  <w:rFonts w:ascii="Times New Roman" w:eastAsia="Times New Roman" w:hAnsi="Times New Roman" w:cs="Times New Roman"/>
                                  <w:color w:val="0000FF"/>
                                  <w:sz w:val="20"/>
                                  <w:szCs w:val="20"/>
                                  <w:u w:val="single"/>
                                  <w:lang w:val="en-GB"/>
                                </w:rPr>
                                <w:t>únie</w:t>
                              </w:r>
                              <w:proofErr w:type="spellEnd"/>
                              <w:r w:rsidRPr="00FC4BA1">
                                <w:rPr>
                                  <w:rFonts w:ascii="Times New Roman" w:eastAsia="Times New Roman" w:hAnsi="Times New Roman" w:cs="Times New Roman"/>
                                  <w:color w:val="0000FF"/>
                                  <w:sz w:val="20"/>
                                  <w:szCs w:val="20"/>
                                  <w:u w:val="single"/>
                                  <w:lang w:val="en-GB"/>
                                </w:rPr>
                                <w:t xml:space="preserve"> (2016/C 262/01)</w:t>
                              </w:r>
                            </w:hyperlink>
                            <w:r w:rsidRPr="00FC4BA1">
                              <w:rPr>
                                <w:rFonts w:ascii="Times New Roman" w:eastAsia="Times New Roman" w:hAnsi="Times New Roman" w:cs="Times New Roman"/>
                                <w:color w:val="FFFF00"/>
                                <w:sz w:val="20"/>
                                <w:szCs w:val="20"/>
                                <w:lang w:val="en-GB"/>
                              </w:rPr>
                              <w:t xml:space="preserve"> </w:t>
                            </w:r>
                          </w:p>
                          <w:p w14:paraId="34A26F64" w14:textId="77777777" w:rsidR="00FC4BA1" w:rsidRPr="00FC4BA1" w:rsidRDefault="00FC4BA1" w:rsidP="00FC4BA1">
                            <w:pPr>
                              <w:widowControl w:val="0"/>
                              <w:autoSpaceDE w:val="0"/>
                              <w:autoSpaceDN w:val="0"/>
                              <w:spacing w:after="0" w:line="240" w:lineRule="auto"/>
                              <w:rPr>
                                <w:rFonts w:ascii="Times New Roman" w:eastAsia="Times New Roman" w:hAnsi="Times New Roman" w:cs="Times New Roman"/>
                                <w:color w:val="FFFFFF"/>
                                <w:sz w:val="20"/>
                                <w:szCs w:val="20"/>
                                <w:lang w:val="pl-PL"/>
                              </w:rPr>
                            </w:pPr>
                            <w:r w:rsidRPr="00FC4BA1">
                              <w:rPr>
                                <w:rFonts w:ascii="Times New Roman" w:eastAsia="Times New Roman" w:hAnsi="Times New Roman" w:cs="Times New Roman"/>
                                <w:color w:val="FFFFFF"/>
                                <w:sz w:val="20"/>
                                <w:szCs w:val="20"/>
                                <w:lang w:val="pl-PL"/>
                              </w:rPr>
                              <w:t xml:space="preserve">a </w:t>
                            </w:r>
                            <w:hyperlink r:id="rId13" w:history="1">
                              <w:proofErr w:type="spellStart"/>
                              <w:r w:rsidRPr="00FC4BA1">
                                <w:rPr>
                                  <w:rFonts w:ascii="Times New Roman" w:eastAsia="Times New Roman" w:hAnsi="Times New Roman" w:cs="Times New Roman"/>
                                  <w:color w:val="FFFF00"/>
                                  <w:sz w:val="20"/>
                                  <w:szCs w:val="20"/>
                                  <w:u w:val="single"/>
                                  <w:lang w:val="pl-PL"/>
                                </w:rPr>
                                <w:t>Používateľský</w:t>
                              </w:r>
                              <w:proofErr w:type="spellEnd"/>
                              <w:r w:rsidRPr="00FC4BA1">
                                <w:rPr>
                                  <w:rFonts w:ascii="Times New Roman" w:eastAsia="Times New Roman" w:hAnsi="Times New Roman" w:cs="Times New Roman"/>
                                  <w:color w:val="FFFF00"/>
                                  <w:sz w:val="20"/>
                                  <w:szCs w:val="20"/>
                                  <w:u w:val="single"/>
                                  <w:lang w:val="pl-PL"/>
                                </w:rPr>
                                <w:t xml:space="preserve"> </w:t>
                              </w:r>
                              <w:proofErr w:type="spellStart"/>
                              <w:r w:rsidRPr="00FC4BA1">
                                <w:rPr>
                                  <w:rFonts w:ascii="Times New Roman" w:eastAsia="Times New Roman" w:hAnsi="Times New Roman" w:cs="Times New Roman"/>
                                  <w:color w:val="FFFF00"/>
                                  <w:sz w:val="20"/>
                                  <w:szCs w:val="20"/>
                                  <w:u w:val="single"/>
                                  <w:lang w:val="pl-PL"/>
                                </w:rPr>
                                <w:t>sprievodca</w:t>
                              </w:r>
                              <w:proofErr w:type="spellEnd"/>
                              <w:r w:rsidRPr="00FC4BA1">
                                <w:rPr>
                                  <w:rFonts w:ascii="Times New Roman" w:eastAsia="Times New Roman" w:hAnsi="Times New Roman" w:cs="Times New Roman"/>
                                  <w:color w:val="FFFF00"/>
                                  <w:sz w:val="20"/>
                                  <w:szCs w:val="20"/>
                                  <w:u w:val="single"/>
                                  <w:lang w:val="pl-PL"/>
                                </w:rPr>
                                <w:t xml:space="preserve"> </w:t>
                              </w:r>
                              <w:proofErr w:type="spellStart"/>
                              <w:r w:rsidRPr="00FC4BA1">
                                <w:rPr>
                                  <w:rFonts w:ascii="Times New Roman" w:eastAsia="Times New Roman" w:hAnsi="Times New Roman" w:cs="Times New Roman"/>
                                  <w:color w:val="FFFF00"/>
                                  <w:sz w:val="20"/>
                                  <w:szCs w:val="20"/>
                                  <w:u w:val="single"/>
                                  <w:lang w:val="pl-PL"/>
                                </w:rPr>
                                <w:t>definíciou</w:t>
                              </w:r>
                              <w:proofErr w:type="spellEnd"/>
                              <w:r w:rsidRPr="00FC4BA1">
                                <w:rPr>
                                  <w:rFonts w:ascii="Times New Roman" w:eastAsia="Times New Roman" w:hAnsi="Times New Roman" w:cs="Times New Roman"/>
                                  <w:color w:val="FFFF00"/>
                                  <w:sz w:val="20"/>
                                  <w:szCs w:val="20"/>
                                  <w:u w:val="single"/>
                                  <w:lang w:val="pl-PL"/>
                                </w:rPr>
                                <w:t xml:space="preserve"> MSP</w:t>
                              </w:r>
                            </w:hyperlink>
                          </w:p>
                          <w:p w14:paraId="5698280B" w14:textId="77777777" w:rsidR="00FC4BA1" w:rsidRPr="00FC4BA1" w:rsidRDefault="00FC4BA1" w:rsidP="00FC4BA1">
                            <w:pPr>
                              <w:widowControl w:val="0"/>
                              <w:autoSpaceDE w:val="0"/>
                              <w:autoSpaceDN w:val="0"/>
                              <w:spacing w:after="0" w:line="240" w:lineRule="auto"/>
                              <w:jc w:val="center"/>
                              <w:rPr>
                                <w:rFonts w:ascii="Times New Roman" w:eastAsia="Times New Roman" w:hAnsi="Times New Roman" w:cs="Times New Roman"/>
                                <w:lang w:val="pl-PL"/>
                              </w:rPr>
                            </w:pPr>
                          </w:p>
                          <w:p w14:paraId="609CE85F" w14:textId="26450A3C" w:rsidR="008C0EEA" w:rsidRDefault="008C0EEA" w:rsidP="008C0EEA">
                            <w:pPr>
                              <w:rPr>
                                <w:rFonts w:ascii="Times New Roman" w:hAnsi="Times New Roman"/>
                                <w:color w:val="FFFF00"/>
                                <w:sz w:val="20"/>
                                <w:szCs w:val="20"/>
                                <w:lang w:val="en-GB"/>
                              </w:rPr>
                            </w:pPr>
                          </w:p>
                          <w:p w14:paraId="7E8B8190" w14:textId="77777777" w:rsidR="008C0EEA" w:rsidRDefault="008C0EEA" w:rsidP="008C0EEA">
                            <w:pPr>
                              <w:rPr>
                                <w:rFonts w:ascii="Times New Roman" w:hAnsi="Times New Roman"/>
                                <w:color w:val="FFFF00"/>
                                <w:sz w:val="20"/>
                                <w:szCs w:val="20"/>
                                <w:lang w:val="en-GB"/>
                              </w:rPr>
                            </w:pPr>
                            <w:r>
                              <w:rPr>
                                <w:rFonts w:ascii="Times New Roman" w:hAnsi="Times New Roman"/>
                                <w:color w:val="FFFFFF" w:themeColor="background1"/>
                                <w:sz w:val="20"/>
                                <w:szCs w:val="20"/>
                                <w:lang w:val="en-GB"/>
                              </w:rPr>
                              <w:t xml:space="preserve">and </w:t>
                            </w:r>
                            <w:hyperlink r:id="rId14" w:history="1">
                              <w:r>
                                <w:rPr>
                                  <w:rStyle w:val="Hipercze"/>
                                  <w:rFonts w:ascii="Times New Roman" w:hAnsi="Times New Roman"/>
                                  <w:color w:val="FFFF00"/>
                                  <w:sz w:val="20"/>
                                  <w:szCs w:val="20"/>
                                  <w:lang w:val="en-GB"/>
                                </w:rPr>
                                <w:t>User guide to the SME definition</w:t>
                              </w:r>
                            </w:hyperlink>
                          </w:p>
                          <w:p w14:paraId="48F67795" w14:textId="77777777" w:rsidR="008C0EEA" w:rsidRDefault="008C0EEA" w:rsidP="008C0EEA">
                            <w:pPr>
                              <w:jc w:val="center"/>
                              <w:rPr>
                                <w:rFonts w:ascii="Calibri" w:hAnsi="Calibri"/>
                                <w:lang w:val="en-GB"/>
                              </w:rPr>
                            </w:pPr>
                          </w:p>
                        </w:txbxContent>
                      </v:textbox>
                    </v:roundrect>
                  </w:pict>
                </mc:Fallback>
              </mc:AlternateContent>
            </w:r>
            <w:r w:rsidR="00915E99">
              <w:rPr>
                <w:rFonts w:ascii="Times New Roman" w:hAnsi="Times New Roman"/>
              </w:rPr>
              <w:t xml:space="preserve">subjekt, voči ktorému štátny majetok, orgán územnej samosprávy, štátny podnik alebo jednoosobová spoločnosť štátneho majetku sú subjektmi, ktoré majú právomoci také ako dominujúce podnikateľské subjekty </w:t>
            </w:r>
            <w:r w:rsidR="00915E99" w:rsidRPr="002B0093">
              <w:rPr>
                <w:rFonts w:ascii="Times New Roman" w:hAnsi="Times New Roman"/>
                <w:strike/>
              </w:rPr>
              <w:t>v zmysle ustanovení zákona zo 16. februára 2007 o ochrane konkurencie a spotrebiteľov (Z. z. 2025 pol. 1714).</w:t>
            </w:r>
          </w:p>
        </w:tc>
        <w:sdt>
          <w:sdtPr>
            <w:rPr>
              <w:rFonts w:ascii="Times New Roman" w:hAnsi="Times New Roman" w:cs="Times New Roman"/>
              <w:noProof/>
              <w:sz w:val="36"/>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1E19CD95" w:rsidR="00B12546" w:rsidRPr="00E77E2D" w:rsidRDefault="00B12546" w:rsidP="00081D34">
            <w:pPr>
              <w:tabs>
                <w:tab w:val="left" w:pos="2007"/>
              </w:tabs>
              <w:spacing w:before="40" w:after="0"/>
              <w:rPr>
                <w:rFonts w:ascii="Times New Roman" w:hAnsi="Times New Roman" w:cs="Times New Roman"/>
              </w:rPr>
            </w:pPr>
            <w:bookmarkStart w:id="1" w:name="_Hlk191547770"/>
            <w:r>
              <w:rPr>
                <w:rFonts w:ascii="Times New Roman" w:hAnsi="Times New Roman"/>
              </w:rPr>
              <w:t xml:space="preserve">jednotka sektora verejných financií </w:t>
            </w:r>
            <w:r w:rsidRPr="002B0093">
              <w:rPr>
                <w:rFonts w:ascii="Times New Roman" w:hAnsi="Times New Roman"/>
                <w:strike/>
              </w:rPr>
              <w:t>v zmysle ustanovení zákona z 27. augusta 2009 o verejných financiách (Z. z. 2025 pol. 1483, v znení neskorších predpisov).</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657052F3" w:rsidR="00915E99" w:rsidRPr="00E77E2D" w:rsidRDefault="00FB48C6" w:rsidP="001B66DF">
            <w:pPr>
              <w:tabs>
                <w:tab w:val="left" w:pos="2007"/>
              </w:tabs>
              <w:spacing w:before="40" w:after="0"/>
              <w:rPr>
                <w:rFonts w:ascii="Times New Roman" w:hAnsi="Times New Roman" w:cs="Times New Roman"/>
              </w:rPr>
            </w:pPr>
            <w:r>
              <w:rPr>
                <w:rFonts w:ascii="Times New Roman" w:hAnsi="Times New Roman"/>
              </w:rPr>
              <w:t>iný (uveďte aký):</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06FE4C9B"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28FD5290" w:rsidR="00B12546" w:rsidRPr="00E77E2D" w:rsidRDefault="00B12546" w:rsidP="00081D34">
            <w:pPr>
              <w:spacing w:after="0"/>
              <w:jc w:val="both"/>
              <w:rPr>
                <w:rFonts w:ascii="Times New Roman" w:hAnsi="Times New Roman" w:cs="Times New Roman"/>
                <w:i/>
                <w:iCs/>
                <w:vertAlign w:val="superscript"/>
              </w:rPr>
            </w:pPr>
            <w:r>
              <w:rPr>
                <w:rFonts w:ascii="Times New Roman" w:hAnsi="Times New Roman"/>
              </w:rPr>
              <w:t>6 Veľkosť subjektu, v súlade s prílohou I nariadenia Komisie (EÚ) č. 651/2014 zo 17. júna 2014, ktorým sa vyhlasuje, že niektoré druhy pomoci sú zlučiteľné s vnútorným trhom podľa čl. 107 a 108 Zmluvy (Ú. v. EÚ L 187 z 26. júna 2014, str. 1, v znení neskorších predpisov), ďalej len „nariadenie Komisie (EÚ) č. 651/2014“</w:t>
            </w:r>
            <w:r>
              <w:rPr>
                <w:rFonts w:ascii="Times New Roman" w:hAnsi="Times New Roman"/>
                <w:vertAlign w:val="superscript"/>
              </w:rPr>
              <w:t>5)</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rPr>
            </w:pPr>
            <w:r>
              <w:rPr>
                <w:rFonts w:ascii="Times New Roman" w:hAnsi="Times New Roman"/>
              </w:rPr>
              <w:t>mikropodnik</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0D131380" w:rsidR="00B12546" w:rsidRPr="00E77E2D" w:rsidRDefault="00B93936" w:rsidP="003C06D6">
            <w:pPr>
              <w:spacing w:after="0"/>
              <w:ind w:right="598"/>
              <w:rPr>
                <w:rFonts w:ascii="Times New Roman" w:hAnsi="Times New Roman" w:cs="Times New Roman"/>
              </w:rPr>
            </w:pPr>
            <w:r>
              <w:rPr>
                <w:rFonts w:ascii="Times New Roman" w:hAnsi="Times New Roman"/>
              </w:rPr>
              <w:t>stredný podnik</w:t>
            </w:r>
            <w:r w:rsidR="008C0EEA">
              <w:rPr>
                <w:rFonts w:ascii="Times New Roman" w:hAnsi="Times New Roman" w:cs="Times New Roman"/>
                <w:noProof/>
                <w:sz w:val="24"/>
                <w:szCs w:val="24"/>
                <w:lang w:eastAsia="pl-PL"/>
              </w:rPr>
              <mc:AlternateContent>
                <mc:Choice Requires="wps">
                  <w:drawing>
                    <wp:anchor distT="0" distB="0" distL="114300" distR="114300" simplePos="0" relativeHeight="251676672" behindDoc="0" locked="0" layoutInCell="1" allowOverlap="1" wp14:anchorId="7DB48E44" wp14:editId="2BA0B048">
                      <wp:simplePos x="0" y="0"/>
                      <wp:positionH relativeFrom="column">
                        <wp:posOffset>7232650</wp:posOffset>
                      </wp:positionH>
                      <wp:positionV relativeFrom="paragraph">
                        <wp:posOffset>4654550</wp:posOffset>
                      </wp:positionV>
                      <wp:extent cx="3374390" cy="2774315"/>
                      <wp:effectExtent l="0" t="0" r="16510" b="26035"/>
                      <wp:wrapNone/>
                      <wp:docPr id="22" name="Prostokąt: zaokrąglone rogi 22"/>
                      <wp:cNvGraphicFramePr/>
                      <a:graphic xmlns:a="http://schemas.openxmlformats.org/drawingml/2006/main">
                        <a:graphicData uri="http://schemas.microsoft.com/office/word/2010/wordprocessingShape">
                          <wps:wsp>
                            <wps:cNvSpPr/>
                            <wps:spPr>
                              <a:xfrm>
                                <a:off x="0" y="0"/>
                                <a:ext cx="3374390" cy="27743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2C2C5EF" w14:textId="77777777" w:rsidR="008C0EEA" w:rsidRDefault="008C0EEA" w:rsidP="008C0EEA">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A.6</w:t>
                                  </w:r>
                                  <w:r>
                                    <w:rPr>
                                      <w:rFonts w:ascii="Times New Roman" w:hAnsi="Times New Roman" w:cs="Times New Roman"/>
                                      <w:color w:val="FFFFFF" w:themeColor="background1"/>
                                      <w:sz w:val="20"/>
                                      <w:szCs w:val="20"/>
                                      <w:lang w:val="en-GB"/>
                                    </w:rPr>
                                    <w:t xml:space="preserve"> Mark the correct position with the X sign. If you are not an SME but </w:t>
                                  </w:r>
                                  <w:proofErr w:type="gramStart"/>
                                  <w:r>
                                    <w:rPr>
                                      <w:rFonts w:ascii="Times New Roman" w:hAnsi="Times New Roman" w:cs="Times New Roman"/>
                                      <w:color w:val="FFFFFF" w:themeColor="background1"/>
                                      <w:sz w:val="20"/>
                                      <w:szCs w:val="20"/>
                                      <w:lang w:val="en-GB"/>
                                    </w:rPr>
                                    <w:t>e.g.</w:t>
                                  </w:r>
                                  <w:proofErr w:type="gramEnd"/>
                                  <w:r>
                                    <w:rPr>
                                      <w:rFonts w:ascii="Times New Roman" w:hAnsi="Times New Roman" w:cs="Times New Roman"/>
                                      <w:color w:val="FFFFFF" w:themeColor="background1"/>
                                      <w:sz w:val="20"/>
                                      <w:szCs w:val="20"/>
                                      <w:lang w:val="en-GB"/>
                                    </w:rPr>
                                    <w:t xml:space="preserve"> a municipality, foundation, university, etc., mark the X next to the "other entrepreneur" item.</w:t>
                                  </w:r>
                                </w:p>
                                <w:p w14:paraId="553025C9" w14:textId="77777777" w:rsidR="008C0EEA" w:rsidRDefault="008C0EEA" w:rsidP="008C0EE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An entrepreneur within the meaning of state aid is any entity that conducts economic activity (</w:t>
                                  </w:r>
                                  <w:proofErr w:type="gramStart"/>
                                  <w:r>
                                    <w:rPr>
                                      <w:rFonts w:ascii="Times New Roman" w:hAnsi="Times New Roman" w:cs="Times New Roman"/>
                                      <w:color w:val="FFFFFF" w:themeColor="background1"/>
                                      <w:sz w:val="20"/>
                                      <w:szCs w:val="20"/>
                                      <w:lang w:val="en-GB"/>
                                    </w:rPr>
                                    <w:t>i.e.</w:t>
                                  </w:r>
                                  <w:proofErr w:type="gramEnd"/>
                                  <w:r>
                                    <w:rPr>
                                      <w:rFonts w:ascii="Times New Roman" w:hAnsi="Times New Roman" w:cs="Times New Roman"/>
                                      <w:color w:val="FFFFFF" w:themeColor="background1"/>
                                      <w:sz w:val="20"/>
                                      <w:szCs w:val="20"/>
                                      <w:lang w:val="en-GB"/>
                                    </w:rPr>
                                    <w:t xml:space="preserve"> offers goods/services on the market), regardless of its legal form (company, foundation, association, public entity), method of financing or purpose of operation (even non-profit).</w:t>
                                  </w:r>
                                </w:p>
                                <w:p w14:paraId="33266032" w14:textId="77777777" w:rsidR="008C0EEA" w:rsidRDefault="008C0EEA" w:rsidP="008C0EEA">
                                  <w:pPr>
                                    <w:rPr>
                                      <w:rFonts w:ascii="Times New Roman" w:hAnsi="Times New Roman" w:cs="Times New Roman"/>
                                      <w:color w:val="FFFF00"/>
                                      <w:sz w:val="20"/>
                                      <w:szCs w:val="20"/>
                                      <w:lang w:val="en-GB"/>
                                    </w:rPr>
                                  </w:pPr>
                                  <w:r>
                                    <w:rPr>
                                      <w:rFonts w:ascii="Times New Roman" w:hAnsi="Times New Roman" w:cs="Times New Roman"/>
                                      <w:color w:val="FFFFFF" w:themeColor="background1"/>
                                      <w:sz w:val="20"/>
                                      <w:szCs w:val="20"/>
                                      <w:lang w:val="en-GB"/>
                                    </w:rPr>
                                    <w:t>(</w:t>
                                  </w:r>
                                  <w:proofErr w:type="gramStart"/>
                                  <w:r>
                                    <w:rPr>
                                      <w:rFonts w:ascii="Times New Roman" w:hAnsi="Times New Roman" w:cs="Times New Roman"/>
                                      <w:color w:val="FFFFFF" w:themeColor="background1"/>
                                      <w:sz w:val="20"/>
                                      <w:szCs w:val="20"/>
                                      <w:lang w:val="en-GB"/>
                                    </w:rPr>
                                    <w:t>see</w:t>
                                  </w:r>
                                  <w:proofErr w:type="gramEnd"/>
                                  <w:r>
                                    <w:rPr>
                                      <w:rFonts w:ascii="Times New Roman" w:hAnsi="Times New Roman" w:cs="Times New Roman"/>
                                      <w:color w:val="FFFFFF" w:themeColor="background1"/>
                                      <w:sz w:val="20"/>
                                      <w:szCs w:val="20"/>
                                      <w:lang w:val="en-GB"/>
                                    </w:rPr>
                                    <w:t xml:space="preserve">: </w:t>
                                  </w:r>
                                  <w:hyperlink r:id="rId15" w:history="1">
                                    <w:r>
                                      <w:rPr>
                                        <w:rStyle w:val="Hipercze"/>
                                        <w:rFonts w:ascii="Times New Roman" w:hAnsi="Times New Roman" w:cs="Times New Roman"/>
                                        <w:color w:val="FFFF00"/>
                                        <w:sz w:val="20"/>
                                        <w:szCs w:val="20"/>
                                        <w:lang w:val="en-GB"/>
                                      </w:rPr>
                                      <w:t>Commission Notice on the notion of State aid as defined in Article 107(1) of the Treaty on the Functioning of the European Union (2016/C 262/01)</w:t>
                                    </w:r>
                                  </w:hyperlink>
                                  <w:r>
                                    <w:rPr>
                                      <w:rFonts w:ascii="Times New Roman" w:hAnsi="Times New Roman" w:cs="Times New Roman"/>
                                      <w:color w:val="FFFF00"/>
                                      <w:sz w:val="20"/>
                                      <w:szCs w:val="20"/>
                                      <w:lang w:val="en-GB"/>
                                    </w:rPr>
                                    <w:t xml:space="preserve"> </w:t>
                                  </w:r>
                                </w:p>
                                <w:p w14:paraId="62451F46" w14:textId="77777777" w:rsidR="008C0EEA" w:rsidRDefault="008C0EEA" w:rsidP="008C0EEA">
                                  <w:pPr>
                                    <w:rPr>
                                      <w:rFonts w:ascii="Times New Roman" w:hAnsi="Times New Roman" w:cs="Times New Roman"/>
                                      <w:color w:val="FFFF00"/>
                                      <w:sz w:val="20"/>
                                      <w:szCs w:val="20"/>
                                      <w:lang w:val="en-GB"/>
                                    </w:rPr>
                                  </w:pPr>
                                  <w:r>
                                    <w:rPr>
                                      <w:rFonts w:ascii="Times New Roman" w:hAnsi="Times New Roman" w:cs="Times New Roman"/>
                                      <w:color w:val="FFFFFF" w:themeColor="background1"/>
                                      <w:sz w:val="20"/>
                                      <w:szCs w:val="20"/>
                                      <w:lang w:val="en-GB"/>
                                    </w:rPr>
                                    <w:t xml:space="preserve">and </w:t>
                                  </w:r>
                                  <w:hyperlink r:id="rId16" w:history="1">
                                    <w:r>
                                      <w:rPr>
                                        <w:rStyle w:val="Hipercze"/>
                                        <w:rFonts w:ascii="Times New Roman" w:hAnsi="Times New Roman" w:cs="Times New Roman"/>
                                        <w:color w:val="FFFF00"/>
                                        <w:sz w:val="20"/>
                                        <w:szCs w:val="20"/>
                                        <w:lang w:val="en-GB"/>
                                      </w:rPr>
                                      <w:t>User guide to the SME definition</w:t>
                                    </w:r>
                                  </w:hyperlink>
                                </w:p>
                                <w:p w14:paraId="10CDBAB7" w14:textId="77777777" w:rsidR="008C0EEA" w:rsidRDefault="008C0EEA" w:rsidP="008C0EEA">
                                  <w:pPr>
                                    <w:jc w:val="center"/>
                                    <w:rPr>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48E44" id="Prostokąt: zaokrąglone rogi 22" o:spid="_x0000_s1029" style="position:absolute;margin-left:569.5pt;margin-top:366.5pt;width:265.7pt;height:2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" fillcolor="#4472c4" strokecolor="#2f528f" strokeweight="1pt">
                      <v:stroke joinstyle="miter"/>
                      <v:textbox>
                        <w:txbxContent>
                          <w:p w14:paraId="12C2C5EF" w14:textId="77777777" w:rsidR="008C0EEA" w:rsidRDefault="008C0EEA" w:rsidP="008C0EEA">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A.6</w:t>
                            </w:r>
                            <w:r>
                              <w:rPr>
                                <w:rFonts w:ascii="Times New Roman" w:hAnsi="Times New Roman" w:cs="Times New Roman"/>
                                <w:color w:val="FFFFFF" w:themeColor="background1"/>
                                <w:sz w:val="20"/>
                                <w:szCs w:val="20"/>
                                <w:lang w:val="en-GB"/>
                              </w:rPr>
                              <w:t xml:space="preserve"> Mark the correct position with the X sign. If you are not an SME but </w:t>
                            </w:r>
                            <w:proofErr w:type="gramStart"/>
                            <w:r>
                              <w:rPr>
                                <w:rFonts w:ascii="Times New Roman" w:hAnsi="Times New Roman" w:cs="Times New Roman"/>
                                <w:color w:val="FFFFFF" w:themeColor="background1"/>
                                <w:sz w:val="20"/>
                                <w:szCs w:val="20"/>
                                <w:lang w:val="en-GB"/>
                              </w:rPr>
                              <w:t>e.g.</w:t>
                            </w:r>
                            <w:proofErr w:type="gramEnd"/>
                            <w:r>
                              <w:rPr>
                                <w:rFonts w:ascii="Times New Roman" w:hAnsi="Times New Roman" w:cs="Times New Roman"/>
                                <w:color w:val="FFFFFF" w:themeColor="background1"/>
                                <w:sz w:val="20"/>
                                <w:szCs w:val="20"/>
                                <w:lang w:val="en-GB"/>
                              </w:rPr>
                              <w:t xml:space="preserve"> a municipality, foundation, university, etc., mark the X next to the "other entrepreneur" item.</w:t>
                            </w:r>
                          </w:p>
                          <w:p w14:paraId="553025C9" w14:textId="77777777" w:rsidR="008C0EEA" w:rsidRDefault="008C0EEA" w:rsidP="008C0EE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An entrepreneur within the meaning of state aid is any entity that conducts economic activity (</w:t>
                            </w:r>
                            <w:proofErr w:type="gramStart"/>
                            <w:r>
                              <w:rPr>
                                <w:rFonts w:ascii="Times New Roman" w:hAnsi="Times New Roman" w:cs="Times New Roman"/>
                                <w:color w:val="FFFFFF" w:themeColor="background1"/>
                                <w:sz w:val="20"/>
                                <w:szCs w:val="20"/>
                                <w:lang w:val="en-GB"/>
                              </w:rPr>
                              <w:t>i.e.</w:t>
                            </w:r>
                            <w:proofErr w:type="gramEnd"/>
                            <w:r>
                              <w:rPr>
                                <w:rFonts w:ascii="Times New Roman" w:hAnsi="Times New Roman" w:cs="Times New Roman"/>
                                <w:color w:val="FFFFFF" w:themeColor="background1"/>
                                <w:sz w:val="20"/>
                                <w:szCs w:val="20"/>
                                <w:lang w:val="en-GB"/>
                              </w:rPr>
                              <w:t xml:space="preserve"> offers goods/services on the market), regardless of its legal form (company, foundation, association, public entity), method of financing or purpose of operation (even non-profit).</w:t>
                            </w:r>
                          </w:p>
                          <w:p w14:paraId="33266032" w14:textId="77777777" w:rsidR="008C0EEA" w:rsidRDefault="008C0EEA" w:rsidP="008C0EEA">
                            <w:pPr>
                              <w:rPr>
                                <w:rFonts w:ascii="Times New Roman" w:hAnsi="Times New Roman" w:cs="Times New Roman"/>
                                <w:color w:val="FFFF00"/>
                                <w:sz w:val="20"/>
                                <w:szCs w:val="20"/>
                                <w:lang w:val="en-GB"/>
                              </w:rPr>
                            </w:pPr>
                            <w:r>
                              <w:rPr>
                                <w:rFonts w:ascii="Times New Roman" w:hAnsi="Times New Roman" w:cs="Times New Roman"/>
                                <w:color w:val="FFFFFF" w:themeColor="background1"/>
                                <w:sz w:val="20"/>
                                <w:szCs w:val="20"/>
                                <w:lang w:val="en-GB"/>
                              </w:rPr>
                              <w:t>(</w:t>
                            </w:r>
                            <w:proofErr w:type="gramStart"/>
                            <w:r>
                              <w:rPr>
                                <w:rFonts w:ascii="Times New Roman" w:hAnsi="Times New Roman" w:cs="Times New Roman"/>
                                <w:color w:val="FFFFFF" w:themeColor="background1"/>
                                <w:sz w:val="20"/>
                                <w:szCs w:val="20"/>
                                <w:lang w:val="en-GB"/>
                              </w:rPr>
                              <w:t>see</w:t>
                            </w:r>
                            <w:proofErr w:type="gramEnd"/>
                            <w:r>
                              <w:rPr>
                                <w:rFonts w:ascii="Times New Roman" w:hAnsi="Times New Roman" w:cs="Times New Roman"/>
                                <w:color w:val="FFFFFF" w:themeColor="background1"/>
                                <w:sz w:val="20"/>
                                <w:szCs w:val="20"/>
                                <w:lang w:val="en-GB"/>
                              </w:rPr>
                              <w:t xml:space="preserve">: </w:t>
                            </w:r>
                            <w:hyperlink r:id="rId17" w:history="1">
                              <w:r>
                                <w:rPr>
                                  <w:rStyle w:val="Hipercze"/>
                                  <w:rFonts w:ascii="Times New Roman" w:hAnsi="Times New Roman" w:cs="Times New Roman"/>
                                  <w:color w:val="FFFF00"/>
                                  <w:sz w:val="20"/>
                                  <w:szCs w:val="20"/>
                                  <w:lang w:val="en-GB"/>
                                </w:rPr>
                                <w:t>Commission Notice on the notion of State aid as defined in Article 107(1) of the Treaty on the Functioning of the European Union (2016/C 262/01)</w:t>
                              </w:r>
                            </w:hyperlink>
                            <w:r>
                              <w:rPr>
                                <w:rFonts w:ascii="Times New Roman" w:hAnsi="Times New Roman" w:cs="Times New Roman"/>
                                <w:color w:val="FFFF00"/>
                                <w:sz w:val="20"/>
                                <w:szCs w:val="20"/>
                                <w:lang w:val="en-GB"/>
                              </w:rPr>
                              <w:t xml:space="preserve"> </w:t>
                            </w:r>
                          </w:p>
                          <w:p w14:paraId="62451F46" w14:textId="77777777" w:rsidR="008C0EEA" w:rsidRDefault="008C0EEA" w:rsidP="008C0EEA">
                            <w:pPr>
                              <w:rPr>
                                <w:rFonts w:ascii="Times New Roman" w:hAnsi="Times New Roman" w:cs="Times New Roman"/>
                                <w:color w:val="FFFF00"/>
                                <w:sz w:val="20"/>
                                <w:szCs w:val="20"/>
                                <w:lang w:val="en-GB"/>
                              </w:rPr>
                            </w:pPr>
                            <w:r>
                              <w:rPr>
                                <w:rFonts w:ascii="Times New Roman" w:hAnsi="Times New Roman" w:cs="Times New Roman"/>
                                <w:color w:val="FFFFFF" w:themeColor="background1"/>
                                <w:sz w:val="20"/>
                                <w:szCs w:val="20"/>
                                <w:lang w:val="en-GB"/>
                              </w:rPr>
                              <w:t xml:space="preserve">and </w:t>
                            </w:r>
                            <w:hyperlink r:id="rId18" w:history="1">
                              <w:r>
                                <w:rPr>
                                  <w:rStyle w:val="Hipercze"/>
                                  <w:rFonts w:ascii="Times New Roman" w:hAnsi="Times New Roman" w:cs="Times New Roman"/>
                                  <w:color w:val="FFFF00"/>
                                  <w:sz w:val="20"/>
                                  <w:szCs w:val="20"/>
                                  <w:lang w:val="en-GB"/>
                                </w:rPr>
                                <w:t>User guide to the SME definition</w:t>
                              </w:r>
                            </w:hyperlink>
                          </w:p>
                          <w:p w14:paraId="10CDBAB7" w14:textId="77777777" w:rsidR="008C0EEA" w:rsidRDefault="008C0EEA" w:rsidP="008C0EEA">
                            <w:pPr>
                              <w:jc w:val="center"/>
                              <w:rPr>
                                <w:lang w:val="en-GB"/>
                              </w:rPr>
                            </w:pPr>
                          </w:p>
                        </w:txbxContent>
                      </v:textbox>
                    </v:roundrect>
                  </w:pict>
                </mc:Fallback>
              </mc:AlternateConten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rPr>
            </w:pPr>
            <w:r>
              <w:rPr>
                <w:rFonts w:ascii="Times New Roman" w:hAnsi="Times New Roman"/>
              </w:rPr>
              <w:t>malý podnik</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rPr>
            </w:pPr>
            <w:r>
              <w:rPr>
                <w:rFonts w:ascii="Times New Roman" w:hAnsi="Times New Roman"/>
              </w:rPr>
              <w:t>iný podnik</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rPr>
            </w:pPr>
            <w:r>
              <w:rPr>
                <w:rFonts w:ascii="Times New Roman" w:hAnsi="Times New Roman"/>
              </w:rPr>
              <w:t>7 Kategória činnosti, v súvislosti s ktorým subjekt žiada o verejnú pomoc</w:t>
            </w:r>
            <w:r w:rsidR="0017442B" w:rsidRPr="00E77E2D">
              <w:rPr>
                <w:rStyle w:val="Odwoanieprzypisukocowego"/>
                <w:rFonts w:ascii="Times New Roman" w:hAnsi="Times New Roman" w:cs="Times New Roman"/>
                <w:lang w:val="pl-PL"/>
              </w:rPr>
              <w:endnoteReference w:id="6"/>
            </w:r>
            <w:r>
              <w:rPr>
                <w:rFonts w:ascii="Times New Roman" w:hAnsi="Times New Roman"/>
                <w:vertAlign w:val="superscript"/>
              </w:rPr>
              <w:t>)</w:t>
            </w:r>
          </w:p>
        </w:tc>
      </w:tr>
      <w:tr w:rsidR="0024009C" w:rsidRPr="00E77E2D" w14:paraId="4861EEE5" w14:textId="77777777" w:rsidTr="008D6E8C">
        <w:trPr>
          <w:trHeight w:val="859"/>
        </w:trPr>
        <w:tc>
          <w:tcPr>
            <w:tcW w:w="9776" w:type="dxa"/>
            <w:gridSpan w:val="8"/>
            <w:hideMark/>
          </w:tcPr>
          <w:p w14:paraId="0E0A02A1" w14:textId="20734342" w:rsidR="0024009C" w:rsidRPr="0075585F" w:rsidRDefault="008C0EEA" w:rsidP="003D4C4B">
            <w:pPr>
              <w:spacing w:after="0"/>
              <w:jc w:val="both"/>
              <w:rPr>
                <w:rFonts w:ascii="Times New Roman" w:hAnsi="Times New Roman" w:cs="Times New Roman"/>
              </w:rPr>
            </w:pPr>
            <w:r w:rsidRPr="008C0EEA">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80768" behindDoc="0" locked="0" layoutInCell="1" allowOverlap="1" wp14:anchorId="25DB7C27" wp14:editId="67A2E2AB">
                      <wp:simplePos x="0" y="0"/>
                      <wp:positionH relativeFrom="column">
                        <wp:posOffset>6467928</wp:posOffset>
                      </wp:positionH>
                      <wp:positionV relativeFrom="paragraph">
                        <wp:posOffset>386261</wp:posOffset>
                      </wp:positionV>
                      <wp:extent cx="3401695" cy="1740535"/>
                      <wp:effectExtent l="0" t="0" r="27305" b="12065"/>
                      <wp:wrapNone/>
                      <wp:docPr id="8" name="Prostokąt: zaokrąglone rogi 23"/>
                      <wp:cNvGraphicFramePr/>
                      <a:graphic xmlns:a="http://schemas.openxmlformats.org/drawingml/2006/main">
                        <a:graphicData uri="http://schemas.microsoft.com/office/word/2010/wordprocessingShape">
                          <wps:wsp>
                            <wps:cNvSpPr/>
                            <wps:spPr>
                              <a:xfrm>
                                <a:off x="0" y="0"/>
                                <a:ext cx="3401695" cy="17405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9A0CF79" w14:textId="2C60FC74" w:rsidR="00FC4BA1" w:rsidRPr="00FC4BA1" w:rsidRDefault="00FC4BA1" w:rsidP="00FC4BA1">
                                  <w:pPr>
                                    <w:rPr>
                                      <w:rFonts w:ascii="Times New Roman" w:eastAsia="Times New Roman" w:hAnsi="Times New Roman" w:cs="Times New Roman"/>
                                      <w:sz w:val="20"/>
                                      <w:szCs w:val="20"/>
                                      <w:lang w:val="en-GB"/>
                                    </w:rPr>
                                  </w:pPr>
                                  <w:r w:rsidRPr="00FC4BA1">
                                    <w:rPr>
                                      <w:rFonts w:ascii="Times New Roman" w:eastAsia="Times New Roman" w:hAnsi="Times New Roman" w:cs="Times New Roman"/>
                                      <w:b/>
                                      <w:bCs/>
                                      <w:color w:val="FFFFFF"/>
                                      <w:sz w:val="20"/>
                                      <w:szCs w:val="20"/>
                                      <w:lang w:val="en-GB"/>
                                    </w:rPr>
                                    <w:t xml:space="preserve">A.7 </w:t>
                                  </w:r>
                                  <w:proofErr w:type="spellStart"/>
                                  <w:r w:rsidRPr="00FC4BA1">
                                    <w:rPr>
                                      <w:rFonts w:ascii="Times New Roman" w:eastAsia="Times New Roman" w:hAnsi="Times New Roman" w:cs="Times New Roman"/>
                                      <w:color w:val="FFFFFF"/>
                                      <w:sz w:val="20"/>
                                      <w:szCs w:val="20"/>
                                      <w:lang w:val="en-GB"/>
                                    </w:rPr>
                                    <w:t>Priradiť</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digitálne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číslo</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triedy</w:t>
                                  </w:r>
                                  <w:proofErr w:type="spellEnd"/>
                                  <w:r w:rsidRPr="00FC4BA1">
                                    <w:rPr>
                                      <w:rFonts w:ascii="Times New Roman" w:eastAsia="Times New Roman" w:hAnsi="Times New Roman" w:cs="Times New Roman"/>
                                      <w:color w:val="FFFFFF"/>
                                      <w:sz w:val="20"/>
                                      <w:szCs w:val="20"/>
                                      <w:lang w:val="en-GB"/>
                                    </w:rPr>
                                    <w:t xml:space="preserve"> NACE (4-miestny </w:t>
                                  </w:r>
                                  <w:proofErr w:type="spellStart"/>
                                  <w:r w:rsidRPr="00FC4BA1">
                                    <w:rPr>
                                      <w:rFonts w:ascii="Times New Roman" w:eastAsia="Times New Roman" w:hAnsi="Times New Roman" w:cs="Times New Roman"/>
                                      <w:color w:val="FFFFFF"/>
                                      <w:sz w:val="20"/>
                                      <w:szCs w:val="20"/>
                                      <w:lang w:val="en-GB"/>
                                    </w:rPr>
                                    <w:t>kód</w:t>
                                  </w:r>
                                  <w:proofErr w:type="spellEnd"/>
                                  <w:r w:rsidRPr="00FC4BA1">
                                    <w:rPr>
                                      <w:rFonts w:ascii="Times New Roman" w:eastAsia="Times New Roman" w:hAnsi="Times New Roman" w:cs="Times New Roman"/>
                                      <w:color w:val="FFFFFF"/>
                                      <w:sz w:val="20"/>
                                      <w:szCs w:val="20"/>
                                      <w:lang w:val="en-GB"/>
                                    </w:rPr>
                                    <w:t xml:space="preserve">) z </w:t>
                                  </w:r>
                                  <w:proofErr w:type="spellStart"/>
                                  <w:r w:rsidRPr="00FC4BA1">
                                    <w:rPr>
                                      <w:rFonts w:ascii="Times New Roman" w:eastAsia="Times New Roman" w:hAnsi="Times New Roman" w:cs="Times New Roman"/>
                                      <w:color w:val="FFFFFF"/>
                                      <w:sz w:val="20"/>
                                      <w:szCs w:val="20"/>
                                      <w:lang w:val="en-GB"/>
                                    </w:rPr>
                                    <w:t>nariadenia</w:t>
                                  </w:r>
                                  <w:proofErr w:type="spellEnd"/>
                                  <w:r w:rsidRPr="00FC4BA1">
                                    <w:rPr>
                                      <w:rFonts w:ascii="Times New Roman" w:eastAsia="Times New Roman" w:hAnsi="Times New Roman" w:cs="Times New Roman"/>
                                      <w:color w:val="FFFFFF"/>
                                      <w:sz w:val="20"/>
                                      <w:szCs w:val="20"/>
                                      <w:lang w:val="en-GB"/>
                                    </w:rPr>
                                    <w:t xml:space="preserve"> (ES) č. 1893/2006 </w:t>
                                  </w:r>
                                  <w:proofErr w:type="spellStart"/>
                                  <w:r w:rsidRPr="00FC4BA1">
                                    <w:rPr>
                                      <w:rFonts w:ascii="Times New Roman" w:eastAsia="Times New Roman" w:hAnsi="Times New Roman" w:cs="Times New Roman"/>
                                      <w:color w:val="FFFFFF"/>
                                      <w:sz w:val="20"/>
                                      <w:szCs w:val="20"/>
                                      <w:lang w:val="en-GB"/>
                                    </w:rPr>
                                    <w:t>Európskeho</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parlamentu</w:t>
                                  </w:r>
                                  <w:proofErr w:type="spellEnd"/>
                                  <w:r w:rsidRPr="00FC4BA1">
                                    <w:rPr>
                                      <w:rFonts w:ascii="Times New Roman" w:eastAsia="Times New Roman" w:hAnsi="Times New Roman" w:cs="Times New Roman"/>
                                      <w:color w:val="FFFFFF"/>
                                      <w:sz w:val="20"/>
                                      <w:szCs w:val="20"/>
                                      <w:lang w:val="en-GB"/>
                                    </w:rPr>
                                    <w:t xml:space="preserve"> a Rady z 20. </w:t>
                                  </w:r>
                                  <w:proofErr w:type="spellStart"/>
                                  <w:r w:rsidRPr="00FC4BA1">
                                    <w:rPr>
                                      <w:rFonts w:ascii="Times New Roman" w:eastAsia="Times New Roman" w:hAnsi="Times New Roman" w:cs="Times New Roman"/>
                                      <w:color w:val="FFFFFF"/>
                                      <w:sz w:val="20"/>
                                      <w:szCs w:val="20"/>
                                      <w:lang w:val="en-GB"/>
                                    </w:rPr>
                                    <w:t>decembra</w:t>
                                  </w:r>
                                  <w:proofErr w:type="spellEnd"/>
                                  <w:r w:rsidRPr="00FC4BA1">
                                    <w:rPr>
                                      <w:rFonts w:ascii="Times New Roman" w:eastAsia="Times New Roman" w:hAnsi="Times New Roman" w:cs="Times New Roman"/>
                                      <w:color w:val="FFFFFF"/>
                                      <w:sz w:val="20"/>
                                      <w:szCs w:val="20"/>
                                      <w:lang w:val="en-GB"/>
                                    </w:rPr>
                                    <w:t xml:space="preserve"> 2006 </w:t>
                                  </w:r>
                                  <w:proofErr w:type="spellStart"/>
                                  <w:r w:rsidRPr="00FC4BA1">
                                    <w:rPr>
                                      <w:rFonts w:ascii="Times New Roman" w:eastAsia="Times New Roman" w:hAnsi="Times New Roman" w:cs="Times New Roman"/>
                                      <w:color w:val="FFFFFF"/>
                                      <w:sz w:val="20"/>
                                      <w:szCs w:val="20"/>
                                      <w:lang w:val="en-GB"/>
                                    </w:rPr>
                                    <w:t>týkajúceho</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sa</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štatistickej</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klasifikácie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hospodárskych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aktivít</w:t>
                                  </w:r>
                                  <w:proofErr w:type="spellEnd"/>
                                  <w:r w:rsidRPr="00FC4BA1">
                                    <w:rPr>
                                      <w:rFonts w:ascii="Times New Roman" w:eastAsia="Times New Roman" w:hAnsi="Times New Roman" w:cs="Times New Roman"/>
                                      <w:color w:val="FFFFFF"/>
                                      <w:sz w:val="20"/>
                                      <w:szCs w:val="20"/>
                                      <w:lang w:val="en-GB"/>
                                    </w:rPr>
                                    <w:t xml:space="preserve"> NACE </w:t>
                                  </w:r>
                                  <w:proofErr w:type="spellStart"/>
                                  <w:r w:rsidRPr="00FC4BA1">
                                    <w:rPr>
                                      <w:rFonts w:ascii="Times New Roman" w:eastAsia="Times New Roman" w:hAnsi="Times New Roman" w:cs="Times New Roman"/>
                                      <w:color w:val="FFFFFF"/>
                                      <w:sz w:val="20"/>
                                      <w:szCs w:val="20"/>
                                      <w:lang w:val="en-GB"/>
                                    </w:rPr>
                                    <w:t>Revízia</w:t>
                                  </w:r>
                                  <w:proofErr w:type="spellEnd"/>
                                  <w:r w:rsidRPr="00FC4BA1">
                                    <w:rPr>
                                      <w:rFonts w:ascii="Times New Roman" w:eastAsia="Times New Roman" w:hAnsi="Times New Roman" w:cs="Times New Roman"/>
                                      <w:color w:val="FFFFFF"/>
                                      <w:sz w:val="20"/>
                                      <w:szCs w:val="20"/>
                                      <w:lang w:val="en-GB"/>
                                    </w:rPr>
                                    <w:t xml:space="preserve"> 2 a </w:t>
                                  </w:r>
                                  <w:proofErr w:type="spellStart"/>
                                  <w:r w:rsidRPr="00FC4BA1">
                                    <w:rPr>
                                      <w:rFonts w:ascii="Times New Roman" w:eastAsia="Times New Roman" w:hAnsi="Times New Roman" w:cs="Times New Roman"/>
                                      <w:color w:val="FFFFFF"/>
                                      <w:sz w:val="20"/>
                                      <w:szCs w:val="20"/>
                                      <w:lang w:val="en-GB"/>
                                    </w:rPr>
                                    <w:t>novelizácie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nariadenia</w:t>
                                  </w:r>
                                  <w:proofErr w:type="spellEnd"/>
                                  <w:r w:rsidRPr="00FC4BA1">
                                    <w:rPr>
                                      <w:rFonts w:ascii="Times New Roman" w:eastAsia="Times New Roman" w:hAnsi="Times New Roman" w:cs="Times New Roman"/>
                                      <w:color w:val="FFFFFF"/>
                                      <w:sz w:val="20"/>
                                      <w:szCs w:val="20"/>
                                      <w:lang w:val="en-GB"/>
                                    </w:rPr>
                                    <w:t xml:space="preserve"> Rady (EHS) č. 3037/90 a </w:t>
                                  </w:r>
                                  <w:proofErr w:type="spellStart"/>
                                  <w:r w:rsidRPr="00FC4BA1">
                                    <w:rPr>
                                      <w:rFonts w:ascii="Times New Roman" w:eastAsia="Times New Roman" w:hAnsi="Times New Roman" w:cs="Times New Roman"/>
                                      <w:color w:val="FFFFFF"/>
                                      <w:sz w:val="20"/>
                                      <w:szCs w:val="20"/>
                                      <w:lang w:val="en-GB"/>
                                    </w:rPr>
                                    <w:t>niektorých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nariadení</w:t>
                                  </w:r>
                                  <w:proofErr w:type="spellEnd"/>
                                  <w:r w:rsidRPr="00FC4BA1">
                                    <w:rPr>
                                      <w:rFonts w:ascii="Times New Roman" w:eastAsia="Times New Roman" w:hAnsi="Times New Roman" w:cs="Times New Roman"/>
                                      <w:color w:val="FFFFFF"/>
                                      <w:sz w:val="20"/>
                                      <w:szCs w:val="20"/>
                                      <w:lang w:val="en-GB"/>
                                    </w:rPr>
                                    <w:t xml:space="preserve"> ES </w:t>
                                  </w:r>
                                  <w:proofErr w:type="spellStart"/>
                                  <w:r w:rsidRPr="00FC4BA1">
                                    <w:rPr>
                                      <w:rFonts w:ascii="Times New Roman" w:eastAsia="Times New Roman" w:hAnsi="Times New Roman" w:cs="Times New Roman"/>
                                      <w:color w:val="FFFFFF"/>
                                      <w:sz w:val="20"/>
                                      <w:szCs w:val="20"/>
                                      <w:lang w:val="en-GB"/>
                                    </w:rPr>
                                    <w:t>týkajúcich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sa</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konkrétnych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štatistických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oblastí</w:t>
                                  </w:r>
                                  <w:proofErr w:type="spellEnd"/>
                                  <w:r w:rsidRPr="00FC4BA1">
                                    <w:rPr>
                                      <w:rFonts w:ascii="Times New Roman" w:eastAsia="Times New Roman" w:hAnsi="Times New Roman" w:cs="Times New Roman"/>
                                      <w:color w:val="FFFFFF"/>
                                      <w:sz w:val="20"/>
                                      <w:szCs w:val="20"/>
                                      <w:lang w:val="en-GB"/>
                                    </w:rPr>
                                    <w:t xml:space="preserve"> (OJ L 1893, s. OJ L 393), 30.12.2006, s. 1-39). </w:t>
                                  </w:r>
                                  <w:r w:rsidRPr="00FC4BA1">
                                    <w:rPr>
                                      <w:rFonts w:ascii="Times New Roman" w:eastAsia="Times New Roman" w:hAnsi="Times New Roman" w:cs="Times New Roman"/>
                                      <w:color w:val="FFFFFF"/>
                                      <w:sz w:val="20"/>
                                      <w:szCs w:val="20"/>
                                      <w:lang w:val="pl-PL"/>
                                    </w:rPr>
                                    <w:t xml:space="preserve">Tu je </w:t>
                                  </w:r>
                                  <w:proofErr w:type="spellStart"/>
                                  <w:r w:rsidRPr="00FC4BA1">
                                    <w:rPr>
                                      <w:rFonts w:ascii="Times New Roman" w:eastAsia="Times New Roman" w:hAnsi="Times New Roman" w:cs="Times New Roman"/>
                                      <w:color w:val="FFFFFF"/>
                                      <w:sz w:val="20"/>
                                      <w:szCs w:val="20"/>
                                      <w:lang w:val="pl-PL"/>
                                    </w:rPr>
                                    <w:t>odkaz</w:t>
                                  </w:r>
                                  <w:proofErr w:type="spellEnd"/>
                                  <w:r w:rsidRPr="00FC4BA1">
                                    <w:rPr>
                                      <w:rFonts w:ascii="Times New Roman" w:eastAsia="Times New Roman" w:hAnsi="Times New Roman" w:cs="Times New Roman"/>
                                      <w:color w:val="FFFFFF"/>
                                      <w:sz w:val="20"/>
                                      <w:szCs w:val="20"/>
                                      <w:lang w:val="pl-PL"/>
                                    </w:rPr>
                                    <w:t xml:space="preserve"> na </w:t>
                                  </w:r>
                                  <w:hyperlink r:id="rId19" w:history="1">
                                    <w:proofErr w:type="spellStart"/>
                                    <w:r w:rsidRPr="00FC4BA1">
                                      <w:rPr>
                                        <w:rFonts w:ascii="Times New Roman" w:eastAsia="Times New Roman" w:hAnsi="Times New Roman" w:cs="Times New Roman"/>
                                        <w:color w:val="0000FF"/>
                                        <w:sz w:val="20"/>
                                        <w:szCs w:val="20"/>
                                        <w:u w:val="single"/>
                                        <w:lang w:val="pl-PL"/>
                                      </w:rPr>
                                      <w:t>konsolidovanú</w:t>
                                    </w:r>
                                    <w:proofErr w:type="spellEnd"/>
                                    <w:r w:rsidRPr="00FC4BA1">
                                      <w:rPr>
                                        <w:rFonts w:ascii="Times New Roman" w:eastAsia="Times New Roman" w:hAnsi="Times New Roman" w:cs="Times New Roman"/>
                                        <w:color w:val="0000FF"/>
                                        <w:sz w:val="20"/>
                                        <w:szCs w:val="20"/>
                                        <w:u w:val="single"/>
                                        <w:lang w:val="pl-PL"/>
                                      </w:rPr>
                                      <w:t xml:space="preserve"> </w:t>
                                    </w:r>
                                    <w:proofErr w:type="spellStart"/>
                                    <w:r w:rsidRPr="00FC4BA1">
                                      <w:rPr>
                                        <w:rFonts w:ascii="Times New Roman" w:eastAsia="Times New Roman" w:hAnsi="Times New Roman" w:cs="Times New Roman"/>
                                        <w:color w:val="0000FF"/>
                                        <w:sz w:val="20"/>
                                        <w:szCs w:val="20"/>
                                        <w:u w:val="single"/>
                                        <w:lang w:val="pl-PL"/>
                                      </w:rPr>
                                      <w:t>reguláciu</w:t>
                                    </w:r>
                                    <w:proofErr w:type="spellEnd"/>
                                    <w:r w:rsidRPr="00FC4BA1">
                                      <w:rPr>
                                        <w:rFonts w:ascii="Times New Roman" w:eastAsia="Times New Roman" w:hAnsi="Times New Roman" w:cs="Times New Roman"/>
                                        <w:color w:val="0000FF"/>
                                        <w:sz w:val="20"/>
                                        <w:szCs w:val="20"/>
                                        <w:u w:val="single"/>
                                        <w:lang w:val="pl-PL"/>
                                      </w:rPr>
                                      <w:t>.</w:t>
                                    </w:r>
                                  </w:hyperlink>
                                </w:p>
                                <w:p w14:paraId="6E9CFE45" w14:textId="39442787" w:rsidR="008C0EEA" w:rsidRDefault="008C0EEA" w:rsidP="008C0EEA">
                                  <w:pPr>
                                    <w:rPr>
                                      <w:rFonts w:ascii="Times New Roman" w:hAnsi="Times New Roman"/>
                                      <w:sz w:val="20"/>
                                      <w:szCs w:val="20"/>
                                      <w:lang w:val="en-GB"/>
                                    </w:rPr>
                                  </w:pPr>
                                </w:p>
                                <w:p w14:paraId="17D39016" w14:textId="77777777" w:rsidR="008C0EEA" w:rsidRDefault="008C0EEA" w:rsidP="008C0EEA">
                                  <w:pPr>
                                    <w:rPr>
                                      <w:rFonts w:ascii="Calibri" w:hAnsi="Calibri"/>
                                      <w:sz w:val="20"/>
                                      <w:szCs w:val="20"/>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B7C27" id="Prostokąt: zaokrąglone rogi 23" o:spid="_x0000_s1030" style="position:absolute;left:0;text-align:left;margin-left:509.3pt;margin-top:30.4pt;width:267.85pt;height:13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" fillcolor="#4472c4" strokecolor="#2f528f" strokeweight="1pt">
                      <v:stroke joinstyle="miter"/>
                      <v:textbox>
                        <w:txbxContent>
                          <w:p w14:paraId="49A0CF79" w14:textId="2C60FC74" w:rsidR="00FC4BA1" w:rsidRPr="00FC4BA1" w:rsidRDefault="00FC4BA1" w:rsidP="00FC4BA1">
                            <w:pPr>
                              <w:rPr>
                                <w:rFonts w:ascii="Times New Roman" w:eastAsia="Times New Roman" w:hAnsi="Times New Roman" w:cs="Times New Roman"/>
                                <w:sz w:val="20"/>
                                <w:szCs w:val="20"/>
                                <w:lang w:val="en-GB"/>
                              </w:rPr>
                            </w:pPr>
                            <w:r w:rsidRPr="00FC4BA1">
                              <w:rPr>
                                <w:rFonts w:ascii="Times New Roman" w:eastAsia="Times New Roman" w:hAnsi="Times New Roman" w:cs="Times New Roman"/>
                                <w:b/>
                                <w:bCs/>
                                <w:color w:val="FFFFFF"/>
                                <w:sz w:val="20"/>
                                <w:szCs w:val="20"/>
                                <w:lang w:val="en-GB"/>
                              </w:rPr>
                              <w:t xml:space="preserve">A.7 </w:t>
                            </w:r>
                            <w:proofErr w:type="spellStart"/>
                            <w:r w:rsidRPr="00FC4BA1">
                              <w:rPr>
                                <w:rFonts w:ascii="Times New Roman" w:eastAsia="Times New Roman" w:hAnsi="Times New Roman" w:cs="Times New Roman"/>
                                <w:color w:val="FFFFFF"/>
                                <w:sz w:val="20"/>
                                <w:szCs w:val="20"/>
                                <w:lang w:val="en-GB"/>
                              </w:rPr>
                              <w:t>Priradiť</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digitálne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číslo</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triedy</w:t>
                            </w:r>
                            <w:proofErr w:type="spellEnd"/>
                            <w:r w:rsidRPr="00FC4BA1">
                              <w:rPr>
                                <w:rFonts w:ascii="Times New Roman" w:eastAsia="Times New Roman" w:hAnsi="Times New Roman" w:cs="Times New Roman"/>
                                <w:color w:val="FFFFFF"/>
                                <w:sz w:val="20"/>
                                <w:szCs w:val="20"/>
                                <w:lang w:val="en-GB"/>
                              </w:rPr>
                              <w:t xml:space="preserve"> NACE (4-miestny </w:t>
                            </w:r>
                            <w:proofErr w:type="spellStart"/>
                            <w:r w:rsidRPr="00FC4BA1">
                              <w:rPr>
                                <w:rFonts w:ascii="Times New Roman" w:eastAsia="Times New Roman" w:hAnsi="Times New Roman" w:cs="Times New Roman"/>
                                <w:color w:val="FFFFFF"/>
                                <w:sz w:val="20"/>
                                <w:szCs w:val="20"/>
                                <w:lang w:val="en-GB"/>
                              </w:rPr>
                              <w:t>kód</w:t>
                            </w:r>
                            <w:proofErr w:type="spellEnd"/>
                            <w:r w:rsidRPr="00FC4BA1">
                              <w:rPr>
                                <w:rFonts w:ascii="Times New Roman" w:eastAsia="Times New Roman" w:hAnsi="Times New Roman" w:cs="Times New Roman"/>
                                <w:color w:val="FFFFFF"/>
                                <w:sz w:val="20"/>
                                <w:szCs w:val="20"/>
                                <w:lang w:val="en-GB"/>
                              </w:rPr>
                              <w:t xml:space="preserve">) z </w:t>
                            </w:r>
                            <w:proofErr w:type="spellStart"/>
                            <w:r w:rsidRPr="00FC4BA1">
                              <w:rPr>
                                <w:rFonts w:ascii="Times New Roman" w:eastAsia="Times New Roman" w:hAnsi="Times New Roman" w:cs="Times New Roman"/>
                                <w:color w:val="FFFFFF"/>
                                <w:sz w:val="20"/>
                                <w:szCs w:val="20"/>
                                <w:lang w:val="en-GB"/>
                              </w:rPr>
                              <w:t>nariadenia</w:t>
                            </w:r>
                            <w:proofErr w:type="spellEnd"/>
                            <w:r w:rsidRPr="00FC4BA1">
                              <w:rPr>
                                <w:rFonts w:ascii="Times New Roman" w:eastAsia="Times New Roman" w:hAnsi="Times New Roman" w:cs="Times New Roman"/>
                                <w:color w:val="FFFFFF"/>
                                <w:sz w:val="20"/>
                                <w:szCs w:val="20"/>
                                <w:lang w:val="en-GB"/>
                              </w:rPr>
                              <w:t xml:space="preserve"> (ES) č. 1893/2006 </w:t>
                            </w:r>
                            <w:proofErr w:type="spellStart"/>
                            <w:r w:rsidRPr="00FC4BA1">
                              <w:rPr>
                                <w:rFonts w:ascii="Times New Roman" w:eastAsia="Times New Roman" w:hAnsi="Times New Roman" w:cs="Times New Roman"/>
                                <w:color w:val="FFFFFF"/>
                                <w:sz w:val="20"/>
                                <w:szCs w:val="20"/>
                                <w:lang w:val="en-GB"/>
                              </w:rPr>
                              <w:t>Európskeho</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parlamentu</w:t>
                            </w:r>
                            <w:proofErr w:type="spellEnd"/>
                            <w:r w:rsidRPr="00FC4BA1">
                              <w:rPr>
                                <w:rFonts w:ascii="Times New Roman" w:eastAsia="Times New Roman" w:hAnsi="Times New Roman" w:cs="Times New Roman"/>
                                <w:color w:val="FFFFFF"/>
                                <w:sz w:val="20"/>
                                <w:szCs w:val="20"/>
                                <w:lang w:val="en-GB"/>
                              </w:rPr>
                              <w:t xml:space="preserve"> a Rady z 20. </w:t>
                            </w:r>
                            <w:proofErr w:type="spellStart"/>
                            <w:r w:rsidRPr="00FC4BA1">
                              <w:rPr>
                                <w:rFonts w:ascii="Times New Roman" w:eastAsia="Times New Roman" w:hAnsi="Times New Roman" w:cs="Times New Roman"/>
                                <w:color w:val="FFFFFF"/>
                                <w:sz w:val="20"/>
                                <w:szCs w:val="20"/>
                                <w:lang w:val="en-GB"/>
                              </w:rPr>
                              <w:t>decembra</w:t>
                            </w:r>
                            <w:proofErr w:type="spellEnd"/>
                            <w:r w:rsidRPr="00FC4BA1">
                              <w:rPr>
                                <w:rFonts w:ascii="Times New Roman" w:eastAsia="Times New Roman" w:hAnsi="Times New Roman" w:cs="Times New Roman"/>
                                <w:color w:val="FFFFFF"/>
                                <w:sz w:val="20"/>
                                <w:szCs w:val="20"/>
                                <w:lang w:val="en-GB"/>
                              </w:rPr>
                              <w:t xml:space="preserve"> 2006 </w:t>
                            </w:r>
                            <w:proofErr w:type="spellStart"/>
                            <w:r w:rsidRPr="00FC4BA1">
                              <w:rPr>
                                <w:rFonts w:ascii="Times New Roman" w:eastAsia="Times New Roman" w:hAnsi="Times New Roman" w:cs="Times New Roman"/>
                                <w:color w:val="FFFFFF"/>
                                <w:sz w:val="20"/>
                                <w:szCs w:val="20"/>
                                <w:lang w:val="en-GB"/>
                              </w:rPr>
                              <w:t>týkajúceho</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sa</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štatistickej</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klasifikácie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hospodárskych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aktivít</w:t>
                            </w:r>
                            <w:proofErr w:type="spellEnd"/>
                            <w:r w:rsidRPr="00FC4BA1">
                              <w:rPr>
                                <w:rFonts w:ascii="Times New Roman" w:eastAsia="Times New Roman" w:hAnsi="Times New Roman" w:cs="Times New Roman"/>
                                <w:color w:val="FFFFFF"/>
                                <w:sz w:val="20"/>
                                <w:szCs w:val="20"/>
                                <w:lang w:val="en-GB"/>
                              </w:rPr>
                              <w:t xml:space="preserve"> NACE </w:t>
                            </w:r>
                            <w:proofErr w:type="spellStart"/>
                            <w:r w:rsidRPr="00FC4BA1">
                              <w:rPr>
                                <w:rFonts w:ascii="Times New Roman" w:eastAsia="Times New Roman" w:hAnsi="Times New Roman" w:cs="Times New Roman"/>
                                <w:color w:val="FFFFFF"/>
                                <w:sz w:val="20"/>
                                <w:szCs w:val="20"/>
                                <w:lang w:val="en-GB"/>
                              </w:rPr>
                              <w:t>Revízia</w:t>
                            </w:r>
                            <w:proofErr w:type="spellEnd"/>
                            <w:r w:rsidRPr="00FC4BA1">
                              <w:rPr>
                                <w:rFonts w:ascii="Times New Roman" w:eastAsia="Times New Roman" w:hAnsi="Times New Roman" w:cs="Times New Roman"/>
                                <w:color w:val="FFFFFF"/>
                                <w:sz w:val="20"/>
                                <w:szCs w:val="20"/>
                                <w:lang w:val="en-GB"/>
                              </w:rPr>
                              <w:t xml:space="preserve"> 2 a </w:t>
                            </w:r>
                            <w:proofErr w:type="spellStart"/>
                            <w:r w:rsidRPr="00FC4BA1">
                              <w:rPr>
                                <w:rFonts w:ascii="Times New Roman" w:eastAsia="Times New Roman" w:hAnsi="Times New Roman" w:cs="Times New Roman"/>
                                <w:color w:val="FFFFFF"/>
                                <w:sz w:val="20"/>
                                <w:szCs w:val="20"/>
                                <w:lang w:val="en-GB"/>
                              </w:rPr>
                              <w:t>novelizácie</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nariadenia</w:t>
                            </w:r>
                            <w:proofErr w:type="spellEnd"/>
                            <w:r w:rsidRPr="00FC4BA1">
                              <w:rPr>
                                <w:rFonts w:ascii="Times New Roman" w:eastAsia="Times New Roman" w:hAnsi="Times New Roman" w:cs="Times New Roman"/>
                                <w:color w:val="FFFFFF"/>
                                <w:sz w:val="20"/>
                                <w:szCs w:val="20"/>
                                <w:lang w:val="en-GB"/>
                              </w:rPr>
                              <w:t xml:space="preserve"> Rady (EHS) č. 3037/90 a </w:t>
                            </w:r>
                            <w:proofErr w:type="spellStart"/>
                            <w:r w:rsidRPr="00FC4BA1">
                              <w:rPr>
                                <w:rFonts w:ascii="Times New Roman" w:eastAsia="Times New Roman" w:hAnsi="Times New Roman" w:cs="Times New Roman"/>
                                <w:color w:val="FFFFFF"/>
                                <w:sz w:val="20"/>
                                <w:szCs w:val="20"/>
                                <w:lang w:val="en-GB"/>
                              </w:rPr>
                              <w:t>niektorých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nariadení</w:t>
                            </w:r>
                            <w:proofErr w:type="spellEnd"/>
                            <w:r w:rsidRPr="00FC4BA1">
                              <w:rPr>
                                <w:rFonts w:ascii="Times New Roman" w:eastAsia="Times New Roman" w:hAnsi="Times New Roman" w:cs="Times New Roman"/>
                                <w:color w:val="FFFFFF"/>
                                <w:sz w:val="20"/>
                                <w:szCs w:val="20"/>
                                <w:lang w:val="en-GB"/>
                              </w:rPr>
                              <w:t xml:space="preserve"> ES </w:t>
                            </w:r>
                            <w:proofErr w:type="spellStart"/>
                            <w:r w:rsidRPr="00FC4BA1">
                              <w:rPr>
                                <w:rFonts w:ascii="Times New Roman" w:eastAsia="Times New Roman" w:hAnsi="Times New Roman" w:cs="Times New Roman"/>
                                <w:color w:val="FFFFFF"/>
                                <w:sz w:val="20"/>
                                <w:szCs w:val="20"/>
                                <w:lang w:val="en-GB"/>
                              </w:rPr>
                              <w:t>týkajúcich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sa</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konkrétnych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štatistických</w:t>
                            </w:r>
                            <w:proofErr w:type="spellEnd"/>
                            <w:r w:rsidRPr="00FC4BA1">
                              <w:rPr>
                                <w:rFonts w:ascii="Times New Roman" w:eastAsia="Times New Roman" w:hAnsi="Times New Roman" w:cs="Times New Roman"/>
                                <w:color w:val="FFFFFF"/>
                                <w:sz w:val="20"/>
                                <w:szCs w:val="20"/>
                                <w:lang w:val="en-GB"/>
                              </w:rPr>
                              <w:t xml:space="preserve"> </w:t>
                            </w:r>
                            <w:proofErr w:type="spellStart"/>
                            <w:r w:rsidRPr="00FC4BA1">
                              <w:rPr>
                                <w:rFonts w:ascii="Times New Roman" w:eastAsia="Times New Roman" w:hAnsi="Times New Roman" w:cs="Times New Roman"/>
                                <w:color w:val="FFFFFF"/>
                                <w:sz w:val="20"/>
                                <w:szCs w:val="20"/>
                                <w:lang w:val="en-GB"/>
                              </w:rPr>
                              <w:t>oblastí</w:t>
                            </w:r>
                            <w:proofErr w:type="spellEnd"/>
                            <w:r w:rsidRPr="00FC4BA1">
                              <w:rPr>
                                <w:rFonts w:ascii="Times New Roman" w:eastAsia="Times New Roman" w:hAnsi="Times New Roman" w:cs="Times New Roman"/>
                                <w:color w:val="FFFFFF"/>
                                <w:sz w:val="20"/>
                                <w:szCs w:val="20"/>
                                <w:lang w:val="en-GB"/>
                              </w:rPr>
                              <w:t xml:space="preserve"> (OJ L 1893, s. OJ L 393), 30.12.2006, s. 1-39). </w:t>
                            </w:r>
                            <w:r w:rsidRPr="00FC4BA1">
                              <w:rPr>
                                <w:rFonts w:ascii="Times New Roman" w:eastAsia="Times New Roman" w:hAnsi="Times New Roman" w:cs="Times New Roman"/>
                                <w:color w:val="FFFFFF"/>
                                <w:sz w:val="20"/>
                                <w:szCs w:val="20"/>
                                <w:lang w:val="pl-PL"/>
                              </w:rPr>
                              <w:t xml:space="preserve">Tu je </w:t>
                            </w:r>
                            <w:proofErr w:type="spellStart"/>
                            <w:r w:rsidRPr="00FC4BA1">
                              <w:rPr>
                                <w:rFonts w:ascii="Times New Roman" w:eastAsia="Times New Roman" w:hAnsi="Times New Roman" w:cs="Times New Roman"/>
                                <w:color w:val="FFFFFF"/>
                                <w:sz w:val="20"/>
                                <w:szCs w:val="20"/>
                                <w:lang w:val="pl-PL"/>
                              </w:rPr>
                              <w:t>odkaz</w:t>
                            </w:r>
                            <w:proofErr w:type="spellEnd"/>
                            <w:r w:rsidRPr="00FC4BA1">
                              <w:rPr>
                                <w:rFonts w:ascii="Times New Roman" w:eastAsia="Times New Roman" w:hAnsi="Times New Roman" w:cs="Times New Roman"/>
                                <w:color w:val="FFFFFF"/>
                                <w:sz w:val="20"/>
                                <w:szCs w:val="20"/>
                                <w:lang w:val="pl-PL"/>
                              </w:rPr>
                              <w:t xml:space="preserve"> na </w:t>
                            </w:r>
                            <w:hyperlink r:id="rId20" w:history="1">
                              <w:proofErr w:type="spellStart"/>
                              <w:r w:rsidRPr="00FC4BA1">
                                <w:rPr>
                                  <w:rFonts w:ascii="Times New Roman" w:eastAsia="Times New Roman" w:hAnsi="Times New Roman" w:cs="Times New Roman"/>
                                  <w:color w:val="0000FF"/>
                                  <w:sz w:val="20"/>
                                  <w:szCs w:val="20"/>
                                  <w:u w:val="single"/>
                                  <w:lang w:val="pl-PL"/>
                                </w:rPr>
                                <w:t>konsolidovanú</w:t>
                              </w:r>
                              <w:proofErr w:type="spellEnd"/>
                              <w:r w:rsidRPr="00FC4BA1">
                                <w:rPr>
                                  <w:rFonts w:ascii="Times New Roman" w:eastAsia="Times New Roman" w:hAnsi="Times New Roman" w:cs="Times New Roman"/>
                                  <w:color w:val="0000FF"/>
                                  <w:sz w:val="20"/>
                                  <w:szCs w:val="20"/>
                                  <w:u w:val="single"/>
                                  <w:lang w:val="pl-PL"/>
                                </w:rPr>
                                <w:t xml:space="preserve"> </w:t>
                              </w:r>
                              <w:proofErr w:type="spellStart"/>
                              <w:r w:rsidRPr="00FC4BA1">
                                <w:rPr>
                                  <w:rFonts w:ascii="Times New Roman" w:eastAsia="Times New Roman" w:hAnsi="Times New Roman" w:cs="Times New Roman"/>
                                  <w:color w:val="0000FF"/>
                                  <w:sz w:val="20"/>
                                  <w:szCs w:val="20"/>
                                  <w:u w:val="single"/>
                                  <w:lang w:val="pl-PL"/>
                                </w:rPr>
                                <w:t>reguláciu</w:t>
                              </w:r>
                              <w:proofErr w:type="spellEnd"/>
                              <w:r w:rsidRPr="00FC4BA1">
                                <w:rPr>
                                  <w:rFonts w:ascii="Times New Roman" w:eastAsia="Times New Roman" w:hAnsi="Times New Roman" w:cs="Times New Roman"/>
                                  <w:color w:val="0000FF"/>
                                  <w:sz w:val="20"/>
                                  <w:szCs w:val="20"/>
                                  <w:u w:val="single"/>
                                  <w:lang w:val="pl-PL"/>
                                </w:rPr>
                                <w:t>.</w:t>
                              </w:r>
                            </w:hyperlink>
                          </w:p>
                          <w:p w14:paraId="6E9CFE45" w14:textId="39442787" w:rsidR="008C0EEA" w:rsidRDefault="008C0EEA" w:rsidP="008C0EEA">
                            <w:pPr>
                              <w:rPr>
                                <w:rFonts w:ascii="Times New Roman" w:hAnsi="Times New Roman"/>
                                <w:sz w:val="20"/>
                                <w:szCs w:val="20"/>
                                <w:lang w:val="en-GB"/>
                              </w:rPr>
                            </w:pPr>
                          </w:p>
                          <w:p w14:paraId="17D39016" w14:textId="77777777" w:rsidR="008C0EEA" w:rsidRDefault="008C0EEA" w:rsidP="008C0EEA">
                            <w:pPr>
                              <w:rPr>
                                <w:rFonts w:ascii="Calibri" w:hAnsi="Calibri"/>
                                <w:sz w:val="20"/>
                                <w:szCs w:val="20"/>
                                <w:lang w:val="en-GB"/>
                              </w:rPr>
                            </w:pPr>
                          </w:p>
                        </w:txbxContent>
                      </v:textbox>
                    </v:roundrect>
                  </w:pict>
                </mc:Fallback>
              </mc:AlternateContent>
            </w: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75585F" w:rsidRDefault="00AD5D65" w:rsidP="00AD5D65">
                  <w:pPr>
                    <w:spacing w:after="0"/>
                    <w:jc w:val="both"/>
                    <w:rPr>
                      <w:rFonts w:ascii="Times New Roman" w:hAnsi="Times New Roman" w:cs="Times New Roman"/>
                    </w:rPr>
                  </w:pPr>
                </w:p>
              </w:tc>
              <w:tc>
                <w:tcPr>
                  <w:tcW w:w="433" w:type="dxa"/>
                  <w:vAlign w:val="center"/>
                </w:tcPr>
                <w:p w14:paraId="67566922" w14:textId="77777777" w:rsidR="00AD5D65" w:rsidRPr="0075585F" w:rsidRDefault="00AD5D65" w:rsidP="00AD5D65">
                  <w:pPr>
                    <w:spacing w:after="0"/>
                    <w:jc w:val="both"/>
                    <w:rPr>
                      <w:rFonts w:ascii="Times New Roman" w:hAnsi="Times New Roman" w:cs="Times New Roman"/>
                    </w:rPr>
                  </w:pPr>
                </w:p>
              </w:tc>
              <w:tc>
                <w:tcPr>
                  <w:tcW w:w="432" w:type="dxa"/>
                  <w:vAlign w:val="center"/>
                </w:tcPr>
                <w:p w14:paraId="790C3CCD" w14:textId="77777777" w:rsidR="00AD5D65" w:rsidRPr="0075585F" w:rsidRDefault="00AD5D65" w:rsidP="00AD5D65">
                  <w:pPr>
                    <w:spacing w:after="0"/>
                    <w:jc w:val="both"/>
                    <w:rPr>
                      <w:rFonts w:ascii="Times New Roman" w:hAnsi="Times New Roman" w:cs="Times New Roman"/>
                    </w:rPr>
                  </w:pPr>
                </w:p>
              </w:tc>
              <w:tc>
                <w:tcPr>
                  <w:tcW w:w="432" w:type="dxa"/>
                  <w:vAlign w:val="center"/>
                </w:tcPr>
                <w:p w14:paraId="6585838D" w14:textId="77777777" w:rsidR="00AD5D65" w:rsidRPr="0075585F" w:rsidRDefault="00AD5D65" w:rsidP="00AD5D65">
                  <w:pPr>
                    <w:spacing w:after="0"/>
                    <w:jc w:val="both"/>
                    <w:rPr>
                      <w:rFonts w:ascii="Times New Roman" w:hAnsi="Times New Roman" w:cs="Times New Roman"/>
                    </w:rPr>
                  </w:pPr>
                </w:p>
              </w:tc>
            </w:tr>
          </w:tbl>
          <w:p w14:paraId="6F964F55" w14:textId="1AE363AA" w:rsidR="0024009C" w:rsidRPr="0075585F" w:rsidRDefault="0024009C" w:rsidP="003D4C4B">
            <w:pPr>
              <w:spacing w:after="0"/>
              <w:jc w:val="both"/>
              <w:rPr>
                <w:rFonts w:ascii="Times New Roman" w:hAnsi="Times New Roman" w:cs="Times New Roman"/>
              </w:rPr>
            </w:pPr>
          </w:p>
          <w:p w14:paraId="746E593A" w14:textId="77777777" w:rsidR="0024009C" w:rsidRPr="0075585F" w:rsidRDefault="0024009C" w:rsidP="003D4C4B">
            <w:pPr>
              <w:spacing w:after="0"/>
              <w:jc w:val="both"/>
              <w:rPr>
                <w:rFonts w:ascii="Times New Roman" w:hAnsi="Times New Roman" w:cs="Times New Roman"/>
              </w:rPr>
            </w:pPr>
          </w:p>
        </w:tc>
      </w:tr>
      <w:tr w:rsidR="00ED0AF8" w:rsidRPr="00E77E2D" w14:paraId="3E8F2F3C" w14:textId="05F926E5" w:rsidTr="00ED0AF8">
        <w:trPr>
          <w:trHeight w:val="685"/>
        </w:trPr>
        <w:tc>
          <w:tcPr>
            <w:tcW w:w="8724" w:type="dxa"/>
            <w:gridSpan w:val="6"/>
          </w:tcPr>
          <w:p w14:paraId="43D0DBDB" w14:textId="0A023D86" w:rsidR="00ED0AF8" w:rsidRPr="002B0093" w:rsidRDefault="00ED0AF8" w:rsidP="00ED0AF8">
            <w:pPr>
              <w:pStyle w:val="Akapitzlist"/>
              <w:numPr>
                <w:ilvl w:val="0"/>
                <w:numId w:val="11"/>
              </w:numPr>
              <w:spacing w:after="0"/>
              <w:ind w:left="318" w:hanging="284"/>
              <w:jc w:val="both"/>
              <w:rPr>
                <w:rFonts w:ascii="Times New Roman" w:hAnsi="Times New Roman" w:cs="Times New Roman"/>
                <w:strike/>
              </w:rPr>
            </w:pPr>
            <w:r w:rsidRPr="002B0093">
              <w:rPr>
                <w:rFonts w:ascii="Times New Roman" w:hAnsi="Times New Roman"/>
                <w:strike/>
              </w:rPr>
              <w:t>stanovená podľa nariadenia Vlády z 18. decembra 2024 o poľskej klasifikácii činností (PKD) (Z. z. pol.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2B0093" w:rsidRDefault="00ED0AF8" w:rsidP="00A20E0A">
            <w:pPr>
              <w:pStyle w:val="Akapitzlist"/>
              <w:numPr>
                <w:ilvl w:val="0"/>
                <w:numId w:val="11"/>
              </w:numPr>
              <w:spacing w:after="0"/>
              <w:ind w:left="318" w:hanging="284"/>
              <w:jc w:val="both"/>
              <w:rPr>
                <w:rFonts w:ascii="Times New Roman" w:hAnsi="Times New Roman" w:cs="Times New Roman"/>
                <w:strike/>
              </w:rPr>
            </w:pPr>
            <w:r w:rsidRPr="002B0093">
              <w:rPr>
                <w:rFonts w:ascii="Times New Roman" w:hAnsi="Times New Roman"/>
                <w:strike/>
              </w:rPr>
              <w:lastRenderedPageBreak/>
              <w:t>stanovená podľa nariadenia Vlády z 24. decembra 2007 o poľskej klasifikácii činností (PKD) (Z. z. pol. 1885, v znení neskorších predpisov)</w:t>
            </w:r>
            <w:r w:rsidRPr="002B0093">
              <w:rPr>
                <w:rFonts w:ascii="Times New Roman" w:hAnsi="Times New Roman" w:cs="Times New Roman"/>
                <w:strike/>
                <w:vertAlign w:val="superscript"/>
                <w:lang w:val="pl-PL"/>
              </w:rPr>
              <w:endnoteReference w:id="7"/>
            </w:r>
            <w:r w:rsidRPr="002B0093">
              <w:rPr>
                <w:rFonts w:ascii="Times New Roman" w:hAnsi="Times New Roman"/>
                <w:strike/>
                <w:vertAlign w:val="superscript"/>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rPr>
            </w:pPr>
            <w:r>
              <w:rPr>
                <w:rFonts w:ascii="Times New Roman" w:hAnsi="Times New Roman"/>
              </w:rPr>
              <w:t>8 Dátum založenia subjektu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Pr>
                <w:rFonts w:ascii="Times New Roman" w:hAnsi="Times New Roman"/>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rPr>
            </w:pPr>
            <w:r>
              <w:rPr>
                <w:rFonts w:ascii="Times New Roman" w:hAnsi="Times New Roman"/>
              </w:rPr>
              <w:t xml:space="preserve">    deň             mesiac                      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79826A83" w:rsidR="00D779A3" w:rsidRPr="00E77E2D" w:rsidRDefault="00F7355C" w:rsidP="009764C4">
            <w:pPr>
              <w:spacing w:after="0"/>
              <w:rPr>
                <w:rFonts w:ascii="Times New Roman" w:hAnsi="Times New Roman" w:cs="Times New Roman"/>
                <w:i/>
                <w:iCs/>
              </w:rPr>
            </w:pPr>
            <w:r>
              <w:rPr>
                <w:rFonts w:ascii="Times New Roman" w:hAnsi="Times New Roman"/>
              </w:rPr>
              <w:t>9 Prepojenia s inými podnikateľskými subjektami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rPr>
            </w:pPr>
            <w:r>
              <w:rPr>
                <w:rFonts w:ascii="Times New Roman" w:hAnsi="Times New Roman"/>
              </w:rPr>
              <w:t>Existujú medzi subjektom a inými podnikateľskými subjektami prepojenia, založené na tom že: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rPr>
            </w:pPr>
            <w:r>
              <w:rPr>
                <w:rFonts w:ascii="Times New Roman" w:hAnsi="Times New Roman"/>
              </w:rPr>
              <w:t xml:space="preserve">a) </w:t>
            </w:r>
            <w:bookmarkStart w:id="2" w:name="_Hlk214875975"/>
            <w:r>
              <w:rPr>
                <w:rFonts w:ascii="Times New Roman" w:hAnsi="Times New Roman"/>
              </w:rPr>
              <w:t>má jeden podnikateľský subjekt väčšinu hlasovacích práv v druhom?</w:t>
            </w:r>
            <w:bookmarkEnd w:id="2"/>
          </w:p>
        </w:tc>
        <w:tc>
          <w:tcPr>
            <w:tcW w:w="2810" w:type="dxa"/>
            <w:gridSpan w:val="3"/>
            <w:tcBorders>
              <w:bottom w:val="single" w:sz="4" w:space="0" w:color="auto"/>
            </w:tcBorders>
            <w:vAlign w:val="center"/>
            <w:hideMark/>
          </w:tcPr>
          <w:p w14:paraId="57B03A29" w14:textId="0FD2138B" w:rsidR="00CF373A" w:rsidRPr="00E77E2D" w:rsidRDefault="00D0373B" w:rsidP="003C06D6">
            <w:pPr>
              <w:spacing w:after="0"/>
              <w:ind w:right="70"/>
              <w:jc w:val="center"/>
              <w:rPr>
                <w:rFonts w:ascii="Times New Roman" w:hAnsi="Times New Roman" w:cs="Times New Roman"/>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1EB42232" w14:textId="03FC5C67"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rPr>
            </w:pPr>
            <w:r>
              <w:rPr>
                <w:rFonts w:ascii="Times New Roman" w:hAnsi="Times New Roman"/>
              </w:rPr>
              <w:t xml:space="preserve">b) má jeden podnikateľský subjekt </w:t>
            </w:r>
            <w:bookmarkStart w:id="3" w:name="_Hlk214876121"/>
            <w:r>
              <w:rPr>
                <w:rFonts w:ascii="Times New Roman" w:hAnsi="Times New Roman"/>
              </w:rPr>
              <w:t xml:space="preserve">právo povolávať alebo odvolávať </w:t>
            </w:r>
            <w:bookmarkEnd w:id="3"/>
            <w:r>
              <w:rPr>
                <w:rFonts w:ascii="Times New Roman" w:hAnsi="Times New Roman"/>
              </w:rPr>
              <w:t xml:space="preserve"> väčšinu členov riadiaceho alebo dozorného orgánu iného podnikateľského subjektu?</w:t>
            </w:r>
          </w:p>
        </w:tc>
        <w:tc>
          <w:tcPr>
            <w:tcW w:w="2810" w:type="dxa"/>
            <w:gridSpan w:val="3"/>
            <w:tcBorders>
              <w:bottom w:val="single" w:sz="4" w:space="0" w:color="auto"/>
            </w:tcBorders>
            <w:noWrap/>
            <w:vAlign w:val="center"/>
            <w:hideMark/>
          </w:tcPr>
          <w:p w14:paraId="382D6EAB" w14:textId="64F98DC6"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41FB60E6" w14:textId="0EF56F77"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rPr>
            </w:pPr>
            <w:r>
              <w:rPr>
                <w:rFonts w:ascii="Times New Roman" w:hAnsi="Times New Roman"/>
              </w:rPr>
              <w:t>c) má jeden podnikateľský subjekt právo dominantne vplývať na iný podnikateľský subjekt v súlade so zmluvou uzavretou s týmto podnikateľským subjektom alebo jeho zakladateľskými dokumentmi?</w:t>
            </w:r>
          </w:p>
        </w:tc>
        <w:tc>
          <w:tcPr>
            <w:tcW w:w="2810" w:type="dxa"/>
            <w:gridSpan w:val="3"/>
            <w:tcBorders>
              <w:bottom w:val="single" w:sz="4" w:space="0" w:color="auto"/>
            </w:tcBorders>
            <w:vAlign w:val="center"/>
            <w:hideMark/>
          </w:tcPr>
          <w:p w14:paraId="4865A2A6" w14:textId="152755B7"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7E1D975D" w14:textId="02948B2F"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rPr>
            </w:pPr>
            <w:r>
              <w:rPr>
                <w:rFonts w:ascii="Times New Roman" w:hAnsi="Times New Roman"/>
              </w:rPr>
              <w:t>d) kontroluje samostatne jeden podnikateľský subjekt, ktorý je akcionárom alebo členom iného podnikateľského subjektu, v súlade s dohodou s inými akcionármi, spoločníkmi alebo členmi daného podnikateľského subjektu, väčšinu hlasovacích práv daného podnikateľského subjektu?</w:t>
            </w:r>
          </w:p>
        </w:tc>
        <w:tc>
          <w:tcPr>
            <w:tcW w:w="2810" w:type="dxa"/>
            <w:gridSpan w:val="3"/>
            <w:tcBorders>
              <w:bottom w:val="single" w:sz="4" w:space="0" w:color="auto"/>
            </w:tcBorders>
            <w:noWrap/>
            <w:vAlign w:val="center"/>
          </w:tcPr>
          <w:p w14:paraId="4CD160E9" w14:textId="72074D1E"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593BB7">
              <w:rPr>
                <w:rFonts w:ascii="Times New Roman" w:hAnsi="Times New Roman"/>
              </w:rPr>
              <w:t>áno</w:t>
            </w:r>
          </w:p>
        </w:tc>
        <w:tc>
          <w:tcPr>
            <w:tcW w:w="2471" w:type="dxa"/>
            <w:gridSpan w:val="4"/>
            <w:tcBorders>
              <w:bottom w:val="single" w:sz="4" w:space="0" w:color="auto"/>
            </w:tcBorders>
            <w:vAlign w:val="center"/>
          </w:tcPr>
          <w:p w14:paraId="177FBAAA" w14:textId="30B65F91"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593BB7">
              <w:rPr>
                <w:rFonts w:ascii="Times New Roman" w:hAnsi="Times New Roman"/>
              </w:rPr>
              <w:t>nie</w:t>
            </w:r>
          </w:p>
        </w:tc>
      </w:tr>
    </w:tbl>
    <w:p w14:paraId="1A4669BC" w14:textId="1B3D17CE" w:rsidR="00963BE0" w:rsidRDefault="00846A6F">
      <w:r w:rsidRPr="00846A6F">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82816" behindDoc="0" locked="0" layoutInCell="1" allowOverlap="1" wp14:anchorId="18205A3F" wp14:editId="399A39F0">
                <wp:simplePos x="0" y="0"/>
                <wp:positionH relativeFrom="column">
                  <wp:posOffset>6424930</wp:posOffset>
                </wp:positionH>
                <wp:positionV relativeFrom="paragraph">
                  <wp:posOffset>-3505018</wp:posOffset>
                </wp:positionV>
                <wp:extent cx="3244850" cy="1061720"/>
                <wp:effectExtent l="0" t="0" r="12700" b="24130"/>
                <wp:wrapNone/>
                <wp:docPr id="24" name="Prostokąt: zaokrąglone rogi 24"/>
                <wp:cNvGraphicFramePr/>
                <a:graphic xmlns:a="http://schemas.openxmlformats.org/drawingml/2006/main">
                  <a:graphicData uri="http://schemas.microsoft.com/office/word/2010/wordprocessingShape">
                    <wps:wsp>
                      <wps:cNvSpPr/>
                      <wps:spPr>
                        <a:xfrm>
                          <a:off x="0" y="0"/>
                          <a:ext cx="3244850" cy="1061720"/>
                        </a:xfrm>
                        <a:prstGeom prst="roundRect">
                          <a:avLst/>
                        </a:prstGeom>
                        <a:solidFill>
                          <a:srgbClr val="4472C4"/>
                        </a:solidFill>
                        <a:ln w="25400" cap="flat" cmpd="sng" algn="ctr">
                          <a:solidFill>
                            <a:srgbClr val="4F81BD">
                              <a:shade val="50000"/>
                            </a:srgbClr>
                          </a:solidFill>
                          <a:prstDash val="solid"/>
                        </a:ln>
                        <a:effectLst/>
                      </wps:spPr>
                      <wps:txbx>
                        <w:txbxContent>
                          <w:p w14:paraId="7918FAF6" w14:textId="77777777" w:rsidR="00FC4BA1" w:rsidRDefault="00FC4BA1" w:rsidP="00C1669F">
                            <w:pPr>
                              <w:rPr>
                                <w:rFonts w:ascii="Times New Roman" w:hAnsi="Times New Roman"/>
                                <w:color w:val="FFFFFF" w:themeColor="background1"/>
                                <w:sz w:val="20"/>
                                <w:szCs w:val="20"/>
                                <w:lang w:val="en-GB"/>
                              </w:rPr>
                            </w:pPr>
                            <w:bookmarkStart w:id="4" w:name="_Hlk218875489"/>
                            <w:r>
                              <w:rPr>
                                <w:rFonts w:ascii="Times New Roman" w:hAnsi="Times New Roman"/>
                                <w:b/>
                                <w:bCs/>
                                <w:color w:val="FFFFFF" w:themeColor="background1"/>
                                <w:sz w:val="20"/>
                                <w:szCs w:val="20"/>
                              </w:rPr>
                              <w:t>Odpoveď 9</w:t>
                            </w:r>
                            <w:r>
                              <w:rPr>
                                <w:rFonts w:ascii="Times New Roman" w:hAnsi="Times New Roman"/>
                                <w:color w:val="FFFFFF" w:themeColor="background1"/>
                                <w:sz w:val="20"/>
                                <w:szCs w:val="20"/>
                              </w:rPr>
                              <w:t xml:space="preserve"> Ak žiadate o financovanie a ste viazaní iným subjektom (alebo inými subjektmi), aspoň jedným zo vzťahov uvedených v bode 9, vaša spoločnosť a subjekty súvisiace s vami (domáce alebo zahraničné) tvoria prepojené podnikanie. </w:t>
                            </w:r>
                          </w:p>
                          <w:p w14:paraId="295E35CA" w14:textId="77777777" w:rsidR="00846A6F" w:rsidRDefault="00846A6F" w:rsidP="00846A6F">
                            <w:pPr>
                              <w:rPr>
                                <w:rFonts w:ascii="Times New Roman" w:hAnsi="Times New Roman"/>
                                <w:color w:val="FFFFFF" w:themeColor="background1"/>
                                <w:sz w:val="20"/>
                                <w:szCs w:val="20"/>
                                <w:lang w:val="en-GB"/>
                              </w:rPr>
                            </w:pPr>
                          </w:p>
                          <w:bookmarkEnd w:id="4"/>
                          <w:p w14:paraId="1E425C54" w14:textId="77777777" w:rsidR="00846A6F" w:rsidRDefault="00846A6F" w:rsidP="00846A6F">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05A3F" id="Prostokąt: zaokrąglone rogi 24" o:spid="_x0000_s1031" style="position:absolute;margin-left:505.9pt;margin-top:-276pt;width:255.5pt;height:8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" fillcolor="#4472c4" strokecolor="#385d8a" strokeweight="2pt">
                <v:textbox>
                  <w:txbxContent>
                    <w:p w14:paraId="7918FAF6" w14:textId="77777777" w:rsidR="00FC4BA1" w:rsidRDefault="00FC4BA1" w:rsidP="00C1669F">
                      <w:pPr>
                        <w:rPr>
                          <w:rFonts w:ascii="Times New Roman" w:hAnsi="Times New Roman"/>
                          <w:color w:val="FFFFFF" w:themeColor="background1"/>
                          <w:sz w:val="20"/>
                          <w:szCs w:val="20"/>
                          <w:lang w:val="en-GB"/>
                        </w:rPr>
                      </w:pPr>
                      <w:bookmarkStart w:id="5" w:name="_Hlk218875489"/>
                      <w:r>
                        <w:rPr>
                          <w:rFonts w:ascii="Times New Roman" w:hAnsi="Times New Roman"/>
                          <w:b/>
                          <w:bCs/>
                          <w:color w:val="FFFFFF" w:themeColor="background1"/>
                          <w:sz w:val="20"/>
                          <w:szCs w:val="20"/>
                        </w:rPr>
                        <w:t>Odpoveď 9</w:t>
                      </w:r>
                      <w:r>
                        <w:rPr>
                          <w:rFonts w:ascii="Times New Roman" w:hAnsi="Times New Roman"/>
                          <w:color w:val="FFFFFF" w:themeColor="background1"/>
                          <w:sz w:val="20"/>
                          <w:szCs w:val="20"/>
                        </w:rPr>
                        <w:t xml:space="preserve"> Ak žiadate o financovanie a ste viazaní iným subjektom (alebo inými subjektmi), aspoň jedným zo vzťahov uvedených v bode 9, vaša spoločnosť a subjekty súvisiace s vami (domáce alebo zahraničné) tvoria prepojené podnikanie. </w:t>
                      </w:r>
                    </w:p>
                    <w:p w14:paraId="295E35CA" w14:textId="77777777" w:rsidR="00846A6F" w:rsidRDefault="00846A6F" w:rsidP="00846A6F">
                      <w:pPr>
                        <w:rPr>
                          <w:rFonts w:ascii="Times New Roman" w:hAnsi="Times New Roman"/>
                          <w:color w:val="FFFFFF" w:themeColor="background1"/>
                          <w:sz w:val="20"/>
                          <w:szCs w:val="20"/>
                          <w:lang w:val="en-GB"/>
                        </w:rPr>
                      </w:pPr>
                    </w:p>
                    <w:bookmarkEnd w:id="5"/>
                    <w:p w14:paraId="1E425C54" w14:textId="77777777" w:rsidR="00846A6F" w:rsidRDefault="00846A6F" w:rsidP="00846A6F">
                      <w:pPr>
                        <w:jc w:val="center"/>
                        <w:rPr>
                          <w:rFonts w:ascii="Calibri" w:hAnsi="Calibri"/>
                          <w:color w:val="FFFFFF" w:themeColor="background1"/>
                          <w:lang w:val="en-GB"/>
                        </w:rPr>
                      </w:pPr>
                    </w:p>
                  </w:txbxContent>
                </v:textbox>
              </v:roundrect>
            </w:pict>
          </mc:Fallback>
        </mc:AlternateContent>
      </w:r>
      <w:r w:rsidR="00963BE0">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rPr>
            </w:pPr>
            <w:r>
              <w:rPr>
                <w:rFonts w:ascii="Times New Roman" w:hAnsi="Times New Roman"/>
              </w:rPr>
              <w:lastRenderedPageBreak/>
              <w:t>e) zostáva podnikateľský subjekt v ktoromkoľvek zo vzťahov opísaných v bodoch a) až d) prostredníctvom jedného iného podnikateľského subjektu alebo niekoľkých iných podnikateľských subjektov?</w:t>
            </w:r>
          </w:p>
        </w:tc>
        <w:tc>
          <w:tcPr>
            <w:tcW w:w="2810" w:type="dxa"/>
            <w:gridSpan w:val="2"/>
            <w:tcBorders>
              <w:bottom w:val="single" w:sz="4" w:space="0" w:color="auto"/>
            </w:tcBorders>
            <w:noWrap/>
            <w:vAlign w:val="center"/>
          </w:tcPr>
          <w:p w14:paraId="369D0E0B" w14:textId="329EC6FB"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tcBorders>
              <w:bottom w:val="single" w:sz="4" w:space="0" w:color="auto"/>
            </w:tcBorders>
            <w:vAlign w:val="center"/>
          </w:tcPr>
          <w:p w14:paraId="42308128" w14:textId="64778F6D" w:rsidR="00CF373A" w:rsidRPr="00E77E2D" w:rsidRDefault="00D0373B" w:rsidP="003C06D6">
            <w:pPr>
              <w:spacing w:after="0"/>
              <w:jc w:val="center"/>
              <w:rPr>
                <w:rFonts w:ascii="Times New Roman" w:hAnsi="Times New Roman" w:cs="Times New Roman"/>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rPr>
            </w:pPr>
            <w:r>
              <w:rPr>
                <w:rFonts w:ascii="Times New Roman" w:hAnsi="Times New Roman"/>
              </w:rPr>
              <w:t>f) podnikateľský subjekt zostáva v ktoromkoľvek zo vzťahov opísaných v bodoch a) až d) prostredníctvom fyzickej osoby alebo skupiny fyzických osôb konajúcich spoločne, a tiež vykonáva svoju činnosť alebo časť svojej činnosti na rovnakom príslušnom trhu alebo súvisiacich trhoch</w:t>
            </w:r>
            <w:r w:rsidR="0017442B" w:rsidRPr="00E77E2D">
              <w:rPr>
                <w:rStyle w:val="Odwoanieprzypisukocowego"/>
                <w:rFonts w:ascii="Times New Roman" w:hAnsi="Times New Roman" w:cs="Times New Roman"/>
                <w:lang w:val="pl-PL"/>
              </w:rPr>
              <w:endnoteReference w:id="8"/>
            </w:r>
            <w:r>
              <w:rPr>
                <w:rFonts w:ascii="Times New Roman" w:hAnsi="Times New Roman"/>
                <w:vertAlign w:val="superscript"/>
              </w:rPr>
              <w:t>)</w:t>
            </w:r>
            <w:r>
              <w:rPr>
                <w:rFonts w:ascii="Times New Roman" w:hAnsi="Times New Roman"/>
              </w:rPr>
              <w:t>?</w:t>
            </w:r>
          </w:p>
        </w:tc>
        <w:tc>
          <w:tcPr>
            <w:tcW w:w="2810" w:type="dxa"/>
            <w:gridSpan w:val="2"/>
            <w:tcBorders>
              <w:bottom w:val="single" w:sz="4" w:space="0" w:color="auto"/>
            </w:tcBorders>
            <w:noWrap/>
            <w:vAlign w:val="center"/>
          </w:tcPr>
          <w:p w14:paraId="469F8A91" w14:textId="70AEFB82" w:rsidR="00CF373A" w:rsidRPr="00E77E2D" w:rsidRDefault="00D0373B" w:rsidP="00590AB8">
            <w:pPr>
              <w:spacing w:after="0"/>
              <w:jc w:val="center"/>
              <w:rPr>
                <w:rFonts w:ascii="Times New Roman" w:hAnsi="Times New Roman" w:cs="Times New Roman"/>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áno</w:t>
            </w:r>
          </w:p>
        </w:tc>
        <w:tc>
          <w:tcPr>
            <w:tcW w:w="2471" w:type="dxa"/>
            <w:tcBorders>
              <w:bottom w:val="single" w:sz="4" w:space="0" w:color="auto"/>
            </w:tcBorders>
            <w:vAlign w:val="center"/>
          </w:tcPr>
          <w:p w14:paraId="7193B1F1" w14:textId="0D98281B" w:rsidR="00CF373A" w:rsidRPr="008D6047" w:rsidRDefault="00D0373B" w:rsidP="00590AB8">
            <w:pPr>
              <w:spacing w:after="0"/>
              <w:jc w:val="center"/>
              <w:rPr>
                <w:rFonts w:ascii="Times New Roman" w:hAnsi="Times New Roman" w:cs="Times New Roman"/>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593BB7">
              <w:rPr>
                <w:rFonts w:ascii="Times New Roman" w:hAnsi="Times New Roman"/>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rPr>
            </w:pPr>
            <w:r>
              <w:rPr>
                <w:rFonts w:ascii="Times New Roman" w:hAnsi="Times New Roman"/>
              </w:rPr>
              <w:t>V prípade, ak je zaznačená aspoň jedna kladná odpoveď v písm. a) až f), uveďte daňové identifikačné číslo (DIČ) všetkých subjektov prepojených s podnikateľským subjektom:</w:t>
            </w:r>
          </w:p>
        </w:tc>
      </w:tr>
      <w:tr w:rsidR="009764C4" w:rsidRPr="008D6047" w14:paraId="51CB3C1E" w14:textId="77777777" w:rsidTr="008D6E8C">
        <w:trPr>
          <w:trHeight w:val="1058"/>
        </w:trPr>
        <w:tc>
          <w:tcPr>
            <w:tcW w:w="9776" w:type="dxa"/>
            <w:gridSpan w:val="5"/>
            <w:noWrap/>
            <w:hideMark/>
          </w:tcPr>
          <w:p w14:paraId="14CE84D9" w14:textId="127EAE50" w:rsidR="00CF373A" w:rsidRPr="008D6047" w:rsidRDefault="00FC4BA1" w:rsidP="00CF373A">
            <w:pPr>
              <w:rPr>
                <w:rFonts w:ascii="Times New Roman" w:hAnsi="Times New Roman" w:cs="Times New Roman"/>
                <w:sz w:val="20"/>
                <w:szCs w:val="20"/>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84864" behindDoc="0" locked="0" layoutInCell="1" allowOverlap="1" wp14:anchorId="748E8FD5" wp14:editId="2F6448DD">
                      <wp:simplePos x="0" y="0"/>
                      <wp:positionH relativeFrom="column">
                        <wp:posOffset>6318250</wp:posOffset>
                      </wp:positionH>
                      <wp:positionV relativeFrom="paragraph">
                        <wp:posOffset>270601</wp:posOffset>
                      </wp:positionV>
                      <wp:extent cx="3421380" cy="2139043"/>
                      <wp:effectExtent l="0" t="0" r="26670" b="13970"/>
                      <wp:wrapNone/>
                      <wp:docPr id="26" name="Prostokąt: zaokrąglone rogi 26"/>
                      <wp:cNvGraphicFramePr/>
                      <a:graphic xmlns:a="http://schemas.openxmlformats.org/drawingml/2006/main">
                        <a:graphicData uri="http://schemas.microsoft.com/office/word/2010/wordprocessingShape">
                          <wps:wsp>
                            <wps:cNvSpPr/>
                            <wps:spPr>
                              <a:xfrm>
                                <a:off x="0" y="0"/>
                                <a:ext cx="3421380" cy="2139043"/>
                              </a:xfrm>
                              <a:prstGeom prst="roundRect">
                                <a:avLst/>
                              </a:prstGeom>
                              <a:solidFill>
                                <a:srgbClr val="4472C4"/>
                              </a:solidFill>
                              <a:ln w="25400" cap="flat" cmpd="sng" algn="ctr">
                                <a:solidFill>
                                  <a:srgbClr val="4F81BD">
                                    <a:shade val="50000"/>
                                  </a:srgbClr>
                                </a:solidFill>
                                <a:prstDash val="solid"/>
                              </a:ln>
                              <a:effectLst/>
                            </wps:spPr>
                            <wps:txbx>
                              <w:txbxContent>
                                <w:p w14:paraId="53BC26AA" w14:textId="0D81D86E" w:rsidR="007C61C1" w:rsidRPr="007C61C1" w:rsidRDefault="007C61C1" w:rsidP="007C61C1">
                                  <w:pPr>
                                    <w:rPr>
                                      <w:rFonts w:ascii="Times New Roman" w:eastAsia="Times New Roman" w:hAnsi="Times New Roman" w:cs="Times New Roman"/>
                                      <w:color w:val="FFFFFF"/>
                                      <w:sz w:val="20"/>
                                      <w:szCs w:val="20"/>
                                      <w:lang w:val="en-GB"/>
                                    </w:rPr>
                                  </w:pPr>
                                  <w:r w:rsidRPr="007C61C1">
                                    <w:rPr>
                                      <w:rFonts w:ascii="Times New Roman" w:eastAsia="Times New Roman" w:hAnsi="Times New Roman" w:cs="Times New Roman"/>
                                      <w:b/>
                                      <w:bCs/>
                                      <w:color w:val="FFFFFF"/>
                                      <w:sz w:val="20"/>
                                      <w:szCs w:val="20"/>
                                      <w:lang w:val="en-GB"/>
                                    </w:rPr>
                                    <w:t xml:space="preserve">B. </w:t>
                                  </w:r>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Nevyplňujte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časť</w:t>
                                  </w:r>
                                  <w:proofErr w:type="spellEnd"/>
                                  <w:r w:rsidRPr="007C61C1">
                                    <w:rPr>
                                      <w:rFonts w:ascii="Times New Roman" w:eastAsia="Times New Roman" w:hAnsi="Times New Roman" w:cs="Times New Roman"/>
                                      <w:color w:val="FFFFFF"/>
                                      <w:sz w:val="20"/>
                                      <w:szCs w:val="20"/>
                                      <w:lang w:val="en-GB"/>
                                    </w:rPr>
                                    <w:t xml:space="preserve"> B </w:t>
                                  </w:r>
                                  <w:proofErr w:type="spellStart"/>
                                  <w:r w:rsidRPr="007C61C1">
                                    <w:rPr>
                                      <w:rFonts w:ascii="Times New Roman" w:eastAsia="Times New Roman" w:hAnsi="Times New Roman" w:cs="Times New Roman"/>
                                      <w:color w:val="FFFFFF"/>
                                      <w:sz w:val="20"/>
                                      <w:szCs w:val="20"/>
                                      <w:lang w:val="en-GB"/>
                                    </w:rPr>
                                    <w:t>formulára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informácií</w:t>
                                  </w:r>
                                  <w:proofErr w:type="spellEnd"/>
                                  <w:r w:rsidRPr="007C61C1">
                                    <w:rPr>
                                      <w:rFonts w:ascii="Times New Roman" w:eastAsia="Times New Roman" w:hAnsi="Times New Roman" w:cs="Times New Roman"/>
                                      <w:color w:val="FFFFFF"/>
                                      <w:sz w:val="20"/>
                                      <w:szCs w:val="20"/>
                                      <w:lang w:val="en-GB"/>
                                    </w:rPr>
                                    <w:t xml:space="preserve"> o </w:t>
                                  </w:r>
                                  <w:proofErr w:type="spellStart"/>
                                  <w:r w:rsidRPr="007C61C1">
                                    <w:rPr>
                                      <w:rFonts w:ascii="Times New Roman" w:eastAsia="Times New Roman" w:hAnsi="Times New Roman" w:cs="Times New Roman"/>
                                      <w:color w:val="FFFFFF"/>
                                      <w:sz w:val="20"/>
                                      <w:szCs w:val="20"/>
                                      <w:lang w:val="en-GB"/>
                                    </w:rPr>
                                    <w:t>ekonomickej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situácii</w:t>
                                  </w:r>
                                  <w:proofErr w:type="spellEnd"/>
                                  <w:r w:rsidRPr="007C61C1">
                                    <w:rPr>
                                      <w:rFonts w:ascii="Times New Roman" w:eastAsia="Times New Roman" w:hAnsi="Times New Roman" w:cs="Times New Roman"/>
                                      <w:color w:val="FFFFFF"/>
                                      <w:sz w:val="20"/>
                                      <w:szCs w:val="20"/>
                                      <w:lang w:val="en-GB"/>
                                    </w:rPr>
                                    <w:t xml:space="preserve">. MA </w:t>
                                  </w:r>
                                  <w:proofErr w:type="spellStart"/>
                                  <w:r w:rsidRPr="007C61C1">
                                    <w:rPr>
                                      <w:rFonts w:ascii="Times New Roman" w:eastAsia="Times New Roman" w:hAnsi="Times New Roman" w:cs="Times New Roman"/>
                                      <w:color w:val="FFFFFF"/>
                                      <w:sz w:val="20"/>
                                      <w:szCs w:val="20"/>
                                      <w:lang w:val="en-GB"/>
                                    </w:rPr>
                                    <w:t>vám</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poskytne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minimálnu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pomoc</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forme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nevratného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grantu</w:t>
                                  </w:r>
                                  <w:proofErr w:type="spellEnd"/>
                                  <w:r w:rsidRPr="007C61C1">
                                    <w:rPr>
                                      <w:rFonts w:ascii="Times New Roman" w:eastAsia="Times New Roman" w:hAnsi="Times New Roman" w:cs="Times New Roman"/>
                                      <w:color w:val="FFFFFF"/>
                                      <w:sz w:val="20"/>
                                      <w:szCs w:val="20"/>
                                      <w:lang w:val="en-GB"/>
                                    </w:rPr>
                                    <w:t>.</w:t>
                                  </w:r>
                                </w:p>
                                <w:p w14:paraId="74243886" w14:textId="77777777" w:rsidR="007C61C1" w:rsidRPr="007C61C1" w:rsidRDefault="007C61C1" w:rsidP="007C61C1">
                                  <w:pPr>
                                    <w:widowControl w:val="0"/>
                                    <w:autoSpaceDE w:val="0"/>
                                    <w:autoSpaceDN w:val="0"/>
                                    <w:spacing w:after="0" w:line="240" w:lineRule="auto"/>
                                    <w:rPr>
                                      <w:rFonts w:ascii="Times New Roman" w:eastAsia="Times New Roman" w:hAnsi="Times New Roman" w:cs="Times New Roman"/>
                                      <w:color w:val="FFFFFF"/>
                                      <w:sz w:val="20"/>
                                      <w:szCs w:val="20"/>
                                      <w:lang w:val="en-GB"/>
                                    </w:rPr>
                                  </w:pPr>
                                  <w:r w:rsidRPr="007C61C1">
                                    <w:rPr>
                                      <w:rFonts w:ascii="Times New Roman" w:eastAsia="Times New Roman" w:hAnsi="Times New Roman" w:cs="Times New Roman"/>
                                      <w:color w:val="FFFFFF"/>
                                      <w:sz w:val="20"/>
                                      <w:szCs w:val="20"/>
                                      <w:lang w:val="en-GB"/>
                                    </w:rPr>
                                    <w:t xml:space="preserve">Na </w:t>
                                  </w:r>
                                  <w:proofErr w:type="spellStart"/>
                                  <w:r w:rsidRPr="007C61C1">
                                    <w:rPr>
                                      <w:rFonts w:ascii="Times New Roman" w:eastAsia="Times New Roman" w:hAnsi="Times New Roman" w:cs="Times New Roman"/>
                                      <w:color w:val="FFFFFF"/>
                                      <w:sz w:val="20"/>
                                      <w:szCs w:val="20"/>
                                      <w:lang w:val="en-GB"/>
                                    </w:rPr>
                                    <w:t>druhej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strane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časť</w:t>
                                  </w:r>
                                  <w:proofErr w:type="spellEnd"/>
                                  <w:r w:rsidRPr="007C61C1">
                                    <w:rPr>
                                      <w:rFonts w:ascii="Times New Roman" w:eastAsia="Times New Roman" w:hAnsi="Times New Roman" w:cs="Times New Roman"/>
                                      <w:color w:val="FFFFFF"/>
                                      <w:sz w:val="20"/>
                                      <w:szCs w:val="20"/>
                                      <w:lang w:val="en-GB"/>
                                    </w:rPr>
                                    <w:t xml:space="preserve"> B je </w:t>
                                  </w:r>
                                  <w:proofErr w:type="spellStart"/>
                                  <w:r w:rsidRPr="007C61C1">
                                    <w:rPr>
                                      <w:rFonts w:ascii="Times New Roman" w:eastAsia="Times New Roman" w:hAnsi="Times New Roman" w:cs="Times New Roman"/>
                                      <w:color w:val="FFFFFF"/>
                                      <w:sz w:val="20"/>
                                      <w:szCs w:val="20"/>
                                      <w:lang w:val="en-GB"/>
                                    </w:rPr>
                                    <w:t>splnená</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len</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vtedy</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keď</w:t>
                                  </w:r>
                                  <w:proofErr w:type="spellEnd"/>
                                  <w:r w:rsidRPr="007C61C1">
                                    <w:rPr>
                                      <w:rFonts w:ascii="Times New Roman" w:eastAsia="Times New Roman" w:hAnsi="Times New Roman" w:cs="Times New Roman"/>
                                      <w:color w:val="FFFFFF"/>
                                      <w:sz w:val="20"/>
                                      <w:szCs w:val="20"/>
                                      <w:lang w:val="en-GB"/>
                                    </w:rPr>
                                    <w:t xml:space="preserve"> je </w:t>
                                  </w:r>
                                  <w:proofErr w:type="spellStart"/>
                                  <w:r w:rsidRPr="007C61C1">
                                    <w:rPr>
                                      <w:rFonts w:ascii="Times New Roman" w:eastAsia="Times New Roman" w:hAnsi="Times New Roman" w:cs="Times New Roman"/>
                                      <w:color w:val="FFFFFF"/>
                                      <w:sz w:val="20"/>
                                      <w:szCs w:val="20"/>
                                      <w:lang w:val="en-GB"/>
                                    </w:rPr>
                                    <w:t>poskytnutá</w:t>
                                  </w:r>
                                  <w:proofErr w:type="spellEnd"/>
                                  <w:r w:rsidRPr="007C61C1">
                                    <w:rPr>
                                      <w:rFonts w:ascii="Times New Roman" w:eastAsia="Times New Roman" w:hAnsi="Times New Roman" w:cs="Times New Roman"/>
                                      <w:color w:val="FFFFFF"/>
                                      <w:sz w:val="20"/>
                                      <w:szCs w:val="20"/>
                                      <w:lang w:val="en-GB"/>
                                    </w:rPr>
                                    <w:t xml:space="preserve"> de minimis </w:t>
                                  </w:r>
                                  <w:proofErr w:type="spellStart"/>
                                  <w:r w:rsidRPr="007C61C1">
                                    <w:rPr>
                                      <w:rFonts w:ascii="Times New Roman" w:eastAsia="Times New Roman" w:hAnsi="Times New Roman" w:cs="Times New Roman"/>
                                      <w:color w:val="FFFFFF"/>
                                      <w:sz w:val="20"/>
                                      <w:szCs w:val="20"/>
                                      <w:lang w:val="en-GB"/>
                                    </w:rPr>
                                    <w:t>pomoc</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forme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pôžičky</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záruky</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odkladu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splácania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rozdelenia</w:t>
                                  </w:r>
                                  <w:proofErr w:type="spellEnd"/>
                                  <w:r w:rsidRPr="007C61C1">
                                    <w:rPr>
                                      <w:rFonts w:ascii="Times New Roman" w:eastAsia="Times New Roman" w:hAnsi="Times New Roman" w:cs="Times New Roman"/>
                                      <w:color w:val="FFFFFF"/>
                                      <w:sz w:val="20"/>
                                      <w:szCs w:val="20"/>
                                      <w:lang w:val="en-GB"/>
                                    </w:rPr>
                                    <w:t xml:space="preserve"> do </w:t>
                                  </w:r>
                                  <w:proofErr w:type="spellStart"/>
                                  <w:r w:rsidRPr="007C61C1">
                                    <w:rPr>
                                      <w:rFonts w:ascii="Times New Roman" w:eastAsia="Times New Roman" w:hAnsi="Times New Roman" w:cs="Times New Roman"/>
                                      <w:color w:val="FFFFFF"/>
                                      <w:sz w:val="20"/>
                                      <w:szCs w:val="20"/>
                                      <w:lang w:val="en-GB"/>
                                    </w:rPr>
                                    <w:t>splátok</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pomoci</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ktorej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hodnota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závisí</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od</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ekonomickej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situácie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podniku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na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výpočet</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jeho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hodnoty</w:t>
                                  </w:r>
                                  <w:proofErr w:type="spellEnd"/>
                                  <w:r w:rsidRPr="007C61C1">
                                    <w:rPr>
                                      <w:rFonts w:ascii="Times New Roman" w:eastAsia="Times New Roman" w:hAnsi="Times New Roman" w:cs="Times New Roman"/>
                                      <w:color w:val="FFFFFF"/>
                                      <w:sz w:val="20"/>
                                      <w:szCs w:val="20"/>
                                      <w:lang w:val="en-GB"/>
                                    </w:rPr>
                                    <w:t xml:space="preserve"> je </w:t>
                                  </w:r>
                                  <w:proofErr w:type="spellStart"/>
                                  <w:r w:rsidRPr="007C61C1">
                                    <w:rPr>
                                      <w:rFonts w:ascii="Times New Roman" w:eastAsia="Times New Roman" w:hAnsi="Times New Roman" w:cs="Times New Roman"/>
                                      <w:color w:val="FFFFFF"/>
                                      <w:sz w:val="20"/>
                                      <w:szCs w:val="20"/>
                                      <w:lang w:val="en-GB"/>
                                    </w:rPr>
                                    <w:t>potrebné</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určiť</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referenčnú</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sadzbu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podniku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teda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finančnú</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kapacitu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podniku</w:t>
                                  </w:r>
                                  <w:proofErr w:type="spellEnd"/>
                                  <w:r w:rsidRPr="007C61C1">
                                    <w:rPr>
                                      <w:rFonts w:ascii="Times New Roman" w:eastAsia="Times New Roman" w:hAnsi="Times New Roman" w:cs="Times New Roman"/>
                                      <w:color w:val="FFFFFF"/>
                                      <w:sz w:val="20"/>
                                      <w:szCs w:val="20"/>
                                      <w:lang w:val="en-GB"/>
                                    </w:rPr>
                                    <w:t>).</w:t>
                                  </w:r>
                                </w:p>
                                <w:p w14:paraId="2C9954AF" w14:textId="77777777" w:rsidR="007C61C1" w:rsidRPr="007C61C1" w:rsidRDefault="007C61C1" w:rsidP="007C61C1">
                                  <w:pPr>
                                    <w:widowControl w:val="0"/>
                                    <w:autoSpaceDE w:val="0"/>
                                    <w:autoSpaceDN w:val="0"/>
                                    <w:spacing w:after="0" w:line="240" w:lineRule="auto"/>
                                    <w:rPr>
                                      <w:rFonts w:ascii="Times New Roman" w:eastAsia="Times New Roman" w:hAnsi="Times New Roman" w:cs="Times New Roman"/>
                                      <w:color w:val="FFFFFF"/>
                                      <w:sz w:val="20"/>
                                      <w:szCs w:val="20"/>
                                      <w:lang w:val="en-GB"/>
                                    </w:rPr>
                                  </w:pPr>
                                </w:p>
                                <w:p w14:paraId="1C46C0A5" w14:textId="1152758D" w:rsidR="00FC4BA1" w:rsidRDefault="00FC4BA1" w:rsidP="00FC4BA1">
                                  <w:pPr>
                                    <w:rPr>
                                      <w:rFonts w:ascii="Times New Roman" w:hAnsi="Times New Roman"/>
                                      <w:color w:val="FFFFFF" w:themeColor="background1"/>
                                      <w:sz w:val="20"/>
                                      <w:szCs w:val="20"/>
                                      <w:lang w:val="en-GB"/>
                                    </w:rPr>
                                  </w:pPr>
                                </w:p>
                                <w:p w14:paraId="615936B5" w14:textId="77777777" w:rsidR="00FC4BA1" w:rsidRDefault="00FC4BA1" w:rsidP="00FC4BA1">
                                  <w:pP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E8FD5" id="Prostokąt: zaokrąglone rogi 26" o:spid="_x0000_s1032" style="position:absolute;margin-left:497.5pt;margin-top:21.3pt;width:269.4pt;height:16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" fillcolor="#4472c4" strokecolor="#385d8a" strokeweight="2pt">
                      <v:textbox>
                        <w:txbxContent>
                          <w:p w14:paraId="53BC26AA" w14:textId="0D81D86E" w:rsidR="007C61C1" w:rsidRPr="007C61C1" w:rsidRDefault="007C61C1" w:rsidP="007C61C1">
                            <w:pPr>
                              <w:rPr>
                                <w:rFonts w:ascii="Times New Roman" w:eastAsia="Times New Roman" w:hAnsi="Times New Roman" w:cs="Times New Roman"/>
                                <w:color w:val="FFFFFF"/>
                                <w:sz w:val="20"/>
                                <w:szCs w:val="20"/>
                                <w:lang w:val="en-GB"/>
                              </w:rPr>
                            </w:pPr>
                            <w:r w:rsidRPr="007C61C1">
                              <w:rPr>
                                <w:rFonts w:ascii="Times New Roman" w:eastAsia="Times New Roman" w:hAnsi="Times New Roman" w:cs="Times New Roman"/>
                                <w:b/>
                                <w:bCs/>
                                <w:color w:val="FFFFFF"/>
                                <w:sz w:val="20"/>
                                <w:szCs w:val="20"/>
                                <w:lang w:val="en-GB"/>
                              </w:rPr>
                              <w:t xml:space="preserve">B. </w:t>
                            </w:r>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Nevyplňujte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časť</w:t>
                            </w:r>
                            <w:proofErr w:type="spellEnd"/>
                            <w:r w:rsidRPr="007C61C1">
                              <w:rPr>
                                <w:rFonts w:ascii="Times New Roman" w:eastAsia="Times New Roman" w:hAnsi="Times New Roman" w:cs="Times New Roman"/>
                                <w:color w:val="FFFFFF"/>
                                <w:sz w:val="20"/>
                                <w:szCs w:val="20"/>
                                <w:lang w:val="en-GB"/>
                              </w:rPr>
                              <w:t xml:space="preserve"> B </w:t>
                            </w:r>
                            <w:proofErr w:type="spellStart"/>
                            <w:r w:rsidRPr="007C61C1">
                              <w:rPr>
                                <w:rFonts w:ascii="Times New Roman" w:eastAsia="Times New Roman" w:hAnsi="Times New Roman" w:cs="Times New Roman"/>
                                <w:color w:val="FFFFFF"/>
                                <w:sz w:val="20"/>
                                <w:szCs w:val="20"/>
                                <w:lang w:val="en-GB"/>
                              </w:rPr>
                              <w:t>formulára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informácií</w:t>
                            </w:r>
                            <w:proofErr w:type="spellEnd"/>
                            <w:r w:rsidRPr="007C61C1">
                              <w:rPr>
                                <w:rFonts w:ascii="Times New Roman" w:eastAsia="Times New Roman" w:hAnsi="Times New Roman" w:cs="Times New Roman"/>
                                <w:color w:val="FFFFFF"/>
                                <w:sz w:val="20"/>
                                <w:szCs w:val="20"/>
                                <w:lang w:val="en-GB"/>
                              </w:rPr>
                              <w:t xml:space="preserve"> o </w:t>
                            </w:r>
                            <w:proofErr w:type="spellStart"/>
                            <w:r w:rsidRPr="007C61C1">
                              <w:rPr>
                                <w:rFonts w:ascii="Times New Roman" w:eastAsia="Times New Roman" w:hAnsi="Times New Roman" w:cs="Times New Roman"/>
                                <w:color w:val="FFFFFF"/>
                                <w:sz w:val="20"/>
                                <w:szCs w:val="20"/>
                                <w:lang w:val="en-GB"/>
                              </w:rPr>
                              <w:t>ekonomickej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situácii</w:t>
                            </w:r>
                            <w:proofErr w:type="spellEnd"/>
                            <w:r w:rsidRPr="007C61C1">
                              <w:rPr>
                                <w:rFonts w:ascii="Times New Roman" w:eastAsia="Times New Roman" w:hAnsi="Times New Roman" w:cs="Times New Roman"/>
                                <w:color w:val="FFFFFF"/>
                                <w:sz w:val="20"/>
                                <w:szCs w:val="20"/>
                                <w:lang w:val="en-GB"/>
                              </w:rPr>
                              <w:t xml:space="preserve">. MA </w:t>
                            </w:r>
                            <w:proofErr w:type="spellStart"/>
                            <w:r w:rsidRPr="007C61C1">
                              <w:rPr>
                                <w:rFonts w:ascii="Times New Roman" w:eastAsia="Times New Roman" w:hAnsi="Times New Roman" w:cs="Times New Roman"/>
                                <w:color w:val="FFFFFF"/>
                                <w:sz w:val="20"/>
                                <w:szCs w:val="20"/>
                                <w:lang w:val="en-GB"/>
                              </w:rPr>
                              <w:t>vám</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poskytne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minimálnu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pomoc</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forme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nevratného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grantu</w:t>
                            </w:r>
                            <w:proofErr w:type="spellEnd"/>
                            <w:r w:rsidRPr="007C61C1">
                              <w:rPr>
                                <w:rFonts w:ascii="Times New Roman" w:eastAsia="Times New Roman" w:hAnsi="Times New Roman" w:cs="Times New Roman"/>
                                <w:color w:val="FFFFFF"/>
                                <w:sz w:val="20"/>
                                <w:szCs w:val="20"/>
                                <w:lang w:val="en-GB"/>
                              </w:rPr>
                              <w:t>.</w:t>
                            </w:r>
                          </w:p>
                          <w:p w14:paraId="74243886" w14:textId="77777777" w:rsidR="007C61C1" w:rsidRPr="007C61C1" w:rsidRDefault="007C61C1" w:rsidP="007C61C1">
                            <w:pPr>
                              <w:widowControl w:val="0"/>
                              <w:autoSpaceDE w:val="0"/>
                              <w:autoSpaceDN w:val="0"/>
                              <w:spacing w:after="0" w:line="240" w:lineRule="auto"/>
                              <w:rPr>
                                <w:rFonts w:ascii="Times New Roman" w:eastAsia="Times New Roman" w:hAnsi="Times New Roman" w:cs="Times New Roman"/>
                                <w:color w:val="FFFFFF"/>
                                <w:sz w:val="20"/>
                                <w:szCs w:val="20"/>
                                <w:lang w:val="en-GB"/>
                              </w:rPr>
                            </w:pPr>
                            <w:r w:rsidRPr="007C61C1">
                              <w:rPr>
                                <w:rFonts w:ascii="Times New Roman" w:eastAsia="Times New Roman" w:hAnsi="Times New Roman" w:cs="Times New Roman"/>
                                <w:color w:val="FFFFFF"/>
                                <w:sz w:val="20"/>
                                <w:szCs w:val="20"/>
                                <w:lang w:val="en-GB"/>
                              </w:rPr>
                              <w:t xml:space="preserve">Na </w:t>
                            </w:r>
                            <w:proofErr w:type="spellStart"/>
                            <w:r w:rsidRPr="007C61C1">
                              <w:rPr>
                                <w:rFonts w:ascii="Times New Roman" w:eastAsia="Times New Roman" w:hAnsi="Times New Roman" w:cs="Times New Roman"/>
                                <w:color w:val="FFFFFF"/>
                                <w:sz w:val="20"/>
                                <w:szCs w:val="20"/>
                                <w:lang w:val="en-GB"/>
                              </w:rPr>
                              <w:t>druhej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strane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časť</w:t>
                            </w:r>
                            <w:proofErr w:type="spellEnd"/>
                            <w:r w:rsidRPr="007C61C1">
                              <w:rPr>
                                <w:rFonts w:ascii="Times New Roman" w:eastAsia="Times New Roman" w:hAnsi="Times New Roman" w:cs="Times New Roman"/>
                                <w:color w:val="FFFFFF"/>
                                <w:sz w:val="20"/>
                                <w:szCs w:val="20"/>
                                <w:lang w:val="en-GB"/>
                              </w:rPr>
                              <w:t xml:space="preserve"> B je </w:t>
                            </w:r>
                            <w:proofErr w:type="spellStart"/>
                            <w:r w:rsidRPr="007C61C1">
                              <w:rPr>
                                <w:rFonts w:ascii="Times New Roman" w:eastAsia="Times New Roman" w:hAnsi="Times New Roman" w:cs="Times New Roman"/>
                                <w:color w:val="FFFFFF"/>
                                <w:sz w:val="20"/>
                                <w:szCs w:val="20"/>
                                <w:lang w:val="en-GB"/>
                              </w:rPr>
                              <w:t>splnená</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len</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vtedy</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keď</w:t>
                            </w:r>
                            <w:proofErr w:type="spellEnd"/>
                            <w:r w:rsidRPr="007C61C1">
                              <w:rPr>
                                <w:rFonts w:ascii="Times New Roman" w:eastAsia="Times New Roman" w:hAnsi="Times New Roman" w:cs="Times New Roman"/>
                                <w:color w:val="FFFFFF"/>
                                <w:sz w:val="20"/>
                                <w:szCs w:val="20"/>
                                <w:lang w:val="en-GB"/>
                              </w:rPr>
                              <w:t xml:space="preserve"> je </w:t>
                            </w:r>
                            <w:proofErr w:type="spellStart"/>
                            <w:r w:rsidRPr="007C61C1">
                              <w:rPr>
                                <w:rFonts w:ascii="Times New Roman" w:eastAsia="Times New Roman" w:hAnsi="Times New Roman" w:cs="Times New Roman"/>
                                <w:color w:val="FFFFFF"/>
                                <w:sz w:val="20"/>
                                <w:szCs w:val="20"/>
                                <w:lang w:val="en-GB"/>
                              </w:rPr>
                              <w:t>poskytnutá</w:t>
                            </w:r>
                            <w:proofErr w:type="spellEnd"/>
                            <w:r w:rsidRPr="007C61C1">
                              <w:rPr>
                                <w:rFonts w:ascii="Times New Roman" w:eastAsia="Times New Roman" w:hAnsi="Times New Roman" w:cs="Times New Roman"/>
                                <w:color w:val="FFFFFF"/>
                                <w:sz w:val="20"/>
                                <w:szCs w:val="20"/>
                                <w:lang w:val="en-GB"/>
                              </w:rPr>
                              <w:t xml:space="preserve"> de minimis </w:t>
                            </w:r>
                            <w:proofErr w:type="spellStart"/>
                            <w:r w:rsidRPr="007C61C1">
                              <w:rPr>
                                <w:rFonts w:ascii="Times New Roman" w:eastAsia="Times New Roman" w:hAnsi="Times New Roman" w:cs="Times New Roman"/>
                                <w:color w:val="FFFFFF"/>
                                <w:sz w:val="20"/>
                                <w:szCs w:val="20"/>
                                <w:lang w:val="en-GB"/>
                              </w:rPr>
                              <w:t>pomoc</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forme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pôžičky</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záruky</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odkladu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splácania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rozdelenia</w:t>
                            </w:r>
                            <w:proofErr w:type="spellEnd"/>
                            <w:r w:rsidRPr="007C61C1">
                              <w:rPr>
                                <w:rFonts w:ascii="Times New Roman" w:eastAsia="Times New Roman" w:hAnsi="Times New Roman" w:cs="Times New Roman"/>
                                <w:color w:val="FFFFFF"/>
                                <w:sz w:val="20"/>
                                <w:szCs w:val="20"/>
                                <w:lang w:val="en-GB"/>
                              </w:rPr>
                              <w:t xml:space="preserve"> do </w:t>
                            </w:r>
                            <w:proofErr w:type="spellStart"/>
                            <w:r w:rsidRPr="007C61C1">
                              <w:rPr>
                                <w:rFonts w:ascii="Times New Roman" w:eastAsia="Times New Roman" w:hAnsi="Times New Roman" w:cs="Times New Roman"/>
                                <w:color w:val="FFFFFF"/>
                                <w:sz w:val="20"/>
                                <w:szCs w:val="20"/>
                                <w:lang w:val="en-GB"/>
                              </w:rPr>
                              <w:t>splátok</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pomoci</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ktorej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hodnota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závisí</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od</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ekonomickej</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situácie</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podniku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na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výpočet</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jeho</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hodnoty</w:t>
                            </w:r>
                            <w:proofErr w:type="spellEnd"/>
                            <w:r w:rsidRPr="007C61C1">
                              <w:rPr>
                                <w:rFonts w:ascii="Times New Roman" w:eastAsia="Times New Roman" w:hAnsi="Times New Roman" w:cs="Times New Roman"/>
                                <w:color w:val="FFFFFF"/>
                                <w:sz w:val="20"/>
                                <w:szCs w:val="20"/>
                                <w:lang w:val="en-GB"/>
                              </w:rPr>
                              <w:t xml:space="preserve"> je </w:t>
                            </w:r>
                            <w:proofErr w:type="spellStart"/>
                            <w:r w:rsidRPr="007C61C1">
                              <w:rPr>
                                <w:rFonts w:ascii="Times New Roman" w:eastAsia="Times New Roman" w:hAnsi="Times New Roman" w:cs="Times New Roman"/>
                                <w:color w:val="FFFFFF"/>
                                <w:sz w:val="20"/>
                                <w:szCs w:val="20"/>
                                <w:lang w:val="en-GB"/>
                              </w:rPr>
                              <w:t>potrebné</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určiť</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referenčnú</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sadzbu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podniku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teda</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finančnú</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kapacitu</w:t>
                            </w:r>
                            <w:proofErr w:type="spellEnd"/>
                            <w:r w:rsidRPr="007C61C1">
                              <w:rPr>
                                <w:rFonts w:ascii="Times New Roman" w:eastAsia="Times New Roman" w:hAnsi="Times New Roman" w:cs="Times New Roman"/>
                                <w:color w:val="FFFFFF"/>
                                <w:sz w:val="20"/>
                                <w:szCs w:val="20"/>
                                <w:lang w:val="en-GB"/>
                              </w:rPr>
                              <w:t xml:space="preserve"> </w:t>
                            </w:r>
                            <w:proofErr w:type="spellStart"/>
                            <w:r w:rsidRPr="007C61C1">
                              <w:rPr>
                                <w:rFonts w:ascii="Times New Roman" w:eastAsia="Times New Roman" w:hAnsi="Times New Roman" w:cs="Times New Roman"/>
                                <w:color w:val="FFFFFF"/>
                                <w:sz w:val="20"/>
                                <w:szCs w:val="20"/>
                                <w:lang w:val="en-GB"/>
                              </w:rPr>
                              <w:t>podniku</w:t>
                            </w:r>
                            <w:proofErr w:type="spellEnd"/>
                            <w:r w:rsidRPr="007C61C1">
                              <w:rPr>
                                <w:rFonts w:ascii="Times New Roman" w:eastAsia="Times New Roman" w:hAnsi="Times New Roman" w:cs="Times New Roman"/>
                                <w:color w:val="FFFFFF"/>
                                <w:sz w:val="20"/>
                                <w:szCs w:val="20"/>
                                <w:lang w:val="en-GB"/>
                              </w:rPr>
                              <w:t>).</w:t>
                            </w:r>
                          </w:p>
                          <w:p w14:paraId="2C9954AF" w14:textId="77777777" w:rsidR="007C61C1" w:rsidRPr="007C61C1" w:rsidRDefault="007C61C1" w:rsidP="007C61C1">
                            <w:pPr>
                              <w:widowControl w:val="0"/>
                              <w:autoSpaceDE w:val="0"/>
                              <w:autoSpaceDN w:val="0"/>
                              <w:spacing w:after="0" w:line="240" w:lineRule="auto"/>
                              <w:rPr>
                                <w:rFonts w:ascii="Times New Roman" w:eastAsia="Times New Roman" w:hAnsi="Times New Roman" w:cs="Times New Roman"/>
                                <w:color w:val="FFFFFF"/>
                                <w:sz w:val="20"/>
                                <w:szCs w:val="20"/>
                                <w:lang w:val="en-GB"/>
                              </w:rPr>
                            </w:pPr>
                          </w:p>
                          <w:p w14:paraId="1C46C0A5" w14:textId="1152758D" w:rsidR="00FC4BA1" w:rsidRDefault="00FC4BA1" w:rsidP="00FC4BA1">
                            <w:pPr>
                              <w:rPr>
                                <w:rFonts w:ascii="Times New Roman" w:hAnsi="Times New Roman"/>
                                <w:color w:val="FFFFFF" w:themeColor="background1"/>
                                <w:sz w:val="20"/>
                                <w:szCs w:val="20"/>
                                <w:lang w:val="en-GB"/>
                              </w:rPr>
                            </w:pPr>
                          </w:p>
                          <w:p w14:paraId="615936B5" w14:textId="77777777" w:rsidR="00FC4BA1" w:rsidRDefault="00FC4BA1" w:rsidP="00FC4BA1">
                            <w:pPr>
                              <w:rPr>
                                <w:rFonts w:ascii="Calibri" w:hAnsi="Calibri"/>
                                <w:color w:val="FFFFFF" w:themeColor="background1"/>
                                <w:lang w:val="en-GB"/>
                              </w:rPr>
                            </w:pPr>
                          </w:p>
                        </w:txbxContent>
                      </v:textbox>
                    </v:roundrect>
                  </w:pict>
                </mc:Fallback>
              </mc:AlternateContent>
            </w:r>
            <w:r w:rsidR="00CF373A">
              <w:rPr>
                <w:rFonts w:ascii="Times New Roman" w:hAnsi="Times New Roman"/>
                <w:sz w:val="20"/>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B066F39" w:rsidR="00D779A3" w:rsidRPr="008D6047" w:rsidRDefault="00FC4BA1" w:rsidP="00963BE0">
            <w:pPr>
              <w:spacing w:after="0"/>
              <w:ind w:left="314" w:hanging="314"/>
              <w:jc w:val="both"/>
              <w:rPr>
                <w:rFonts w:ascii="Times New Roman" w:hAnsi="Times New Roman" w:cs="Times New Roman"/>
                <w:b/>
                <w:i/>
                <w:iCs/>
                <w:sz w:val="20"/>
                <w:szCs w:val="20"/>
                <w:vertAlign w:val="superscript"/>
              </w:rPr>
            </w:pPr>
            <w:r>
              <w:rPr>
                <w:rFonts w:ascii="Times New Roman" w:hAnsi="Times New Roman"/>
                <w:b/>
                <w:noProof/>
              </w:rPr>
              <mc:AlternateContent>
                <mc:Choice Requires="wps">
                  <w:drawing>
                    <wp:anchor distT="0" distB="0" distL="114300" distR="114300" simplePos="0" relativeHeight="251685888" behindDoc="0" locked="0" layoutInCell="1" allowOverlap="1" wp14:anchorId="40E5E46E" wp14:editId="181252F7">
                      <wp:simplePos x="0" y="0"/>
                      <wp:positionH relativeFrom="column">
                        <wp:posOffset>-58057</wp:posOffset>
                      </wp:positionH>
                      <wp:positionV relativeFrom="paragraph">
                        <wp:posOffset>634</wp:posOffset>
                      </wp:positionV>
                      <wp:extent cx="6180364" cy="2539093"/>
                      <wp:effectExtent l="0" t="0" r="30480" b="33020"/>
                      <wp:wrapNone/>
                      <wp:docPr id="9" name="Łącznik prosty 9"/>
                      <wp:cNvGraphicFramePr/>
                      <a:graphic xmlns:a="http://schemas.openxmlformats.org/drawingml/2006/main">
                        <a:graphicData uri="http://schemas.microsoft.com/office/word/2010/wordprocessingShape">
                          <wps:wsp>
                            <wps:cNvCnPr/>
                            <wps:spPr>
                              <a:xfrm>
                                <a:off x="0" y="0"/>
                                <a:ext cx="6180364" cy="25390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969AF" id="Łącznik prosty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5pt,.05pt" to="482.1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" strokecolor="#4472c4 [3204]" strokeweight=".5pt">
                      <v:stroke joinstyle="miter"/>
                    </v:line>
                  </w:pict>
                </mc:Fallback>
              </mc:AlternateContent>
            </w:r>
            <w:r w:rsidR="00CF373A">
              <w:rPr>
                <w:rFonts w:ascii="Times New Roman" w:hAnsi="Times New Roman"/>
                <w:b/>
              </w:rPr>
              <w:t>B. Informácie týkajúce sa hospodárskej situácii subjektu, ktorému má byť udelená štátna pomoc</w:t>
            </w:r>
            <w:r w:rsidR="0017442B" w:rsidRPr="008D6047">
              <w:rPr>
                <w:rStyle w:val="Odwoanieprzypisukocowego"/>
                <w:rFonts w:ascii="Times New Roman" w:hAnsi="Times New Roman" w:cs="Times New Roman"/>
              </w:rPr>
              <w:endnoteReference w:id="9"/>
            </w:r>
            <w:r w:rsidR="00CF373A">
              <w:rPr>
                <w:rFonts w:ascii="Times New Roman" w:hAnsi="Times New Roman"/>
                <w:vertAlign w:val="superscript"/>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82AA68B" w:rsidR="00E3097C" w:rsidRPr="008D6047" w:rsidRDefault="00E3097C" w:rsidP="00081D34">
            <w:pPr>
              <w:spacing w:after="0"/>
              <w:jc w:val="both"/>
              <w:rPr>
                <w:rFonts w:ascii="Times New Roman" w:hAnsi="Times New Roman" w:cs="Times New Roman"/>
                <w:vertAlign w:val="superscript"/>
              </w:rPr>
            </w:pPr>
            <w:r>
              <w:rPr>
                <w:rFonts w:ascii="Times New Roman" w:hAnsi="Times New Roman"/>
              </w:rPr>
              <w:t>1 Či – v prípade akciovej spoločnosti, spoločnosti s ručením obmedzeným a komanditnej akciovej spoločnosti – výška nekrytých strát presahuje 50 % základného imania?</w:t>
            </w:r>
            <w:r w:rsidR="0017442B" w:rsidRPr="008D6047">
              <w:rPr>
                <w:rStyle w:val="Odwoanieprzypisukocowego"/>
                <w:rFonts w:ascii="Times New Roman" w:hAnsi="Times New Roman" w:cs="Times New Roman"/>
                <w:lang w:val="pl-PL"/>
              </w:rPr>
              <w:endnoteReference w:id="10"/>
            </w:r>
            <w:r>
              <w:rPr>
                <w:rFonts w:ascii="Times New Roman" w:hAnsi="Times New Roman"/>
                <w:vertAlign w:val="superscript"/>
              </w:rPr>
              <w:t>)</w:t>
            </w:r>
          </w:p>
        </w:tc>
      </w:tr>
      <w:tr w:rsidR="009764C4" w:rsidRPr="00606385" w14:paraId="5B479046" w14:textId="77777777" w:rsidTr="009C37E6">
        <w:trPr>
          <w:trHeight w:val="307"/>
        </w:trPr>
        <w:tc>
          <w:tcPr>
            <w:tcW w:w="3256" w:type="dxa"/>
            <w:noWrap/>
          </w:tcPr>
          <w:p w14:paraId="6EB2B7A9" w14:textId="52E85043"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593BB7">
              <w:rPr>
                <w:rFonts w:ascii="Times New Roman" w:hAnsi="Times New Roman"/>
              </w:rPr>
              <w:t>áno</w:t>
            </w:r>
          </w:p>
        </w:tc>
        <w:tc>
          <w:tcPr>
            <w:tcW w:w="3402" w:type="dxa"/>
            <w:gridSpan w:val="2"/>
            <w:noWrap/>
          </w:tcPr>
          <w:p w14:paraId="593CB173" w14:textId="55520EBB"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nie</w:t>
            </w:r>
          </w:p>
        </w:tc>
        <w:tc>
          <w:tcPr>
            <w:tcW w:w="3118" w:type="dxa"/>
            <w:gridSpan w:val="2"/>
          </w:tcPr>
          <w:p w14:paraId="087067B7" w14:textId="28F9417E"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netýka sa</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rPr>
            </w:pPr>
            <w:r>
              <w:rPr>
                <w:rFonts w:ascii="Times New Roman" w:hAnsi="Times New Roman"/>
              </w:rPr>
              <w:t>2. 2) Či – v prípade verejnej obchodnej spoločnosti, komanditnej spoločnosti, partnerskej spoločnosti a civilnej spoločnosti – výška nekrytých strát presahuje 50 % základného imania subjektu podľa účtovníctva spoločnosti?</w:t>
            </w:r>
          </w:p>
        </w:tc>
      </w:tr>
      <w:tr w:rsidR="009764C4" w:rsidRPr="00606385" w14:paraId="46C6B4E1" w14:textId="77777777" w:rsidTr="009C37E6">
        <w:trPr>
          <w:trHeight w:val="307"/>
        </w:trPr>
        <w:tc>
          <w:tcPr>
            <w:tcW w:w="3256" w:type="dxa"/>
            <w:noWrap/>
          </w:tcPr>
          <w:p w14:paraId="713B98C7" w14:textId="3FA97424"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593BB7">
              <w:rPr>
                <w:rFonts w:ascii="Times New Roman" w:hAnsi="Times New Roman"/>
              </w:rPr>
              <w:t>áno</w:t>
            </w:r>
          </w:p>
        </w:tc>
        <w:tc>
          <w:tcPr>
            <w:tcW w:w="3402" w:type="dxa"/>
            <w:gridSpan w:val="2"/>
            <w:noWrap/>
          </w:tcPr>
          <w:p w14:paraId="16610EEB" w14:textId="75DB780E"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nie</w:t>
            </w:r>
          </w:p>
        </w:tc>
        <w:tc>
          <w:tcPr>
            <w:tcW w:w="3118" w:type="dxa"/>
            <w:gridSpan w:val="2"/>
          </w:tcPr>
          <w:p w14:paraId="24861455" w14:textId="4E689E1A"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netýka sa</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rPr>
            </w:pPr>
            <w:r>
              <w:rPr>
                <w:rFonts w:ascii="Times New Roman" w:hAnsi="Times New Roman"/>
              </w:rPr>
              <w:t>3 Či prebieha voči subjektu konkurzné alebo reštrukturalizačné konanie, alebo spĺňa kritériá, na základe ktorých sa klasifikuje do zahájenia konkurzného konania?</w:t>
            </w:r>
          </w:p>
        </w:tc>
      </w:tr>
      <w:tr w:rsidR="009764C4" w:rsidRPr="00606385" w14:paraId="7B6C758A" w14:textId="77777777" w:rsidTr="009C37E6">
        <w:trPr>
          <w:trHeight w:val="307"/>
        </w:trPr>
        <w:tc>
          <w:tcPr>
            <w:tcW w:w="3256" w:type="dxa"/>
            <w:noWrap/>
          </w:tcPr>
          <w:p w14:paraId="770D0ACB" w14:textId="3F3DD70B"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áno</w:t>
            </w:r>
          </w:p>
        </w:tc>
        <w:tc>
          <w:tcPr>
            <w:tcW w:w="6520" w:type="dxa"/>
            <w:gridSpan w:val="4"/>
            <w:noWrap/>
          </w:tcPr>
          <w:p w14:paraId="4A640DA6" w14:textId="1D854CC9" w:rsidR="00E3097C" w:rsidRPr="00606385" w:rsidRDefault="00D0373B" w:rsidP="00DD3DCD">
            <w:pPr>
              <w:spacing w:after="0"/>
              <w:rPr>
                <w:rFonts w:ascii="Times New Roman" w:hAnsi="Times New Roman" w:cs="Times New Roman"/>
                <w:i/>
                <w:iCs/>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5A438D23" w:rsidR="00E3097C" w:rsidRPr="00606385" w:rsidRDefault="00FC4BA1" w:rsidP="00081D34">
            <w:pPr>
              <w:spacing w:after="0"/>
              <w:jc w:val="both"/>
              <w:rPr>
                <w:rFonts w:ascii="Times New Roman" w:hAnsi="Times New Roman" w:cs="Times New Roman"/>
              </w:rPr>
            </w:pPr>
            <w:r>
              <w:rPr>
                <w:rFonts w:ascii="Times New Roman" w:hAnsi="Times New Roman"/>
                <w:noProof/>
              </w:rPr>
              <w:lastRenderedPageBreak/>
              <mc:AlternateContent>
                <mc:Choice Requires="wps">
                  <w:drawing>
                    <wp:anchor distT="0" distB="0" distL="114300" distR="114300" simplePos="0" relativeHeight="251686912" behindDoc="0" locked="0" layoutInCell="1" allowOverlap="1" wp14:anchorId="6C8A5E37" wp14:editId="70E803B2">
                      <wp:simplePos x="0" y="0"/>
                      <wp:positionH relativeFrom="column">
                        <wp:posOffset>-74387</wp:posOffset>
                      </wp:positionH>
                      <wp:positionV relativeFrom="paragraph">
                        <wp:posOffset>-8982</wp:posOffset>
                      </wp:positionV>
                      <wp:extent cx="6204857" cy="6147707"/>
                      <wp:effectExtent l="0" t="0" r="24765" b="24765"/>
                      <wp:wrapNone/>
                      <wp:docPr id="10" name="Łącznik prosty 10"/>
                      <wp:cNvGraphicFramePr/>
                      <a:graphic xmlns:a="http://schemas.openxmlformats.org/drawingml/2006/main">
                        <a:graphicData uri="http://schemas.microsoft.com/office/word/2010/wordprocessingShape">
                          <wps:wsp>
                            <wps:cNvCnPr/>
                            <wps:spPr>
                              <a:xfrm>
                                <a:off x="0" y="0"/>
                                <a:ext cx="6204857" cy="61477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8709A" id="Łącznik prosty 1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85pt,-.7pt" to="482.7pt,4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" strokecolor="#4472c4 [3204]" strokeweight=".5pt">
                      <v:stroke joinstyle="miter"/>
                    </v:line>
                  </w:pict>
                </mc:Fallback>
              </mc:AlternateContent>
            </w:r>
            <w:r w:rsidR="00E3097C">
              <w:rPr>
                <w:rFonts w:ascii="Times New Roman" w:hAnsi="Times New Roman"/>
              </w:rPr>
              <w:t>4 Či subjekt dostal pomoc na záchranu a doteraz nesplatil pôžičku alebo naďalej je stranou záručnej zmluvy alebo dostal pomoc na reštrukturalizáciu a pokračuje v realizácii reštrukturalizačného plánu?</w:t>
            </w:r>
          </w:p>
        </w:tc>
      </w:tr>
      <w:tr w:rsidR="009764C4" w:rsidRPr="008D6047" w14:paraId="00D8B7AD" w14:textId="77777777" w:rsidTr="009C37E6">
        <w:trPr>
          <w:trHeight w:val="307"/>
        </w:trPr>
        <w:tc>
          <w:tcPr>
            <w:tcW w:w="3256" w:type="dxa"/>
            <w:noWrap/>
          </w:tcPr>
          <w:p w14:paraId="064F298E" w14:textId="059B2D98" w:rsidR="00E3097C" w:rsidRPr="008D6047" w:rsidRDefault="00D0373B" w:rsidP="00E9232C">
            <w:pPr>
              <w:spacing w:after="0"/>
              <w:rPr>
                <w:rFonts w:ascii="Times New Roman" w:hAnsi="Times New Roman" w:cs="Times New Roman"/>
                <w:i/>
                <w:iCs/>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593BB7">
              <w:rPr>
                <w:rFonts w:ascii="Times New Roman" w:hAnsi="Times New Roman"/>
              </w:rPr>
              <w:t>áno</w:t>
            </w:r>
          </w:p>
        </w:tc>
        <w:tc>
          <w:tcPr>
            <w:tcW w:w="6520" w:type="dxa"/>
            <w:gridSpan w:val="4"/>
            <w:noWrap/>
          </w:tcPr>
          <w:p w14:paraId="25F9F27F" w14:textId="5EDBD5F5" w:rsidR="00E3097C" w:rsidRPr="008D6047" w:rsidRDefault="00D0373B" w:rsidP="00E9232C">
            <w:pPr>
              <w:spacing w:after="0"/>
              <w:rPr>
                <w:rFonts w:ascii="Times New Roman" w:hAnsi="Times New Roman" w:cs="Times New Roman"/>
                <w:i/>
                <w:iCs/>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rPr>
            </w:pPr>
            <w:r>
              <w:rPr>
                <w:rFonts w:ascii="Times New Roman" w:hAnsi="Times New Roman"/>
              </w:rPr>
              <w:t>5 Či – v prípade subjektu iného než mikropodnik alebo iného než malý alebo stredný podnik – v priebehu posledných dvoch rokov pomer dlhu k vlastnému kapitálu bol vyšší než 7,5 a pomer prevádzkového zisku zvýšeného o odpisy k úrokom bol nižší než 1</w:t>
            </w:r>
            <w:r w:rsidR="003048CD" w:rsidRPr="008D6047">
              <w:rPr>
                <w:rStyle w:val="Odwoanieprzypisukocowego"/>
                <w:rFonts w:ascii="Times New Roman" w:hAnsi="Times New Roman" w:cs="Times New Roman"/>
                <w:lang w:val="pl-PL"/>
              </w:rPr>
              <w:endnoteReference w:id="11"/>
            </w:r>
            <w:r>
              <w:rPr>
                <w:rFonts w:ascii="Times New Roman" w:hAnsi="Times New Roman"/>
                <w:vertAlign w:val="superscript"/>
              </w:rPr>
              <w:t>)</w:t>
            </w:r>
            <w:r>
              <w:rPr>
                <w:rFonts w:ascii="Times New Roman" w:hAnsi="Times New Roman"/>
              </w:rPr>
              <w:t>?</w:t>
            </w:r>
          </w:p>
        </w:tc>
      </w:tr>
      <w:tr w:rsidR="009764C4" w:rsidRPr="008D6047" w14:paraId="3E09F5F2" w14:textId="77777777" w:rsidTr="009C37E6">
        <w:trPr>
          <w:trHeight w:val="307"/>
        </w:trPr>
        <w:tc>
          <w:tcPr>
            <w:tcW w:w="3256" w:type="dxa"/>
            <w:noWrap/>
          </w:tcPr>
          <w:p w14:paraId="1309AC0A" w14:textId="5A6C630A" w:rsidR="00E3097C" w:rsidRPr="008D6047" w:rsidRDefault="00D0373B" w:rsidP="00E9232C">
            <w:pPr>
              <w:spacing w:after="0"/>
              <w:rPr>
                <w:rFonts w:ascii="Times New Roman" w:hAnsi="Times New Roman" w:cs="Times New Roman"/>
                <w:i/>
                <w:iCs/>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áno</w:t>
            </w:r>
          </w:p>
        </w:tc>
        <w:tc>
          <w:tcPr>
            <w:tcW w:w="3402" w:type="dxa"/>
            <w:gridSpan w:val="2"/>
            <w:noWrap/>
          </w:tcPr>
          <w:p w14:paraId="7519AAFC" w14:textId="71494C5A" w:rsidR="00E3097C" w:rsidRPr="008D6047" w:rsidRDefault="00D0373B" w:rsidP="00E9232C">
            <w:pPr>
              <w:spacing w:after="0"/>
              <w:rPr>
                <w:rFonts w:ascii="Times New Roman" w:hAnsi="Times New Roman" w:cs="Times New Roman"/>
                <w:i/>
                <w:iCs/>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74C17DF4" w14:textId="4483D696" w:rsidR="00E3097C" w:rsidRPr="008D6047" w:rsidRDefault="00D0373B" w:rsidP="00E9232C">
            <w:pPr>
              <w:spacing w:after="0"/>
              <w:rPr>
                <w:rFonts w:ascii="Times New Roman" w:hAnsi="Times New Roman" w:cs="Times New Roman"/>
                <w:i/>
                <w:iCs/>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rPr>
            </w:pPr>
            <w:r>
              <w:rPr>
                <w:rFonts w:ascii="Times New Roman" w:hAnsi="Times New Roman"/>
              </w:rPr>
              <w:t>6 Či v období 3 rokov predchádzajúcich dňu podania žiadosti o poskytnutie pomoci:</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rPr>
            </w:pPr>
            <w:r>
              <w:rPr>
                <w:rFonts w:ascii="Times New Roman" w:hAnsi="Times New Roman"/>
              </w:rPr>
              <w:t>a) subjekt zaznamenáva rastúce straty?</w:t>
            </w:r>
          </w:p>
        </w:tc>
        <w:tc>
          <w:tcPr>
            <w:tcW w:w="2810" w:type="dxa"/>
            <w:gridSpan w:val="2"/>
            <w:tcBorders>
              <w:bottom w:val="single" w:sz="4" w:space="0" w:color="auto"/>
            </w:tcBorders>
            <w:noWrap/>
            <w:vAlign w:val="center"/>
          </w:tcPr>
          <w:p w14:paraId="1ABE2236" w14:textId="4E9CB411" w:rsidR="00E3097C" w:rsidRPr="008D6047" w:rsidRDefault="00D0373B" w:rsidP="00E9232C">
            <w:pPr>
              <w:spacing w:after="0"/>
              <w:rPr>
                <w:rFonts w:ascii="Times New Roman" w:hAnsi="Times New Roman" w:cs="Times New Roman"/>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B332938" w14:textId="77777777" w:rsidR="00E3097C" w:rsidRPr="008D6047" w:rsidRDefault="00D0373B" w:rsidP="00E9232C">
            <w:pPr>
              <w:spacing w:after="0"/>
              <w:rPr>
                <w:rFonts w:ascii="Times New Roman" w:hAnsi="Times New Roman" w:cs="Times New Roman"/>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rPr>
            </w:pPr>
            <w:r>
              <w:rPr>
                <w:rFonts w:ascii="Times New Roman" w:hAnsi="Times New Roman"/>
              </w:rPr>
              <w:t>b) obraty subjektu klesajú?</w:t>
            </w:r>
          </w:p>
        </w:tc>
        <w:tc>
          <w:tcPr>
            <w:tcW w:w="2810" w:type="dxa"/>
            <w:gridSpan w:val="2"/>
            <w:tcBorders>
              <w:bottom w:val="single" w:sz="4" w:space="0" w:color="auto"/>
            </w:tcBorders>
            <w:noWrap/>
            <w:vAlign w:val="center"/>
          </w:tcPr>
          <w:p w14:paraId="6B54F038" w14:textId="68058256" w:rsidR="00FC7184" w:rsidRPr="008D6047" w:rsidRDefault="00D0373B" w:rsidP="00E9232C">
            <w:pPr>
              <w:spacing w:after="0"/>
              <w:rPr>
                <w:rFonts w:ascii="Times New Roman" w:hAnsi="Times New Roman" w:cs="Times New Roman"/>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4908496" w14:textId="77777777" w:rsidR="00FC7184" w:rsidRPr="008D6047" w:rsidRDefault="00D0373B" w:rsidP="00E9232C">
            <w:pPr>
              <w:spacing w:after="0"/>
              <w:rPr>
                <w:rFonts w:ascii="Times New Roman" w:hAnsi="Times New Roman" w:cs="Times New Roman"/>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rPr>
            </w:pPr>
            <w:r>
              <w:rPr>
                <w:rFonts w:ascii="Times New Roman" w:hAnsi="Times New Roman"/>
              </w:rPr>
              <w:t>c) zvyšujú sa zásoby subjektu alebo nevyčerpaný potenciál poskytovania služieb?</w:t>
            </w:r>
          </w:p>
        </w:tc>
        <w:tc>
          <w:tcPr>
            <w:tcW w:w="2810" w:type="dxa"/>
            <w:gridSpan w:val="2"/>
            <w:tcBorders>
              <w:bottom w:val="single" w:sz="4" w:space="0" w:color="auto"/>
            </w:tcBorders>
            <w:noWrap/>
            <w:vAlign w:val="center"/>
          </w:tcPr>
          <w:p w14:paraId="6E7F9AED" w14:textId="77777777" w:rsidR="00FC7184" w:rsidRPr="008D6047" w:rsidRDefault="00D0373B" w:rsidP="00E9232C">
            <w:pPr>
              <w:spacing w:after="0"/>
              <w:rPr>
                <w:rFonts w:ascii="Times New Roman" w:hAnsi="Times New Roman" w:cs="Times New Roman"/>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06757CE" w14:textId="77777777"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rPr>
            </w:pPr>
            <w:r>
              <w:rPr>
                <w:rFonts w:ascii="Times New Roman" w:hAnsi="Times New Roman"/>
              </w:rPr>
              <w:t>d) subjekt má nadbytok výroby?</w:t>
            </w:r>
            <w:r w:rsidR="0017442B" w:rsidRPr="00606385">
              <w:rPr>
                <w:rStyle w:val="Odwoanieprzypisukocowego"/>
                <w:rFonts w:ascii="Times New Roman" w:hAnsi="Times New Roman" w:cs="Times New Roman"/>
                <w:lang w:val="pl-PL"/>
              </w:rPr>
              <w:endnoteReference w:id="12"/>
            </w:r>
            <w:r>
              <w:rPr>
                <w:rFonts w:ascii="Times New Roman" w:hAnsi="Times New Roman"/>
                <w:vertAlign w:val="superscript"/>
              </w:rPr>
              <w:t>)</w:t>
            </w:r>
          </w:p>
        </w:tc>
        <w:tc>
          <w:tcPr>
            <w:tcW w:w="2810" w:type="dxa"/>
            <w:gridSpan w:val="2"/>
            <w:tcBorders>
              <w:bottom w:val="single" w:sz="4" w:space="0" w:color="auto"/>
            </w:tcBorders>
            <w:noWrap/>
            <w:vAlign w:val="center"/>
          </w:tcPr>
          <w:p w14:paraId="63CE7761" w14:textId="77777777"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2C6A75F" w14:textId="77777777"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rPr>
            </w:pPr>
            <w:r>
              <w:rPr>
                <w:rFonts w:ascii="Times New Roman" w:hAnsi="Times New Roman"/>
              </w:rPr>
              <w:t>e) znižuje sa peňažný tok?</w:t>
            </w:r>
          </w:p>
        </w:tc>
        <w:tc>
          <w:tcPr>
            <w:tcW w:w="2810" w:type="dxa"/>
            <w:gridSpan w:val="2"/>
            <w:tcBorders>
              <w:bottom w:val="single" w:sz="4" w:space="0" w:color="auto"/>
            </w:tcBorders>
            <w:noWrap/>
            <w:vAlign w:val="center"/>
          </w:tcPr>
          <w:p w14:paraId="6300E223" w14:textId="77777777"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3F03314" w14:textId="5166C2DE"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rPr>
            </w:pPr>
            <w:r>
              <w:rPr>
                <w:rFonts w:ascii="Times New Roman" w:hAnsi="Times New Roman"/>
              </w:rPr>
              <w:t>f) zvyšuje sa suma zadlženia subjektu?</w:t>
            </w:r>
          </w:p>
        </w:tc>
        <w:tc>
          <w:tcPr>
            <w:tcW w:w="2810" w:type="dxa"/>
            <w:gridSpan w:val="2"/>
            <w:tcBorders>
              <w:bottom w:val="single" w:sz="4" w:space="0" w:color="auto"/>
            </w:tcBorders>
            <w:noWrap/>
            <w:vAlign w:val="center"/>
          </w:tcPr>
          <w:p w14:paraId="6B7D59CA" w14:textId="77777777" w:rsidR="00D914DA"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42EA9A49" w14:textId="77777777" w:rsidR="00D914DA"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rPr>
            </w:pPr>
            <w:r>
              <w:rPr>
                <w:rFonts w:ascii="Times New Roman" w:hAnsi="Times New Roman"/>
              </w:rPr>
              <w:t>g) rastie výška úrokov zo záväzkov subjektu?</w:t>
            </w:r>
          </w:p>
        </w:tc>
        <w:tc>
          <w:tcPr>
            <w:tcW w:w="2810" w:type="dxa"/>
            <w:gridSpan w:val="2"/>
            <w:tcBorders>
              <w:bottom w:val="single" w:sz="4" w:space="0" w:color="auto"/>
            </w:tcBorders>
            <w:noWrap/>
            <w:vAlign w:val="center"/>
          </w:tcPr>
          <w:p w14:paraId="403E999C" w14:textId="77777777" w:rsidR="00D914DA"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C97CFE3" w14:textId="77777777" w:rsidR="00D914DA"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rPr>
            </w:pPr>
            <w:r>
              <w:rPr>
                <w:rFonts w:ascii="Times New Roman" w:hAnsi="Times New Roman"/>
              </w:rPr>
              <w:t>h) hodnota aktívov netto subjektu sa znižuje alebo je nulová?</w:t>
            </w:r>
          </w:p>
        </w:tc>
        <w:tc>
          <w:tcPr>
            <w:tcW w:w="2810" w:type="dxa"/>
            <w:gridSpan w:val="2"/>
            <w:tcBorders>
              <w:bottom w:val="single" w:sz="4" w:space="0" w:color="auto"/>
            </w:tcBorders>
            <w:noWrap/>
            <w:vAlign w:val="center"/>
          </w:tcPr>
          <w:p w14:paraId="5CB9322C" w14:textId="161D63DA"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47C6A27E" w14:textId="51CF575F" w:rsidR="00FC7184"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rPr>
            </w:pPr>
            <w:r>
              <w:rPr>
                <w:rFonts w:ascii="Times New Roman" w:hAnsi="Times New Roman"/>
              </w:rPr>
              <w:t>i) objavili sa iné okolnosti naznačujúce ťažkosti s likviditou?</w:t>
            </w:r>
          </w:p>
        </w:tc>
        <w:tc>
          <w:tcPr>
            <w:tcW w:w="2810" w:type="dxa"/>
            <w:gridSpan w:val="2"/>
            <w:tcBorders>
              <w:bottom w:val="single" w:sz="4" w:space="0" w:color="auto"/>
            </w:tcBorders>
            <w:noWrap/>
            <w:vAlign w:val="center"/>
          </w:tcPr>
          <w:p w14:paraId="5F3C00C4" w14:textId="7896AE63" w:rsidR="004F06D8"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1BF64ACD" w14:textId="68704C43" w:rsidR="004F06D8" w:rsidRPr="00606385" w:rsidRDefault="00D0373B" w:rsidP="00E9232C">
            <w:pPr>
              <w:spacing w:after="0"/>
              <w:rPr>
                <w:rFonts w:ascii="Times New Roman" w:hAnsi="Times New Roman" w:cs="Times New Roman"/>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rPr>
            </w:pPr>
            <w:r>
              <w:rPr>
                <w:rFonts w:ascii="Times New Roman" w:hAnsi="Times New Roman"/>
              </w:rPr>
              <w:t>Ak áno, je potrebné uviesť aké:</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rPr>
            </w:pPr>
            <w:r>
              <w:rPr>
                <w:rFonts w:ascii="Times New Roman" w:hAnsi="Times New Roman"/>
              </w:rPr>
              <w:t> </w:t>
            </w:r>
          </w:p>
          <w:p w14:paraId="295BA8E3" w14:textId="77777777" w:rsidR="008D585B" w:rsidRPr="00606385" w:rsidRDefault="008D585B" w:rsidP="008D585B">
            <w:pPr>
              <w:jc w:val="both"/>
              <w:rPr>
                <w:rFonts w:ascii="Times New Roman" w:hAnsi="Times New Roman" w:cs="Times New Roman"/>
                <w:lang w:val="pl-PL"/>
              </w:rPr>
            </w:pPr>
          </w:p>
          <w:p w14:paraId="3C6AD8D1" w14:textId="26345F54" w:rsidR="00D914DA" w:rsidRPr="00606385" w:rsidRDefault="007C61C1" w:rsidP="008D585B">
            <w:pPr>
              <w:jc w:val="both"/>
              <w:rPr>
                <w:rFonts w:ascii="Times New Roman" w:hAnsi="Times New Roman" w:cs="Times New Roman"/>
                <w:lang w:val="pl-PL"/>
              </w:rPr>
            </w:pPr>
            <w:r>
              <w:rPr>
                <w:rFonts w:ascii="Times New Roman" w:hAnsi="Times New Roman" w:cs="Times New Roman"/>
                <w:noProof/>
                <w:lang w:val="pl-PL"/>
              </w:rPr>
              <w:lastRenderedPageBreak/>
              <mc:AlternateContent>
                <mc:Choice Requires="wps">
                  <w:drawing>
                    <wp:anchor distT="0" distB="0" distL="114300" distR="114300" simplePos="0" relativeHeight="251712512" behindDoc="0" locked="0" layoutInCell="1" allowOverlap="1" wp14:anchorId="4239E498" wp14:editId="09A7DD4D">
                      <wp:simplePos x="0" y="0"/>
                      <wp:positionH relativeFrom="column">
                        <wp:posOffset>-74386</wp:posOffset>
                      </wp:positionH>
                      <wp:positionV relativeFrom="paragraph">
                        <wp:posOffset>7348</wp:posOffset>
                      </wp:positionV>
                      <wp:extent cx="6213022" cy="1208314"/>
                      <wp:effectExtent l="0" t="0" r="35560" b="30480"/>
                      <wp:wrapNone/>
                      <wp:docPr id="20" name="Łącznik prosty 20"/>
                      <wp:cNvGraphicFramePr/>
                      <a:graphic xmlns:a="http://schemas.openxmlformats.org/drawingml/2006/main">
                        <a:graphicData uri="http://schemas.microsoft.com/office/word/2010/wordprocessingShape">
                          <wps:wsp>
                            <wps:cNvCnPr/>
                            <wps:spPr>
                              <a:xfrm>
                                <a:off x="0" y="0"/>
                                <a:ext cx="6213022" cy="12083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278BA" id="Łącznik prosty 2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85pt,.6pt" to="483.3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" strokecolor="#4472c4 [3204]" strokeweight=".5pt">
                      <v:stroke joinstyle="miter"/>
                    </v:line>
                  </w:pict>
                </mc:Fallback>
              </mc:AlternateContent>
            </w: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531C6F4E" w:rsidR="00D779A3" w:rsidRPr="00606385" w:rsidRDefault="00D914DA" w:rsidP="00081D34">
            <w:pPr>
              <w:spacing w:after="0"/>
              <w:jc w:val="both"/>
              <w:rPr>
                <w:rFonts w:ascii="Times New Roman" w:hAnsi="Times New Roman" w:cs="Times New Roman"/>
                <w:iCs/>
              </w:rPr>
            </w:pPr>
            <w:r>
              <w:rPr>
                <w:rFonts w:ascii="Times New Roman" w:hAnsi="Times New Roman"/>
              </w:rPr>
              <w:lastRenderedPageBreak/>
              <w:t>7 Spĺňajú spoločne subjekt, ktorému má byť udelená pomoc, ako aj s ním prepojené podnikateľské subjekty, ktorých daňové identifikačné čísla sú uvedené v časti A v bode 9) formulára, aspoň jeden z predpokladov stanovených v bodoch 1) až 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D0373B" w:rsidP="00E9232C">
            <w:pPr>
              <w:spacing w:after="0"/>
              <w:rPr>
                <w:rFonts w:ascii="Times New Roman" w:hAnsi="Times New Roman" w:cs="Times New Roman"/>
                <w:i/>
                <w:iCs/>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402" w:type="dxa"/>
            <w:gridSpan w:val="2"/>
            <w:noWrap/>
            <w:vAlign w:val="center"/>
          </w:tcPr>
          <w:p w14:paraId="3C917F0F" w14:textId="77777777" w:rsidR="00D914DA" w:rsidRPr="00606385" w:rsidRDefault="00D0373B" w:rsidP="00E9232C">
            <w:pPr>
              <w:spacing w:after="0"/>
              <w:rPr>
                <w:rFonts w:ascii="Times New Roman" w:hAnsi="Times New Roman" w:cs="Times New Roman"/>
                <w:i/>
                <w:iCs/>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34C4425C" w14:textId="77777777" w:rsidR="00D914DA" w:rsidRPr="00606385" w:rsidRDefault="00D0373B" w:rsidP="00E9232C">
            <w:pPr>
              <w:spacing w:after="0"/>
              <w:jc w:val="both"/>
              <w:rPr>
                <w:rFonts w:ascii="Times New Roman" w:hAnsi="Times New Roman" w:cs="Times New Roman"/>
                <w:i/>
                <w:iCs/>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4C655E42" w:rsidR="00D779A3" w:rsidRPr="00606385" w:rsidRDefault="00FC4BA1" w:rsidP="00081D34">
            <w:pPr>
              <w:spacing w:after="0"/>
              <w:jc w:val="both"/>
              <w:rPr>
                <w:rFonts w:ascii="Times New Roman" w:hAnsi="Times New Roman" w:cs="Times New Roman"/>
                <w:b/>
                <w:iCs/>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89984" behindDoc="0" locked="0" layoutInCell="1" allowOverlap="1" wp14:anchorId="3772B8C2" wp14:editId="3AACFC56">
                      <wp:simplePos x="0" y="0"/>
                      <wp:positionH relativeFrom="column">
                        <wp:posOffset>6329136</wp:posOffset>
                      </wp:positionH>
                      <wp:positionV relativeFrom="paragraph">
                        <wp:posOffset>69396</wp:posOffset>
                      </wp:positionV>
                      <wp:extent cx="3395345" cy="1807210"/>
                      <wp:effectExtent l="0" t="0" r="14605" b="21590"/>
                      <wp:wrapNone/>
                      <wp:docPr id="12" name="Prostokąt: zaokrąglone rogi 12"/>
                      <wp:cNvGraphicFramePr/>
                      <a:graphic xmlns:a="http://schemas.openxmlformats.org/drawingml/2006/main">
                        <a:graphicData uri="http://schemas.microsoft.com/office/word/2010/wordprocessingShape">
                          <wps:wsp>
                            <wps:cNvSpPr/>
                            <wps:spPr>
                              <a:xfrm>
                                <a:off x="0" y="0"/>
                                <a:ext cx="3395345" cy="1807210"/>
                              </a:xfrm>
                              <a:prstGeom prst="roundRect">
                                <a:avLst/>
                              </a:prstGeom>
                              <a:solidFill>
                                <a:srgbClr val="4472C4"/>
                              </a:solidFill>
                              <a:ln w="25400" cap="flat" cmpd="sng" algn="ctr">
                                <a:solidFill>
                                  <a:srgbClr val="4F81BD">
                                    <a:shade val="50000"/>
                                  </a:srgbClr>
                                </a:solidFill>
                                <a:prstDash val="solid"/>
                              </a:ln>
                              <a:effectLst/>
                            </wps:spPr>
                            <wps:txbx>
                              <w:txbxContent>
                                <w:p w14:paraId="31879A12" w14:textId="77777777" w:rsidR="007C61C1" w:rsidRPr="007C61C1" w:rsidRDefault="007C61C1" w:rsidP="004B43FA">
                                  <w:pPr>
                                    <w:rPr>
                                      <w:rFonts w:ascii="Times New Roman" w:hAnsi="Times New Roman"/>
                                      <w:color w:val="FFFFFF" w:themeColor="background1"/>
                                      <w:sz w:val="20"/>
                                      <w:szCs w:val="20"/>
                                      <w:lang w:val="pl-PL"/>
                                    </w:rPr>
                                  </w:pPr>
                                  <w:r>
                                    <w:rPr>
                                      <w:rFonts w:ascii="Times New Roman" w:hAnsi="Times New Roman"/>
                                      <w:b/>
                                      <w:bCs/>
                                      <w:color w:val="FFFFFF" w:themeColor="background1"/>
                                      <w:sz w:val="20"/>
                                      <w:szCs w:val="20"/>
                                    </w:rPr>
                                    <w:t xml:space="preserve">C. </w:t>
                                  </w:r>
                                  <w:r>
                                    <w:rPr>
                                      <w:rFonts w:ascii="Times New Roman" w:hAnsi="Times New Roman"/>
                                      <w:color w:val="FFFFFF" w:themeColor="background1"/>
                                      <w:sz w:val="20"/>
                                      <w:szCs w:val="20"/>
                                    </w:rPr>
                                    <w:t>Povinnosť vrátiť poskytnutú pomoc, ktorá vyplýva z rozhodnutia Európskej komisie, sa môže vzťahovať na vás ako na podnikateľa, ktorý žiada o financovanie, ako aj na akýkoľvek súvisiaci podnik. Pokiaľ pomoc vyplývajúca z rozhodnutia Európskej komisie nebola vrátená, nemôžete dostať novú štátnu pomoc. Rozhodnutia ES sú publikované na https://competition-policy.ec.europa.eu/state-aid/procedures/recovery-unlawful-aid_en</w:t>
                                  </w:r>
                                </w:p>
                                <w:p w14:paraId="41830B00" w14:textId="77777777" w:rsidR="00FC4BA1" w:rsidRPr="007C61C1" w:rsidRDefault="00FC4BA1" w:rsidP="00FC4BA1">
                                  <w:pPr>
                                    <w:rPr>
                                      <w:rFonts w:ascii="Times New Roman" w:hAnsi="Times New Roman"/>
                                      <w:color w:val="FFFFFF" w:themeColor="background1"/>
                                      <w:sz w:val="20"/>
                                      <w:szCs w:val="20"/>
                                      <w:lang w:val="pl-PL"/>
                                    </w:rPr>
                                  </w:pPr>
                                </w:p>
                                <w:p w14:paraId="5B49E7F9" w14:textId="77777777" w:rsidR="00FC4BA1" w:rsidRPr="007C61C1" w:rsidRDefault="00FC4BA1" w:rsidP="00FC4BA1">
                                  <w:pPr>
                                    <w:jc w:val="center"/>
                                    <w:rPr>
                                      <w:rFonts w:ascii="Calibri" w:hAnsi="Calibri"/>
                                      <w:color w:val="FFFFFF" w:themeColor="background1"/>
                                      <w:lang w:val="pl-P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2B8C2" id="Prostokąt: zaokrąglone rogi 12" o:spid="_x0000_s1033" style="position:absolute;left:0;text-align:left;margin-left:498.35pt;margin-top:5.45pt;width:267.35pt;height:14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" fillcolor="#4472c4" strokecolor="#385d8a" strokeweight="2pt">
                      <v:textbox>
                        <w:txbxContent>
                          <w:p w14:paraId="31879A12" w14:textId="77777777" w:rsidR="007C61C1" w:rsidRPr="007C61C1" w:rsidRDefault="007C61C1" w:rsidP="004B43FA">
                            <w:pPr>
                              <w:rPr>
                                <w:rFonts w:ascii="Times New Roman" w:hAnsi="Times New Roman"/>
                                <w:color w:val="FFFFFF" w:themeColor="background1"/>
                                <w:sz w:val="20"/>
                                <w:szCs w:val="20"/>
                                <w:lang w:val="pl-PL"/>
                              </w:rPr>
                            </w:pPr>
                            <w:r>
                              <w:rPr>
                                <w:rFonts w:ascii="Times New Roman" w:hAnsi="Times New Roman"/>
                                <w:b/>
                                <w:bCs/>
                                <w:color w:val="FFFFFF" w:themeColor="background1"/>
                                <w:sz w:val="20"/>
                                <w:szCs w:val="20"/>
                              </w:rPr>
                              <w:t xml:space="preserve">C. </w:t>
                            </w:r>
                            <w:r>
                              <w:rPr>
                                <w:rFonts w:ascii="Times New Roman" w:hAnsi="Times New Roman"/>
                                <w:color w:val="FFFFFF" w:themeColor="background1"/>
                                <w:sz w:val="20"/>
                                <w:szCs w:val="20"/>
                              </w:rPr>
                              <w:t>Povinnosť vrátiť poskytnutú pomoc, ktorá vyplýva z rozhodnutia Európskej komisie, sa môže vzťahovať na vás ako na podnikateľa, ktorý žiada o financovanie, ako aj na akýkoľvek súvisiaci podnik. Pokiaľ pomoc vyplývajúca z rozhodnutia Európskej komisie nebola vrátená, nemôžete dostať novú štátnu pomoc. Rozhodnutia ES sú publikované na https://competition-policy.ec.europa.eu/state-aid/procedures/recovery-unlawful-aid_en</w:t>
                            </w:r>
                          </w:p>
                          <w:p w14:paraId="41830B00" w14:textId="77777777" w:rsidR="00FC4BA1" w:rsidRPr="007C61C1" w:rsidRDefault="00FC4BA1" w:rsidP="00FC4BA1">
                            <w:pPr>
                              <w:rPr>
                                <w:rFonts w:ascii="Times New Roman" w:hAnsi="Times New Roman"/>
                                <w:color w:val="FFFFFF" w:themeColor="background1"/>
                                <w:sz w:val="20"/>
                                <w:szCs w:val="20"/>
                                <w:lang w:val="pl-PL"/>
                              </w:rPr>
                            </w:pPr>
                          </w:p>
                          <w:p w14:paraId="5B49E7F9" w14:textId="77777777" w:rsidR="00FC4BA1" w:rsidRPr="007C61C1" w:rsidRDefault="00FC4BA1" w:rsidP="00FC4BA1">
                            <w:pPr>
                              <w:jc w:val="center"/>
                              <w:rPr>
                                <w:rFonts w:ascii="Calibri" w:hAnsi="Calibri"/>
                                <w:color w:val="FFFFFF" w:themeColor="background1"/>
                                <w:lang w:val="pl-PL"/>
                              </w:rPr>
                            </w:pPr>
                          </w:p>
                        </w:txbxContent>
                      </v:textbox>
                    </v:roundrect>
                  </w:pict>
                </mc:Fallback>
              </mc:AlternateContent>
            </w:r>
            <w:r w:rsidR="00D914DA">
              <w:rPr>
                <w:rFonts w:ascii="Times New Roman" w:hAnsi="Times New Roman"/>
                <w:b/>
              </w:rPr>
              <w:t>C. Informácie o rozhodnutí Európskej komisie, ustanovujúcom povinnosť vrátiť poskytnutú štátnu pomoc</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rPr>
            </w:pPr>
            <w:r>
              <w:rPr>
                <w:rFonts w:ascii="Times New Roman" w:hAnsi="Times New Roman"/>
              </w:rPr>
              <w:t>Je subjekt, ktorému sa má byť udelená štátna pomoc, alebo ktorýkoľvek s ním spojený podnikateľský subjekt, ktorého daňové identifikačné číslo je uvedené v časti A bod 9) formulára, povinný vrátiť udelenú pomoc, na základe rozhodnutia Európskej komisie nakazujúcej vrátenie pomoci?</w:t>
            </w:r>
          </w:p>
        </w:tc>
      </w:tr>
      <w:tr w:rsidR="009764C4" w:rsidRPr="00606385" w14:paraId="58158BE7" w14:textId="77777777" w:rsidTr="00537CED">
        <w:trPr>
          <w:trHeight w:val="307"/>
        </w:trPr>
        <w:tc>
          <w:tcPr>
            <w:tcW w:w="3256" w:type="dxa"/>
            <w:noWrap/>
          </w:tcPr>
          <w:p w14:paraId="6E4241DF" w14:textId="77777777" w:rsidR="00D914DA" w:rsidRPr="00606385" w:rsidRDefault="00D0373B" w:rsidP="00E9232C">
            <w:pPr>
              <w:spacing w:after="0"/>
              <w:rPr>
                <w:rFonts w:ascii="Times New Roman" w:hAnsi="Times New Roman" w:cs="Times New Roman"/>
                <w:i/>
                <w:iCs/>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520" w:type="dxa"/>
            <w:gridSpan w:val="4"/>
            <w:noWrap/>
          </w:tcPr>
          <w:p w14:paraId="7EE5FC86" w14:textId="12D282CE" w:rsidR="00D914DA" w:rsidRPr="00606385" w:rsidRDefault="00D0373B" w:rsidP="00E9232C">
            <w:pPr>
              <w:spacing w:after="0"/>
              <w:rPr>
                <w:rFonts w:ascii="Times New Roman" w:hAnsi="Times New Roman" w:cs="Times New Roman"/>
                <w:i/>
                <w:iCs/>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rPr>
            </w:pPr>
            <w:r>
              <w:rPr>
                <w:rFonts w:ascii="Times New Roman" w:hAnsi="Times New Roman"/>
                <w:b/>
              </w:rPr>
              <w:t>D. Informácie týkajúce sa podnikateľskej činnosti subjektu, ktorému má byť udelená štátna pomoc</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rPr>
            </w:pPr>
            <w:r>
              <w:rPr>
                <w:rFonts w:ascii="Times New Roman" w:hAnsi="Times New Roman"/>
              </w:rPr>
              <w:t>1 Vykonáva subjekt, ktorému má byť udelená pomoc podnikateľskú činnosť:</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rPr>
            </w:pPr>
            <w:r>
              <w:rPr>
                <w:rFonts w:ascii="Times New Roman" w:hAnsi="Times New Roman"/>
              </w:rPr>
              <w:t>a) v sektore rybolovu a akvakultúry?</w:t>
            </w:r>
            <w:r w:rsidR="0017442B" w:rsidRPr="00606385">
              <w:rPr>
                <w:rStyle w:val="Odwoanieprzypisukocowego"/>
                <w:rFonts w:ascii="Times New Roman" w:hAnsi="Times New Roman" w:cs="Times New Roman"/>
                <w:lang w:val="pl-PL"/>
              </w:rPr>
              <w:endnoteReference w:id="13"/>
            </w:r>
            <w:r>
              <w:rPr>
                <w:rFonts w:ascii="Times New Roman" w:hAnsi="Times New Roman"/>
                <w:vertAlign w:val="superscript"/>
              </w:rPr>
              <w:t>)</w:t>
            </w:r>
          </w:p>
        </w:tc>
        <w:tc>
          <w:tcPr>
            <w:tcW w:w="2810" w:type="dxa"/>
            <w:gridSpan w:val="2"/>
            <w:tcBorders>
              <w:bottom w:val="single" w:sz="4" w:space="0" w:color="auto"/>
            </w:tcBorders>
            <w:noWrap/>
            <w:vAlign w:val="center"/>
          </w:tcPr>
          <w:p w14:paraId="454BBBA1" w14:textId="77777777" w:rsidR="00A13441" w:rsidRPr="00606385" w:rsidRDefault="00D0373B" w:rsidP="00E9232C">
            <w:pPr>
              <w:spacing w:after="0"/>
              <w:jc w:val="both"/>
              <w:rPr>
                <w:rFonts w:ascii="Times New Roman" w:hAnsi="Times New Roman" w:cs="Times New Roman"/>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569F818" w14:textId="6180AA8C" w:rsidR="00A13441" w:rsidRPr="00606385" w:rsidRDefault="00D0373B" w:rsidP="00E9232C">
            <w:pPr>
              <w:spacing w:after="0"/>
              <w:jc w:val="both"/>
              <w:rPr>
                <w:rFonts w:ascii="Times New Roman" w:hAnsi="Times New Roman" w:cs="Times New Roman"/>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rPr>
            </w:pPr>
            <w:r>
              <w:rPr>
                <w:rFonts w:ascii="Times New Roman" w:hAnsi="Times New Roman"/>
              </w:rPr>
              <w:t>b) v rozsahu prvovýroby poľnohospodárskych výrobkov vymenovaných v prílohe I Zmluvy o fungovaní Európskej únie?</w:t>
            </w:r>
          </w:p>
        </w:tc>
        <w:tc>
          <w:tcPr>
            <w:tcW w:w="2810" w:type="dxa"/>
            <w:gridSpan w:val="2"/>
            <w:tcBorders>
              <w:bottom w:val="single" w:sz="4" w:space="0" w:color="auto"/>
            </w:tcBorders>
            <w:noWrap/>
            <w:vAlign w:val="center"/>
          </w:tcPr>
          <w:p w14:paraId="797E222F" w14:textId="77777777" w:rsidR="00A13441" w:rsidRPr="00606385" w:rsidRDefault="00D0373B" w:rsidP="00E9232C">
            <w:pPr>
              <w:spacing w:after="0"/>
              <w:jc w:val="both"/>
              <w:rPr>
                <w:rFonts w:ascii="Times New Roman" w:hAnsi="Times New Roman" w:cs="Times New Roman"/>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76F253F7" w14:textId="4EF5048E" w:rsidR="00A13441" w:rsidRPr="00606385" w:rsidRDefault="00D0373B" w:rsidP="00E9232C">
            <w:pPr>
              <w:spacing w:after="0"/>
              <w:jc w:val="both"/>
              <w:rPr>
                <w:rFonts w:ascii="Times New Roman" w:hAnsi="Times New Roman" w:cs="Times New Roman"/>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nie</w:t>
            </w:r>
            <w:r w:rsidR="00FC4BA1"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92032" behindDoc="0" locked="0" layoutInCell="1" allowOverlap="1" wp14:anchorId="28BC8D2F" wp14:editId="3934469C">
                      <wp:simplePos x="0" y="0"/>
                      <wp:positionH relativeFrom="column">
                        <wp:posOffset>1812290</wp:posOffset>
                      </wp:positionH>
                      <wp:positionV relativeFrom="paragraph">
                        <wp:posOffset>-204470</wp:posOffset>
                      </wp:positionV>
                      <wp:extent cx="3346450" cy="1751330"/>
                      <wp:effectExtent l="0" t="0" r="25400" b="20320"/>
                      <wp:wrapNone/>
                      <wp:docPr id="13" name="Prostokąt: zaokrąglone rogi 27"/>
                      <wp:cNvGraphicFramePr/>
                      <a:graphic xmlns:a="http://schemas.openxmlformats.org/drawingml/2006/main">
                        <a:graphicData uri="http://schemas.microsoft.com/office/word/2010/wordprocessingShape">
                          <wps:wsp>
                            <wps:cNvSpPr/>
                            <wps:spPr>
                              <a:xfrm>
                                <a:off x="0" y="0"/>
                                <a:ext cx="3346450" cy="1751330"/>
                              </a:xfrm>
                              <a:prstGeom prst="roundRect">
                                <a:avLst/>
                              </a:prstGeom>
                              <a:solidFill>
                                <a:srgbClr val="4472C4"/>
                              </a:solidFill>
                              <a:ln w="25400" cap="flat" cmpd="sng" algn="ctr">
                                <a:solidFill>
                                  <a:srgbClr val="4F81BD">
                                    <a:shade val="50000"/>
                                  </a:srgbClr>
                                </a:solidFill>
                                <a:prstDash val="solid"/>
                              </a:ln>
                              <a:effectLst/>
                            </wps:spPr>
                            <wps:txbx>
                              <w:txbxContent>
                                <w:p w14:paraId="667FCEF5" w14:textId="77777777" w:rsidR="007C61C1" w:rsidRDefault="007C61C1" w:rsidP="002D2185">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D.1</w:t>
                                  </w:r>
                                  <w:r>
                                    <w:rPr>
                                      <w:rFonts w:ascii="Times New Roman" w:hAnsi="Times New Roman"/>
                                      <w:color w:val="FFFFFF" w:themeColor="background1"/>
                                      <w:sz w:val="20"/>
                                      <w:szCs w:val="20"/>
                                    </w:rPr>
                                    <w:t xml:space="preserve"> Ak sa činnosť vykonáva v vylúčenom sektore, ale zachováva sa účtovné oddelenie, pomoc môže byť poskytnutá. Účtovné oddelenie konkrétnej podnikateľskej činnosti zahŕňa vedenie samostatných záznamov o tejto činnosti a správne rozdelenie príjmov a výdavkov na základe konzistentne uplatňovaných a objektívne odôvodnených metód. Účtovné oddelenie je definované v účtovných predpisoch príslušnej krajiny.</w:t>
                                  </w:r>
                                </w:p>
                                <w:p w14:paraId="61D8D706" w14:textId="77777777" w:rsidR="00FC4BA1" w:rsidRDefault="00FC4BA1" w:rsidP="00FC4BA1">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C8D2F" id="Prostokąt: zaokrąglone rogi 27" o:spid="_x0000_s1034" style="position:absolute;left:0;text-align:left;margin-left:142.7pt;margin-top:-16.1pt;width:263.5pt;height:13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" fillcolor="#4472c4" strokecolor="#385d8a" strokeweight="2pt">
                      <v:textbox>
                        <w:txbxContent>
                          <w:p w14:paraId="667FCEF5" w14:textId="77777777" w:rsidR="007C61C1" w:rsidRDefault="007C61C1" w:rsidP="002D2185">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D.1</w:t>
                            </w:r>
                            <w:r>
                              <w:rPr>
                                <w:rFonts w:ascii="Times New Roman" w:hAnsi="Times New Roman"/>
                                <w:color w:val="FFFFFF" w:themeColor="background1"/>
                                <w:sz w:val="20"/>
                                <w:szCs w:val="20"/>
                              </w:rPr>
                              <w:t xml:space="preserve"> Ak sa činnosť vykonáva v vylúčenom sektore, ale zachováva sa účtovné oddelenie, pomoc môže byť poskytnutá. Účtovné oddelenie konkrétnej podnikateľskej činnosti zahŕňa vedenie samostatných záznamov o tejto činnosti a správne rozdelenie príjmov a výdavkov na základe konzistentne uplatňovaných a objektívne odôvodnených metód. Účtovné oddelenie je definované v účtovných predpisoch príslušnej krajiny.</w:t>
                            </w:r>
                          </w:p>
                          <w:p w14:paraId="61D8D706" w14:textId="77777777" w:rsidR="00FC4BA1" w:rsidRDefault="00FC4BA1" w:rsidP="00FC4BA1">
                            <w:pPr>
                              <w:jc w:val="center"/>
                              <w:rPr>
                                <w:rFonts w:ascii="Calibri" w:hAnsi="Calibri"/>
                                <w:color w:val="FFFFFF" w:themeColor="background1"/>
                                <w:lang w:val="en-GB"/>
                              </w:rPr>
                            </w:pPr>
                          </w:p>
                        </w:txbxContent>
                      </v:textbox>
                    </v:roundrect>
                  </w:pict>
                </mc:Fallback>
              </mc:AlternateConten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rPr>
            </w:pPr>
            <w:r>
              <w:rPr>
                <w:rFonts w:ascii="Times New Roman" w:hAnsi="Times New Roman"/>
              </w:rPr>
              <w:t>c) v sektore železiarstva a oceliarstva?</w:t>
            </w:r>
            <w:r w:rsidR="0017442B" w:rsidRPr="00606385">
              <w:rPr>
                <w:rStyle w:val="Odwoanieprzypisukocowego"/>
                <w:rFonts w:ascii="Times New Roman" w:hAnsi="Times New Roman" w:cs="Times New Roman"/>
                <w:lang w:val="pl-PL"/>
              </w:rPr>
              <w:endnoteReference w:id="14"/>
            </w:r>
            <w:r>
              <w:rPr>
                <w:rFonts w:ascii="Times New Roman" w:hAnsi="Times New Roman"/>
                <w:vertAlign w:val="superscript"/>
              </w:rPr>
              <w:t>)</w:t>
            </w:r>
          </w:p>
        </w:tc>
        <w:tc>
          <w:tcPr>
            <w:tcW w:w="2810" w:type="dxa"/>
            <w:gridSpan w:val="2"/>
            <w:tcBorders>
              <w:bottom w:val="single" w:sz="4" w:space="0" w:color="auto"/>
            </w:tcBorders>
            <w:noWrap/>
            <w:vAlign w:val="center"/>
          </w:tcPr>
          <w:p w14:paraId="0FE0C2F0" w14:textId="77777777" w:rsidR="00A13441" w:rsidRPr="00606385" w:rsidRDefault="00D0373B" w:rsidP="00D55106">
            <w:pPr>
              <w:spacing w:after="0"/>
              <w:jc w:val="both"/>
              <w:rPr>
                <w:rFonts w:ascii="Times New Roman" w:hAnsi="Times New Roman" w:cs="Times New Roman"/>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3CA31B86" w14:textId="77777777" w:rsidR="00A13441" w:rsidRPr="00606385" w:rsidRDefault="00D0373B" w:rsidP="00D55106">
            <w:pPr>
              <w:spacing w:after="0"/>
              <w:jc w:val="both"/>
              <w:rPr>
                <w:rFonts w:ascii="Times New Roman" w:hAnsi="Times New Roman" w:cs="Times New Roman"/>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rPr>
            </w:pPr>
            <w:r>
              <w:rPr>
                <w:rFonts w:ascii="Times New Roman" w:hAnsi="Times New Roman"/>
              </w:rPr>
              <w:t>d) v sektore prepravy</w:t>
            </w:r>
            <w:r w:rsidR="0017442B" w:rsidRPr="00961787">
              <w:rPr>
                <w:rStyle w:val="Odwoanieprzypisukocowego"/>
                <w:rFonts w:ascii="Times New Roman" w:hAnsi="Times New Roman" w:cs="Times New Roman"/>
                <w:lang w:val="pl-PL"/>
              </w:rPr>
              <w:endnoteReference w:id="15"/>
            </w:r>
            <w:r>
              <w:rPr>
                <w:rFonts w:ascii="Times New Roman" w:hAnsi="Times New Roman"/>
                <w:vertAlign w:val="superscript"/>
              </w:rPr>
              <w:t>)</w:t>
            </w:r>
            <w:r>
              <w:rPr>
                <w:rFonts w:ascii="Times New Roman" w:hAnsi="Times New Roman"/>
              </w:rPr>
              <w:t xml:space="preserve"> alebo v sektore s tým súvisiacej infraštruktúry?</w:t>
            </w:r>
          </w:p>
        </w:tc>
        <w:tc>
          <w:tcPr>
            <w:tcW w:w="2810" w:type="dxa"/>
            <w:gridSpan w:val="2"/>
            <w:tcBorders>
              <w:bottom w:val="single" w:sz="4" w:space="0" w:color="auto"/>
            </w:tcBorders>
            <w:noWrap/>
            <w:vAlign w:val="center"/>
          </w:tcPr>
          <w:p w14:paraId="76DF0078" w14:textId="77777777" w:rsidR="00CD136D"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6421F2CE" w14:textId="77777777" w:rsidR="00CD136D"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593BB7">
              <w:rPr>
                <w:rFonts w:ascii="Times New Roman" w:hAnsi="Times New Roman"/>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rPr>
            </w:pPr>
            <w:r>
              <w:rPr>
                <w:rFonts w:ascii="Times New Roman" w:hAnsi="Times New Roman"/>
              </w:rPr>
              <w:t>e) v sektore výroby, skladovania, prenosu alebo distribúcie energie alebo v sektore s tým súvisiacej infraštruktúry?</w:t>
            </w:r>
            <w:r w:rsidR="0017442B" w:rsidRPr="00961787">
              <w:rPr>
                <w:rStyle w:val="Odwoanieprzypisukocowego"/>
                <w:rFonts w:ascii="Times New Roman" w:hAnsi="Times New Roman" w:cs="Times New Roman"/>
                <w:lang w:val="pl-PL"/>
              </w:rPr>
              <w:endnoteReference w:id="16"/>
            </w:r>
            <w:r>
              <w:rPr>
                <w:rFonts w:ascii="Times New Roman" w:hAnsi="Times New Roman"/>
                <w:vertAlign w:val="superscript"/>
              </w:rPr>
              <w:t>)</w:t>
            </w:r>
          </w:p>
        </w:tc>
        <w:tc>
          <w:tcPr>
            <w:tcW w:w="2810" w:type="dxa"/>
            <w:gridSpan w:val="2"/>
            <w:tcBorders>
              <w:bottom w:val="single" w:sz="4" w:space="0" w:color="auto"/>
            </w:tcBorders>
            <w:noWrap/>
            <w:vAlign w:val="center"/>
          </w:tcPr>
          <w:p w14:paraId="73C9502A" w14:textId="77777777" w:rsidR="00A13441"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0D155B77" w14:textId="4BDBDEAD" w:rsidR="00A13441"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rPr>
            </w:pPr>
            <w:r>
              <w:rPr>
                <w:rFonts w:ascii="Times New Roman" w:hAnsi="Times New Roman"/>
              </w:rPr>
              <w:t>f) v sektore hnedého uhlia a v sektore čierneho uhlia?</w:t>
            </w:r>
            <w:r w:rsidR="0017442B" w:rsidRPr="00606385">
              <w:rPr>
                <w:rStyle w:val="Odwoanieprzypisukocowego"/>
                <w:rFonts w:ascii="Times New Roman" w:hAnsi="Times New Roman" w:cs="Times New Roman"/>
                <w:lang w:val="pl-PL"/>
              </w:rPr>
              <w:endnoteReference w:id="17"/>
            </w:r>
            <w:r>
              <w:rPr>
                <w:rFonts w:ascii="Times New Roman" w:hAnsi="Times New Roman"/>
                <w:vertAlign w:val="superscript"/>
              </w:rPr>
              <w:t>)</w:t>
            </w:r>
          </w:p>
        </w:tc>
        <w:tc>
          <w:tcPr>
            <w:tcW w:w="2810" w:type="dxa"/>
            <w:gridSpan w:val="2"/>
            <w:tcBorders>
              <w:bottom w:val="single" w:sz="4" w:space="0" w:color="auto"/>
            </w:tcBorders>
            <w:noWrap/>
            <w:vAlign w:val="center"/>
          </w:tcPr>
          <w:p w14:paraId="239CC450" w14:textId="77777777" w:rsidR="00CD136D"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5024007C" w14:textId="77777777" w:rsidR="00CD136D"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rPr>
            </w:pPr>
            <w:r>
              <w:rPr>
                <w:rFonts w:ascii="Times New Roman" w:hAnsi="Times New Roman"/>
              </w:rPr>
              <w:t>g) vo finančnom sektore?</w:t>
            </w:r>
            <w:r w:rsidR="0017442B" w:rsidRPr="00606385">
              <w:rPr>
                <w:rStyle w:val="Odwoanieprzypisukocowego"/>
                <w:rFonts w:ascii="Times New Roman" w:hAnsi="Times New Roman" w:cs="Times New Roman"/>
                <w:lang w:val="pl-PL"/>
              </w:rPr>
              <w:endnoteReference w:id="18"/>
            </w:r>
            <w:r>
              <w:rPr>
                <w:rFonts w:ascii="Times New Roman" w:hAnsi="Times New Roman"/>
                <w:vertAlign w:val="superscript"/>
              </w:rPr>
              <w:t>)</w:t>
            </w:r>
          </w:p>
        </w:tc>
        <w:tc>
          <w:tcPr>
            <w:tcW w:w="2810" w:type="dxa"/>
            <w:gridSpan w:val="2"/>
            <w:tcBorders>
              <w:bottom w:val="single" w:sz="4" w:space="0" w:color="auto"/>
            </w:tcBorders>
            <w:noWrap/>
            <w:vAlign w:val="center"/>
          </w:tcPr>
          <w:p w14:paraId="6D2F35FF" w14:textId="77777777" w:rsidR="00CD136D"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47375CDD" w14:textId="77777777" w:rsidR="00CD136D" w:rsidRPr="00606385" w:rsidRDefault="00D0373B" w:rsidP="004255D9">
            <w:pPr>
              <w:spacing w:after="0"/>
              <w:jc w:val="both"/>
              <w:rPr>
                <w:rFonts w:ascii="Times New Roman" w:hAnsi="Times New Roman" w:cs="Times New Roman"/>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593BB7">
              <w:rPr>
                <w:rFonts w:ascii="Times New Roman" w:hAnsi="Times New Roman"/>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rPr>
            </w:pPr>
            <w:r>
              <w:rPr>
                <w:rFonts w:ascii="Times New Roman" w:hAnsi="Times New Roman"/>
              </w:rPr>
              <w:lastRenderedPageBreak/>
              <w:t>h) v sektore širokopásmového pripojenia</w:t>
            </w:r>
          </w:p>
        </w:tc>
        <w:tc>
          <w:tcPr>
            <w:tcW w:w="2810" w:type="dxa"/>
            <w:gridSpan w:val="2"/>
            <w:tcBorders>
              <w:bottom w:val="single" w:sz="4" w:space="0" w:color="auto"/>
            </w:tcBorders>
            <w:noWrap/>
            <w:vAlign w:val="center"/>
          </w:tcPr>
          <w:p w14:paraId="350D2BB2" w14:textId="77777777" w:rsidR="00712028" w:rsidRPr="00606385" w:rsidRDefault="00D0373B" w:rsidP="004255D9">
            <w:pPr>
              <w:spacing w:after="0"/>
              <w:jc w:val="both"/>
              <w:rPr>
                <w:rFonts w:ascii="Times New Roman" w:hAnsi="Times New Roman" w:cs="Times New Roman"/>
                <w:sz w:val="36"/>
                <w:szCs w:val="36"/>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2471" w:type="dxa"/>
            <w:tcBorders>
              <w:bottom w:val="single" w:sz="4" w:space="0" w:color="auto"/>
            </w:tcBorders>
            <w:vAlign w:val="center"/>
          </w:tcPr>
          <w:p w14:paraId="55521997" w14:textId="77777777" w:rsidR="00712028" w:rsidRPr="00606385" w:rsidRDefault="00D0373B" w:rsidP="004255D9">
            <w:pPr>
              <w:spacing w:after="0"/>
              <w:jc w:val="both"/>
              <w:rPr>
                <w:rFonts w:ascii="Times New Roman" w:hAnsi="Times New Roman" w:cs="Times New Roman"/>
                <w:sz w:val="36"/>
                <w:szCs w:val="36"/>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593BB7">
              <w:rPr>
                <w:rFonts w:ascii="Times New Roman" w:hAnsi="Times New Roman"/>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7D2680C7" w:rsidR="004F06D8" w:rsidRPr="00606385" w:rsidRDefault="00FC4BA1" w:rsidP="00142140">
            <w:pPr>
              <w:spacing w:after="0" w:line="240" w:lineRule="auto"/>
              <w:jc w:val="both"/>
              <w:rPr>
                <w:rFonts w:ascii="Times New Roman" w:hAnsi="Times New Roman" w:cs="Times New Roman"/>
                <w:bCs/>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94080" behindDoc="0" locked="0" layoutInCell="1" allowOverlap="1" wp14:anchorId="72D191D7" wp14:editId="6EA81853">
                      <wp:simplePos x="0" y="0"/>
                      <wp:positionH relativeFrom="column">
                        <wp:posOffset>6280331</wp:posOffset>
                      </wp:positionH>
                      <wp:positionV relativeFrom="paragraph">
                        <wp:posOffset>-15693</wp:posOffset>
                      </wp:positionV>
                      <wp:extent cx="3353435" cy="2294255"/>
                      <wp:effectExtent l="0" t="0" r="18415" b="10795"/>
                      <wp:wrapNone/>
                      <wp:docPr id="4" name="Prostokąt: zaokrąglone rogi 30"/>
                      <wp:cNvGraphicFramePr/>
                      <a:graphic xmlns:a="http://schemas.openxmlformats.org/drawingml/2006/main">
                        <a:graphicData uri="http://schemas.microsoft.com/office/word/2010/wordprocessingShape">
                          <wps:wsp>
                            <wps:cNvSpPr/>
                            <wps:spPr>
                              <a:xfrm>
                                <a:off x="0" y="0"/>
                                <a:ext cx="3353435" cy="2294255"/>
                              </a:xfrm>
                              <a:prstGeom prst="roundRect">
                                <a:avLst/>
                              </a:prstGeom>
                              <a:solidFill>
                                <a:srgbClr val="4472C4"/>
                              </a:solidFill>
                              <a:ln w="25400" cap="flat" cmpd="sng" algn="ctr">
                                <a:solidFill>
                                  <a:srgbClr val="4F81BD">
                                    <a:shade val="50000"/>
                                  </a:srgbClr>
                                </a:solidFill>
                                <a:prstDash val="solid"/>
                              </a:ln>
                              <a:effectLst/>
                            </wps:spPr>
                            <wps:txbx>
                              <w:txbxContent>
                                <w:p w14:paraId="7180D370" w14:textId="77777777" w:rsidR="007C61C1" w:rsidRDefault="007C61C1" w:rsidP="0032612D">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 xml:space="preserve">D.2 </w:t>
                                  </w:r>
                                  <w:r>
                                    <w:rPr>
                                      <w:rFonts w:ascii="Times New Roman" w:hAnsi="Times New Roman"/>
                                      <w:color w:val="FFFFFF" w:themeColor="background1"/>
                                      <w:sz w:val="20"/>
                                      <w:szCs w:val="20"/>
                                    </w:rPr>
                                    <w:t xml:space="preserve">Ak ste odpovedali ÁNO, vyplňte tabuľku v bode </w:t>
                                  </w:r>
                                  <w:r>
                                    <w:rPr>
                                      <w:rFonts w:ascii="Times New Roman" w:hAnsi="Times New Roman"/>
                                      <w:b/>
                                      <w:bCs/>
                                      <w:color w:val="FFFFFF" w:themeColor="background1"/>
                                      <w:sz w:val="20"/>
                                      <w:szCs w:val="20"/>
                                    </w:rPr>
                                    <w:t>D6</w:t>
                                  </w:r>
                                  <w:r>
                                    <w:rPr>
                                      <w:rFonts w:ascii="Times New Roman" w:hAnsi="Times New Roman"/>
                                      <w:color w:val="FFFFFF" w:themeColor="background1"/>
                                      <w:sz w:val="20"/>
                                      <w:szCs w:val="20"/>
                                    </w:rPr>
                                    <w:t xml:space="preserve"> a informujte o výške verejnej pomoci, ktorú ste dostali na ten istý projekt (stĺpec 7) pred podpisom dohody o spolufinancovaní, napríklad nevratnú národnú dotáciu. </w:t>
                                  </w:r>
                                </w:p>
                                <w:p w14:paraId="763C69BE" w14:textId="77777777" w:rsidR="007C61C1" w:rsidRDefault="007C61C1" w:rsidP="0032612D">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Pamätajte</w:t>
                                  </w:r>
                                  <w:r>
                                    <w:rPr>
                                      <w:rFonts w:ascii="Times New Roman" w:hAnsi="Times New Roman"/>
                                      <w:color w:val="FFFFFF" w:themeColor="background1"/>
                                      <w:sz w:val="20"/>
                                      <w:szCs w:val="20"/>
                                    </w:rPr>
                                    <w:t xml:space="preserve"> , že nahromadenie predtým prijatej podpory vo forme štátnej pomoci na rovnaké oprávnené výdavky, či už od domácej alebo zahraničnej inštitúcie, sa kumulatívne s podporou vo forme štátnej pomoci, o ktorú žiadate v Poľsku, až do 80 % z celkovej podpory. </w:t>
                                  </w:r>
                                </w:p>
                                <w:p w14:paraId="1C3FA1DB" w14:textId="77777777" w:rsidR="00FC4BA1" w:rsidRDefault="00FC4BA1" w:rsidP="00FC4BA1">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191D7" id="Prostokąt: zaokrąglone rogi 30" o:spid="_x0000_s1035" style="position:absolute;left:0;text-align:left;margin-left:494.5pt;margin-top:-1.25pt;width:264.05pt;height:18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" fillcolor="#4472c4" strokecolor="#385d8a" strokeweight="2pt">
                      <v:textbox>
                        <w:txbxContent>
                          <w:p w14:paraId="7180D370" w14:textId="77777777" w:rsidR="007C61C1" w:rsidRDefault="007C61C1" w:rsidP="0032612D">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 xml:space="preserve">D.2 </w:t>
                            </w:r>
                            <w:r>
                              <w:rPr>
                                <w:rFonts w:ascii="Times New Roman" w:hAnsi="Times New Roman"/>
                                <w:color w:val="FFFFFF" w:themeColor="background1"/>
                                <w:sz w:val="20"/>
                                <w:szCs w:val="20"/>
                              </w:rPr>
                              <w:t xml:space="preserve">Ak ste odpovedali ÁNO, vyplňte tabuľku v bode </w:t>
                            </w:r>
                            <w:r>
                              <w:rPr>
                                <w:rFonts w:ascii="Times New Roman" w:hAnsi="Times New Roman"/>
                                <w:b/>
                                <w:bCs/>
                                <w:color w:val="FFFFFF" w:themeColor="background1"/>
                                <w:sz w:val="20"/>
                                <w:szCs w:val="20"/>
                              </w:rPr>
                              <w:t>D6</w:t>
                            </w:r>
                            <w:r>
                              <w:rPr>
                                <w:rFonts w:ascii="Times New Roman" w:hAnsi="Times New Roman"/>
                                <w:color w:val="FFFFFF" w:themeColor="background1"/>
                                <w:sz w:val="20"/>
                                <w:szCs w:val="20"/>
                              </w:rPr>
                              <w:t xml:space="preserve"> a informujte o výške verejnej pomoci, ktorú ste dostali na ten istý projekt (stĺpec 7) pred podpisom dohody o spolufinancovaní, napríklad nevratnú národnú dotáciu. </w:t>
                            </w:r>
                          </w:p>
                          <w:p w14:paraId="763C69BE" w14:textId="77777777" w:rsidR="007C61C1" w:rsidRDefault="007C61C1" w:rsidP="0032612D">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Pamätajte</w:t>
                            </w:r>
                            <w:r>
                              <w:rPr>
                                <w:rFonts w:ascii="Times New Roman" w:hAnsi="Times New Roman"/>
                                <w:color w:val="FFFFFF" w:themeColor="background1"/>
                                <w:sz w:val="20"/>
                                <w:szCs w:val="20"/>
                              </w:rPr>
                              <w:t xml:space="preserve"> , že nahromadenie predtým prijatej podpory vo forme štátnej pomoci na rovnaké oprávnené výdavky, či už od domácej alebo zahraničnej inštitúcie, sa kumulatívne s podporou vo forme štátnej pomoci, o ktorú žiadate v Poľsku, až do 80 % z celkovej podpory. </w:t>
                            </w:r>
                          </w:p>
                          <w:p w14:paraId="1C3FA1DB" w14:textId="77777777" w:rsidR="00FC4BA1" w:rsidRDefault="00FC4BA1" w:rsidP="00FC4BA1">
                            <w:pPr>
                              <w:jc w:val="center"/>
                              <w:rPr>
                                <w:rFonts w:ascii="Calibri" w:hAnsi="Calibri"/>
                                <w:color w:val="FFFFFF" w:themeColor="background1"/>
                                <w:lang w:val="en-GB"/>
                              </w:rPr>
                            </w:pPr>
                          </w:p>
                        </w:txbxContent>
                      </v:textbox>
                    </v:roundrect>
                  </w:pict>
                </mc:Fallback>
              </mc:AlternateContent>
            </w:r>
            <w:r w:rsidR="004F06D8">
              <w:rPr>
                <w:rFonts w:ascii="Times New Roman" w:hAnsi="Times New Roman"/>
              </w:rPr>
              <w:t>2. Bude pomoc, o ktorú subjekt žiada, určená na činnosť uvedenú v bode 1 písm. a) až h)?</w:t>
            </w:r>
          </w:p>
        </w:tc>
      </w:tr>
      <w:tr w:rsidR="009764C4" w:rsidRPr="00606385" w14:paraId="03B9932E" w14:textId="77777777" w:rsidTr="00F061CD">
        <w:trPr>
          <w:trHeight w:val="307"/>
        </w:trPr>
        <w:tc>
          <w:tcPr>
            <w:tcW w:w="3256" w:type="dxa"/>
            <w:noWrap/>
          </w:tcPr>
          <w:p w14:paraId="4036106B" w14:textId="436F8735" w:rsidR="004F06D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520" w:type="dxa"/>
            <w:gridSpan w:val="4"/>
            <w:noWrap/>
          </w:tcPr>
          <w:p w14:paraId="7520BB2D" w14:textId="1B14845C" w:rsidR="004F06D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rPr>
            </w:pPr>
            <w:r>
              <w:rPr>
                <w:rFonts w:ascii="Times New Roman" w:hAnsi="Times New Roman"/>
              </w:rPr>
              <w:t>3 V prípade, ak je v bode 1) zaznačená kladná odpoveď: je zabezpečené účtovné oddelenie (</w:t>
            </w:r>
            <w:r w:rsidR="00AA52B9" w:rsidRPr="00606385">
              <w:rPr>
                <w:rStyle w:val="Odwoanieprzypisukocowego"/>
                <w:rFonts w:ascii="Times New Roman" w:hAnsi="Times New Roman" w:cs="Times New Roman"/>
                <w:lang w:val="pl-PL"/>
              </w:rPr>
              <w:endnoteReference w:id="19"/>
            </w:r>
            <w:r>
              <w:rPr>
                <w:rFonts w:ascii="Times New Roman" w:hAnsi="Times New Roman"/>
                <w:vertAlign w:val="superscript"/>
              </w:rPr>
              <w:t>)</w:t>
            </w:r>
            <w:r>
              <w:rPr>
                <w:rFonts w:ascii="Times New Roman" w:hAnsi="Times New Roman"/>
              </w:rPr>
              <w:t>), ktoré znemožňuje preniesť na činnosť uvedenú v tomto bode výhody vyplývajúce z poskytnutej pomoci (akým spôsobom)?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14FB375E" w14:textId="77777777" w:rsidTr="00F061CD">
        <w:trPr>
          <w:trHeight w:val="307"/>
        </w:trPr>
        <w:tc>
          <w:tcPr>
            <w:tcW w:w="3256" w:type="dxa"/>
            <w:noWrap/>
          </w:tcPr>
          <w:p w14:paraId="7602F3BD" w14:textId="13A041B0" w:rsidR="00EB16A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402" w:type="dxa"/>
            <w:gridSpan w:val="2"/>
            <w:noWrap/>
          </w:tcPr>
          <w:p w14:paraId="6A4D90CB" w14:textId="5CA9164F" w:rsidR="00EB16A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3CB8B4C1" w14:textId="4DC7DF6A" w:rsidR="00EB16A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rPr>
            </w:pPr>
            <w:r>
              <w:rPr>
                <w:rFonts w:ascii="Times New Roman" w:hAnsi="Times New Roman"/>
                <w:sz w:val="20"/>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56192C4" w:rsidR="00EB16A8" w:rsidRPr="00606385" w:rsidRDefault="00FC4BA1" w:rsidP="008D585B">
            <w:pPr>
              <w:jc w:val="both"/>
              <w:rPr>
                <w:rFonts w:ascii="Times New Roman" w:hAnsi="Times New Roman" w:cs="Times New Roman"/>
                <w:sz w:val="20"/>
                <w:szCs w:val="20"/>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696128" behindDoc="0" locked="0" layoutInCell="1" allowOverlap="1" wp14:anchorId="68413023" wp14:editId="6A56B788">
                      <wp:simplePos x="0" y="0"/>
                      <wp:positionH relativeFrom="column">
                        <wp:posOffset>6288314</wp:posOffset>
                      </wp:positionH>
                      <wp:positionV relativeFrom="paragraph">
                        <wp:posOffset>317409</wp:posOffset>
                      </wp:positionV>
                      <wp:extent cx="3428365" cy="2336165"/>
                      <wp:effectExtent l="0" t="0" r="19685" b="26035"/>
                      <wp:wrapNone/>
                      <wp:docPr id="14" name="Prostokąt: zaokrąglone rogi 14"/>
                      <wp:cNvGraphicFramePr/>
                      <a:graphic xmlns:a="http://schemas.openxmlformats.org/drawingml/2006/main">
                        <a:graphicData uri="http://schemas.microsoft.com/office/word/2010/wordprocessingShape">
                          <wps:wsp>
                            <wps:cNvSpPr/>
                            <wps:spPr>
                              <a:xfrm>
                                <a:off x="0" y="0"/>
                                <a:ext cx="3428365" cy="2336165"/>
                              </a:xfrm>
                              <a:prstGeom prst="roundRect">
                                <a:avLst/>
                              </a:prstGeom>
                              <a:solidFill>
                                <a:srgbClr val="4472C4"/>
                              </a:solidFill>
                              <a:ln w="25400" cap="flat" cmpd="sng" algn="ctr">
                                <a:solidFill>
                                  <a:srgbClr val="4F81BD">
                                    <a:shade val="50000"/>
                                  </a:srgbClr>
                                </a:solidFill>
                                <a:prstDash val="solid"/>
                              </a:ln>
                              <a:effectLst/>
                            </wps:spPr>
                            <wps:txbx>
                              <w:txbxContent>
                                <w:p w14:paraId="02C61C24" w14:textId="77777777" w:rsidR="007C61C1" w:rsidRDefault="007C61C1" w:rsidP="00B16673">
                                  <w:pPr>
                                    <w:rPr>
                                      <w:lang w:val="en-GB"/>
                                    </w:rPr>
                                  </w:pPr>
                                  <w:r>
                                    <w:rPr>
                                      <w:rFonts w:ascii="Times New Roman" w:hAnsi="Times New Roman"/>
                                      <w:b/>
                                      <w:bCs/>
                                      <w:color w:val="FFFFFF" w:themeColor="background1"/>
                                      <w:sz w:val="20"/>
                                      <w:szCs w:val="20"/>
                                    </w:rPr>
                                    <w:t>D.4</w:t>
                                  </w:r>
                                  <w:r>
                                    <w:rPr>
                                      <w:rFonts w:ascii="Times New Roman" w:hAnsi="Times New Roman"/>
                                      <w:color w:val="FFFFFF" w:themeColor="background1"/>
                                      <w:sz w:val="20"/>
                                      <w:szCs w:val="20"/>
                                    </w:rPr>
                                    <w:t xml:space="preserve"> Môžete uviesť číslo projektu schváleného Monitorovacím výborom v bode a)</w:t>
                                  </w:r>
                                </w:p>
                                <w:p w14:paraId="05325484" w14:textId="77777777" w:rsidR="007C61C1" w:rsidRPr="007C61C1" w:rsidRDefault="007C61C1" w:rsidP="00B16673">
                                  <w:pPr>
                                    <w:rPr>
                                      <w:rFonts w:ascii="Times New Roman" w:hAnsi="Times New Roman"/>
                                      <w:color w:val="FFFFFF" w:themeColor="background1"/>
                                      <w:sz w:val="20"/>
                                      <w:szCs w:val="20"/>
                                    </w:rPr>
                                  </w:pPr>
                                  <w:r>
                                    <w:rPr>
                                      <w:rFonts w:ascii="Times New Roman" w:hAnsi="Times New Roman"/>
                                      <w:color w:val="FFFFFF" w:themeColor="background1"/>
                                      <w:sz w:val="20"/>
                                      <w:szCs w:val="20"/>
                                    </w:rPr>
                                    <w:t>Pamätajte, že informácie uvedené v sekcii D.4 formulára sa týkajú projektu, na ktorý žiadate o pomoc a podávate formulár. Takže predkladáte informácie týkajúce sa financovania projektu INTERREG. Na druhej strane, v sekcii E.6 formulára uvádzate, akú pomoc ste už na tento projekt dostali z iných zdrojov, teda akú pomoc ste dostali v súvislosti s rozpočtom projektu INTERREG spolufinancovaného s ERDF.</w:t>
                                  </w:r>
                                </w:p>
                                <w:p w14:paraId="2BF0B7B1" w14:textId="77777777" w:rsidR="00FC4BA1" w:rsidRPr="007C61C1" w:rsidRDefault="00FC4BA1" w:rsidP="00FC4BA1">
                                  <w:pPr>
                                    <w:jc w:val="center"/>
                                    <w:rPr>
                                      <w:rFonts w:ascii="Calibri" w:hAnsi="Calibri"/>
                                      <w:color w:val="FFFFFF" w:themeColor="background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13023" id="Prostokąt: zaokrąglone rogi 14" o:spid="_x0000_s1036" style="position:absolute;left:0;text-align:left;margin-left:495.15pt;margin-top:25pt;width:269.95pt;height:183.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" fillcolor="#4472c4" strokecolor="#385d8a" strokeweight="2pt">
                      <v:textbox>
                        <w:txbxContent>
                          <w:p w14:paraId="02C61C24" w14:textId="77777777" w:rsidR="007C61C1" w:rsidRDefault="007C61C1" w:rsidP="00B16673">
                            <w:pPr>
                              <w:rPr>
                                <w:lang w:val="en-GB"/>
                              </w:rPr>
                            </w:pPr>
                            <w:r>
                              <w:rPr>
                                <w:rFonts w:ascii="Times New Roman" w:hAnsi="Times New Roman"/>
                                <w:b/>
                                <w:bCs/>
                                <w:color w:val="FFFFFF" w:themeColor="background1"/>
                                <w:sz w:val="20"/>
                                <w:szCs w:val="20"/>
                              </w:rPr>
                              <w:t>D.4</w:t>
                            </w:r>
                            <w:r>
                              <w:rPr>
                                <w:rFonts w:ascii="Times New Roman" w:hAnsi="Times New Roman"/>
                                <w:color w:val="FFFFFF" w:themeColor="background1"/>
                                <w:sz w:val="20"/>
                                <w:szCs w:val="20"/>
                              </w:rPr>
                              <w:t xml:space="preserve"> Môžete uviesť číslo projektu schváleného Monitorovacím výborom v bode a)</w:t>
                            </w:r>
                          </w:p>
                          <w:p w14:paraId="05325484" w14:textId="77777777" w:rsidR="007C61C1" w:rsidRPr="007C61C1" w:rsidRDefault="007C61C1" w:rsidP="00B16673">
                            <w:pPr>
                              <w:rPr>
                                <w:rFonts w:ascii="Times New Roman" w:hAnsi="Times New Roman"/>
                                <w:color w:val="FFFFFF" w:themeColor="background1"/>
                                <w:sz w:val="20"/>
                                <w:szCs w:val="20"/>
                              </w:rPr>
                            </w:pPr>
                            <w:r>
                              <w:rPr>
                                <w:rFonts w:ascii="Times New Roman" w:hAnsi="Times New Roman"/>
                                <w:color w:val="FFFFFF" w:themeColor="background1"/>
                                <w:sz w:val="20"/>
                                <w:szCs w:val="20"/>
                              </w:rPr>
                              <w:t>Pamätajte, že informácie uvedené v sekcii D.4 formulára sa týkajú projektu, na ktorý žiadate o pomoc a podávate formulár. Takže predkladáte informácie týkajúce sa financovania projektu INTERREG. Na druhej strane, v sekcii E.6 formulára uvádzate, akú pomoc ste už na tento projekt dostali z iných zdrojov, teda akú pomoc ste dostali v súvislosti s rozpočtom projektu INTERREG spolufinancovaného s ERDF.</w:t>
                            </w:r>
                          </w:p>
                          <w:p w14:paraId="2BF0B7B1" w14:textId="77777777" w:rsidR="00FC4BA1" w:rsidRPr="007C61C1" w:rsidRDefault="00FC4BA1" w:rsidP="00FC4BA1">
                            <w:pPr>
                              <w:jc w:val="center"/>
                              <w:rPr>
                                <w:rFonts w:ascii="Calibri" w:hAnsi="Calibri"/>
                                <w:color w:val="FFFFFF" w:themeColor="background1"/>
                              </w:rPr>
                            </w:pPr>
                          </w:p>
                        </w:txbxContent>
                      </v:textbox>
                    </v:roundrect>
                  </w:pict>
                </mc:Fallback>
              </mc:AlternateContent>
            </w:r>
            <w:r w:rsidR="00EB16A8">
              <w:rPr>
                <w:rFonts w:ascii="Times New Roman" w:hAnsi="Times New Roman"/>
                <w:sz w:val="20"/>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26D5DBE4" w:rsidR="00D779A3" w:rsidRPr="00606385" w:rsidRDefault="00EB16A8" w:rsidP="00FC4BA1">
            <w:pPr>
              <w:tabs>
                <w:tab w:val="right" w:pos="9560"/>
              </w:tabs>
              <w:spacing w:after="0"/>
              <w:ind w:left="172" w:hanging="172"/>
              <w:jc w:val="both"/>
              <w:rPr>
                <w:rFonts w:ascii="Times New Roman" w:hAnsi="Times New Roman" w:cs="Times New Roman"/>
                <w:bCs/>
              </w:rPr>
            </w:pPr>
            <w:r>
              <w:rPr>
                <w:rFonts w:ascii="Times New Roman" w:hAnsi="Times New Roman"/>
              </w:rPr>
              <w:t>4 Informácie týkajúce sa plánovaného projektu</w:t>
            </w:r>
            <w:r w:rsidR="00AA52B9" w:rsidRPr="00606385">
              <w:rPr>
                <w:rStyle w:val="Odwoanieprzypisukocowego"/>
                <w:rFonts w:ascii="Times New Roman" w:hAnsi="Times New Roman" w:cs="Times New Roman"/>
                <w:bCs/>
                <w:lang w:val="pl-PL"/>
              </w:rPr>
              <w:endnoteReference w:id="20"/>
            </w:r>
            <w:r>
              <w:rPr>
                <w:rFonts w:ascii="Times New Roman" w:hAnsi="Times New Roman"/>
                <w:vertAlign w:val="superscript"/>
              </w:rPr>
              <w:t>)</w:t>
            </w:r>
            <w:r>
              <w:rPr>
                <w:rFonts w:ascii="Times New Roman" w:hAnsi="Times New Roman"/>
              </w:rPr>
              <w:t>, na realizáciu ktorého subjekt žiada o pomoc</w:t>
            </w:r>
            <w:r w:rsidR="00FC4BA1">
              <w:rPr>
                <w:rFonts w:ascii="Times New Roman" w:hAnsi="Times New Roman"/>
              </w:rPr>
              <w:tab/>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4CD11DDB" w:rsidR="00D779A3" w:rsidRPr="00606385" w:rsidRDefault="00EB16A8" w:rsidP="00F82D51">
            <w:pPr>
              <w:rPr>
                <w:rFonts w:ascii="Times New Roman" w:hAnsi="Times New Roman" w:cs="Times New Roman"/>
                <w:iCs/>
                <w:highlight w:val="lightGray"/>
              </w:rPr>
            </w:pPr>
            <w:r>
              <w:rPr>
                <w:rFonts w:ascii="Times New Roman" w:hAnsi="Times New Roman"/>
              </w:rPr>
              <w:t>a) opis projektu, vrátane plánovaných dátumov jeho začatia</w:t>
            </w:r>
            <w:r w:rsidR="000268A3" w:rsidRPr="00606385">
              <w:rPr>
                <w:rStyle w:val="Odwoanieprzypisukocowego"/>
                <w:rFonts w:ascii="Times New Roman" w:hAnsi="Times New Roman" w:cs="Times New Roman"/>
                <w:iCs/>
                <w:lang w:val="pl-PL"/>
              </w:rPr>
              <w:endnoteReference w:id="21"/>
            </w:r>
            <w:r>
              <w:rPr>
                <w:rFonts w:ascii="Times New Roman" w:hAnsi="Times New Roman"/>
                <w:vertAlign w:val="superscript"/>
              </w:rPr>
              <w:t>)</w:t>
            </w:r>
            <w:r>
              <w:rPr>
                <w:rFonts w:ascii="Times New Roman" w:hAnsi="Times New Roman"/>
              </w:rPr>
              <w:t>a ukončenia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75585F" w:rsidRDefault="00E3117F" w:rsidP="00F82D51">
            <w:pPr>
              <w:rPr>
                <w:rFonts w:ascii="Times New Roman" w:hAnsi="Times New Roman" w:cs="Times New Roman"/>
              </w:rPr>
            </w:pPr>
          </w:p>
          <w:p w14:paraId="572E78F0" w14:textId="77777777" w:rsidR="00EB16A8" w:rsidRPr="00606385" w:rsidRDefault="00EB16A8" w:rsidP="00F82D51">
            <w:pPr>
              <w:rPr>
                <w:rFonts w:ascii="Times New Roman" w:hAnsi="Times New Roman" w:cs="Times New Roman"/>
              </w:rPr>
            </w:pPr>
            <w:r>
              <w:rPr>
                <w:rFonts w:ascii="Times New Roman" w:hAnsi="Times New Roman"/>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rPr>
            </w:pPr>
            <w:r>
              <w:rPr>
                <w:rFonts w:ascii="Times New Roman" w:hAnsi="Times New Roman"/>
              </w:rPr>
              <w:t>b) lokalita projektu</w:t>
            </w:r>
            <w:r w:rsidR="00004BA0" w:rsidRPr="00606385">
              <w:rPr>
                <w:rStyle w:val="Odwoanieprzypisukocowego"/>
                <w:rFonts w:ascii="Times New Roman" w:hAnsi="Times New Roman" w:cs="Times New Roman"/>
                <w:iCs/>
                <w:lang w:val="pl-PL"/>
              </w:rPr>
              <w:endnoteReference w:id="22"/>
            </w:r>
            <w:r>
              <w:rPr>
                <w:rFonts w:ascii="Times New Roman" w:hAnsi="Times New Roman"/>
                <w:vertAlign w:val="superscript"/>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rPr>
            </w:pPr>
            <w:r>
              <w:rPr>
                <w:rFonts w:ascii="Times New Roman" w:hAnsi="Times New Roman"/>
              </w:rPr>
              <w:t>c) zoznam nákladov projektu, ako aj ich nominálnych a diskontovaných hodnôt</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rPr>
            </w:pPr>
            <w:r>
              <w:rPr>
                <w:rFonts w:ascii="Times New Roman" w:hAnsi="Times New Roman"/>
              </w:rPr>
              <w:t>d) výška pomoci, o ktorú žiada subjekt žiadajúci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rPr>
            </w:pPr>
            <w:r>
              <w:rPr>
                <w:rFonts w:ascii="Times New Roman" w:hAnsi="Times New Roman"/>
              </w:rPr>
              <w:lastRenderedPageBreak/>
              <w:t>e) celková hodnota pomoci potrebná na realizáciu projektu</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rPr>
            </w:pPr>
            <w:r>
              <w:rPr>
                <w:rFonts w:ascii="Times New Roman" w:hAnsi="Times New Roman"/>
              </w:rPr>
              <w:t>f) v prípade, keď je celková hodnota pomoci uvedená v písmene e) je vyššia než hodnota pomoci uvedenej v písmene d), je potrebné uviesť informácie o inej pomoci (s uvedením príslušného právneho základu), ktorá bude udelená na realizáciu projektu</w:t>
            </w:r>
          </w:p>
        </w:tc>
      </w:tr>
      <w:tr w:rsidR="003D4C4B" w:rsidRPr="00606385" w14:paraId="43163808" w14:textId="77777777" w:rsidTr="008D6E8C">
        <w:trPr>
          <w:trHeight w:val="765"/>
        </w:trPr>
        <w:tc>
          <w:tcPr>
            <w:tcW w:w="9776" w:type="dxa"/>
            <w:gridSpan w:val="5"/>
            <w:vAlign w:val="center"/>
          </w:tcPr>
          <w:p w14:paraId="5C910914" w14:textId="77777777" w:rsidR="003D4C4B" w:rsidRPr="0075585F" w:rsidRDefault="003D4C4B" w:rsidP="00F82D51">
            <w:pPr>
              <w:spacing w:after="0" w:line="240" w:lineRule="auto"/>
              <w:rPr>
                <w:rFonts w:ascii="Times New Roman" w:hAnsi="Times New Roman" w:cs="Times New Roman"/>
                <w:bCs/>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57E7CB9" w:rsidR="00C12B34" w:rsidRPr="00606385" w:rsidRDefault="00FC4BA1" w:rsidP="00081D34">
            <w:pPr>
              <w:spacing w:after="0"/>
              <w:jc w:val="both"/>
              <w:rPr>
                <w:rFonts w:ascii="Times New Roman" w:hAnsi="Times New Roman" w:cs="Times New Roman"/>
              </w:rPr>
            </w:pPr>
            <w:r w:rsidRPr="00FC4BA1">
              <w:rPr>
                <w:rFonts w:ascii="Times New Roman" w:eastAsia="Calibri" w:hAnsi="Times New Roman" w:cs="Times New Roman"/>
                <w:noProof/>
                <w:sz w:val="24"/>
                <w:szCs w:val="24"/>
                <w:lang w:val="pl-PL" w:eastAsia="pl-PL"/>
              </w:rPr>
              <w:lastRenderedPageBreak/>
              <mc:AlternateContent>
                <mc:Choice Requires="wps">
                  <w:drawing>
                    <wp:anchor distT="0" distB="0" distL="114300" distR="114300" simplePos="0" relativeHeight="251698176" behindDoc="0" locked="0" layoutInCell="1" allowOverlap="1" wp14:anchorId="6C6EB6CE" wp14:editId="6B0E13CF">
                      <wp:simplePos x="0" y="0"/>
                      <wp:positionH relativeFrom="column">
                        <wp:posOffset>6557735</wp:posOffset>
                      </wp:positionH>
                      <wp:positionV relativeFrom="paragraph">
                        <wp:posOffset>295184</wp:posOffset>
                      </wp:positionV>
                      <wp:extent cx="3098165" cy="539750"/>
                      <wp:effectExtent l="0" t="0" r="26035" b="12700"/>
                      <wp:wrapNone/>
                      <wp:docPr id="5" name="Prostokąt: zaokrąglone rogi 13"/>
                      <wp:cNvGraphicFramePr/>
                      <a:graphic xmlns:a="http://schemas.openxmlformats.org/drawingml/2006/main">
                        <a:graphicData uri="http://schemas.microsoft.com/office/word/2010/wordprocessingShape">
                          <wps:wsp>
                            <wps:cNvSpPr/>
                            <wps:spPr>
                              <a:xfrm>
                                <a:off x="0" y="0"/>
                                <a:ext cx="3098165" cy="539750"/>
                              </a:xfrm>
                              <a:prstGeom prst="roundRect">
                                <a:avLst/>
                              </a:prstGeom>
                              <a:solidFill>
                                <a:srgbClr val="4472C4"/>
                              </a:solidFill>
                              <a:ln w="25400" cap="flat" cmpd="sng" algn="ctr">
                                <a:solidFill>
                                  <a:srgbClr val="4F81BD">
                                    <a:shade val="50000"/>
                                  </a:srgbClr>
                                </a:solidFill>
                                <a:prstDash val="solid"/>
                              </a:ln>
                              <a:effectLst/>
                            </wps:spPr>
                            <wps:txbx>
                              <w:txbxContent>
                                <w:p w14:paraId="5D5D5D73" w14:textId="77777777" w:rsidR="007C61C1" w:rsidRPr="007C61C1" w:rsidRDefault="007C61C1" w:rsidP="00E03371">
                                  <w:pPr>
                                    <w:rPr>
                                      <w:rFonts w:ascii="Times New Roman" w:hAnsi="Times New Roman"/>
                                      <w:color w:val="FFFFFF" w:themeColor="background1"/>
                                      <w:sz w:val="20"/>
                                      <w:szCs w:val="20"/>
                                      <w:lang w:val="pl-PL"/>
                                    </w:rPr>
                                  </w:pPr>
                                  <w:r>
                                    <w:rPr>
                                      <w:rFonts w:ascii="Times New Roman" w:hAnsi="Times New Roman"/>
                                      <w:b/>
                                      <w:bCs/>
                                      <w:color w:val="FFFFFF" w:themeColor="background1"/>
                                      <w:sz w:val="20"/>
                                      <w:szCs w:val="20"/>
                                    </w:rPr>
                                    <w:t>Známka D.5</w:t>
                                  </w:r>
                                  <w:r>
                                    <w:rPr>
                                      <w:rFonts w:ascii="Times New Roman" w:hAnsi="Times New Roman"/>
                                      <w:color w:val="FFFFFF" w:themeColor="background1"/>
                                      <w:sz w:val="20"/>
                                      <w:szCs w:val="20"/>
                                    </w:rPr>
                                    <w:t xml:space="preserve"> sa neuplatňuje, pretože nebudete žiadať o regionálnu pomoc.</w:t>
                                  </w:r>
                                </w:p>
                                <w:p w14:paraId="5EE8101A" w14:textId="77777777" w:rsidR="00FC4BA1" w:rsidRPr="007C61C1" w:rsidRDefault="00FC4BA1" w:rsidP="00FC4BA1">
                                  <w:pPr>
                                    <w:jc w:val="center"/>
                                    <w:rPr>
                                      <w:rFonts w:ascii="Calibri" w:hAnsi="Calibri"/>
                                      <w:color w:val="FFFFFF" w:themeColor="background1"/>
                                      <w:lang w:val="pl-P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EB6CE" id="Prostokąt: zaokrąglone rogi 13" o:spid="_x0000_s1037" style="position:absolute;left:0;text-align:left;margin-left:516.35pt;margin-top:23.25pt;width:243.95pt;height: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" fillcolor="#4472c4" strokecolor="#385d8a" strokeweight="2pt">
                      <v:textbox>
                        <w:txbxContent>
                          <w:p w14:paraId="5D5D5D73" w14:textId="77777777" w:rsidR="007C61C1" w:rsidRPr="007C61C1" w:rsidRDefault="007C61C1" w:rsidP="00E03371">
                            <w:pPr>
                              <w:rPr>
                                <w:rFonts w:ascii="Times New Roman" w:hAnsi="Times New Roman"/>
                                <w:color w:val="FFFFFF" w:themeColor="background1"/>
                                <w:sz w:val="20"/>
                                <w:szCs w:val="20"/>
                                <w:lang w:val="pl-PL"/>
                              </w:rPr>
                            </w:pPr>
                            <w:r>
                              <w:rPr>
                                <w:rFonts w:ascii="Times New Roman" w:hAnsi="Times New Roman"/>
                                <w:b/>
                                <w:bCs/>
                                <w:color w:val="FFFFFF" w:themeColor="background1"/>
                                <w:sz w:val="20"/>
                                <w:szCs w:val="20"/>
                              </w:rPr>
                              <w:t>Známka D.5</w:t>
                            </w:r>
                            <w:r>
                              <w:rPr>
                                <w:rFonts w:ascii="Times New Roman" w:hAnsi="Times New Roman"/>
                                <w:color w:val="FFFFFF" w:themeColor="background1"/>
                                <w:sz w:val="20"/>
                                <w:szCs w:val="20"/>
                              </w:rPr>
                              <w:t xml:space="preserve"> sa neuplatňuje, pretože nebudete žiadať o regionálnu pomoc.</w:t>
                            </w:r>
                          </w:p>
                          <w:p w14:paraId="5EE8101A" w14:textId="77777777" w:rsidR="00FC4BA1" w:rsidRPr="007C61C1" w:rsidRDefault="00FC4BA1" w:rsidP="00FC4BA1">
                            <w:pPr>
                              <w:jc w:val="center"/>
                              <w:rPr>
                                <w:rFonts w:ascii="Calibri" w:hAnsi="Calibri"/>
                                <w:color w:val="FFFFFF" w:themeColor="background1"/>
                                <w:lang w:val="pl-PL"/>
                              </w:rPr>
                            </w:pPr>
                          </w:p>
                        </w:txbxContent>
                      </v:textbox>
                    </v:roundrect>
                  </w:pict>
                </mc:Fallback>
              </mc:AlternateContent>
            </w:r>
            <w:r w:rsidR="00C12B34">
              <w:rPr>
                <w:rFonts w:ascii="Times New Roman" w:hAnsi="Times New Roman"/>
              </w:rPr>
              <w:t xml:space="preserve">5 V prípade žiadosti o regionálnu investičnú pomoc udeľovanú v súlade s podmienkami stanovenými v oznámení Komisie – Usmernenia o regionálnej štátnej pomoci (Ú. v. EÚ C 153 z 29. apríla 2021, str. 1, v znení neskorších predpisov) alebo v nariadení Komisie (EÚ) č. 651/2014, či subjekt žiadajúci o pomoc potvrdzuje, že neuskutočnil prevod, o ktorom hovorí bod 19) podbod 24) tohto oznámenia alebo čl. 2 bod 61a) tohto nariadenia, v priebehu dvoch rokov pred podaním žiadosti o pomoc, ako aj zaväzuje sa, že takýto prevod neuskutoční počas dvoch rokov od ukončenia investície?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71E743DE" w14:textId="7CA32D79" w:rsidR="00C12B34"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502393C2" w14:textId="38B52093" w:rsidR="00C12B34"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6A3D63E1" w:rsidR="00D779A3" w:rsidRPr="00606385" w:rsidRDefault="00FC4BA1" w:rsidP="00002E58">
            <w:pPr>
              <w:spacing w:after="0"/>
              <w:jc w:val="both"/>
              <w:rPr>
                <w:rFonts w:ascii="Times New Roman" w:hAnsi="Times New Roman" w:cs="Times New Roman"/>
                <w:b/>
                <w:iCs/>
                <w:highlight w:val="lightGray"/>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700224" behindDoc="0" locked="0" layoutInCell="1" allowOverlap="1" wp14:anchorId="04770748" wp14:editId="596A906C">
                      <wp:simplePos x="0" y="0"/>
                      <wp:positionH relativeFrom="page">
                        <wp:posOffset>6410870</wp:posOffset>
                      </wp:positionH>
                      <wp:positionV relativeFrom="paragraph">
                        <wp:posOffset>114391</wp:posOffset>
                      </wp:positionV>
                      <wp:extent cx="3289300" cy="3048000"/>
                      <wp:effectExtent l="0" t="0" r="25400" b="19050"/>
                      <wp:wrapNone/>
                      <wp:docPr id="15" name="Prostokąt: zaokrąglone rogi 14"/>
                      <wp:cNvGraphicFramePr/>
                      <a:graphic xmlns:a="http://schemas.openxmlformats.org/drawingml/2006/main">
                        <a:graphicData uri="http://schemas.microsoft.com/office/word/2010/wordprocessingShape">
                          <wps:wsp>
                            <wps:cNvSpPr/>
                            <wps:spPr>
                              <a:xfrm>
                                <a:off x="0" y="0"/>
                                <a:ext cx="3289300" cy="3048000"/>
                              </a:xfrm>
                              <a:prstGeom prst="roundRect">
                                <a:avLst/>
                              </a:prstGeom>
                              <a:solidFill>
                                <a:srgbClr val="4472C4"/>
                              </a:solidFill>
                              <a:ln w="25400" cap="flat" cmpd="sng" algn="ctr">
                                <a:solidFill>
                                  <a:srgbClr val="4F81BD">
                                    <a:shade val="50000"/>
                                  </a:srgbClr>
                                </a:solidFill>
                                <a:prstDash val="solid"/>
                              </a:ln>
                              <a:effectLst/>
                            </wps:spPr>
                            <wps:txbx>
                              <w:txbxContent>
                                <w:p w14:paraId="2F742451" w14:textId="77777777" w:rsidR="007C61C1" w:rsidRPr="007C61C1" w:rsidRDefault="007C61C1" w:rsidP="00D60AA5">
                                  <w:pPr>
                                    <w:rPr>
                                      <w:rFonts w:ascii="Times New Roman" w:hAnsi="Times New Roman"/>
                                      <w:color w:val="FFFFFF" w:themeColor="background1"/>
                                      <w:sz w:val="20"/>
                                      <w:szCs w:val="20"/>
                                    </w:rPr>
                                  </w:pPr>
                                  <w:r>
                                    <w:rPr>
                                      <w:rFonts w:ascii="Times New Roman" w:hAnsi="Times New Roman"/>
                                      <w:b/>
                                      <w:bCs/>
                                      <w:color w:val="FFFFFF" w:themeColor="background1"/>
                                      <w:sz w:val="20"/>
                                      <w:szCs w:val="20"/>
                                    </w:rPr>
                                    <w:t>E.1</w:t>
                                  </w:r>
                                  <w:r>
                                    <w:rPr>
                                      <w:rFonts w:ascii="Times New Roman" w:hAnsi="Times New Roman"/>
                                      <w:color w:val="FFFFFF" w:themeColor="background1"/>
                                      <w:sz w:val="20"/>
                                      <w:szCs w:val="20"/>
                                    </w:rPr>
                                    <w:t xml:space="preserve"> - uveďte odpoveď 'áno', ak ste dostali pomoc z iných zdrojov na náklady projektu, na ktorý tento formulár podávate. Ak ste však nedostali pomoc z iných zdrojov pre vaše projektové aktivity, uveďte odpoveď 'nie'.</w:t>
                                  </w:r>
                                </w:p>
                                <w:p w14:paraId="15A20BCC" w14:textId="77777777" w:rsidR="007C61C1" w:rsidRPr="007C61C1" w:rsidRDefault="007C61C1" w:rsidP="00D60AA5">
                                  <w:pPr>
                                    <w:rPr>
                                      <w:rFonts w:ascii="Times New Roman" w:hAnsi="Times New Roman"/>
                                      <w:color w:val="FFFFFF" w:themeColor="background1"/>
                                      <w:sz w:val="20"/>
                                      <w:szCs w:val="20"/>
                                    </w:rPr>
                                  </w:pPr>
                                  <w:r>
                                    <w:rPr>
                                      <w:rFonts w:ascii="Times New Roman" w:hAnsi="Times New Roman"/>
                                      <w:color w:val="FFFFFF" w:themeColor="background1"/>
                                      <w:sz w:val="20"/>
                                      <w:szCs w:val="20"/>
                                    </w:rPr>
                                    <w:t>E. 2 – uveďte odpoveď "áno", pretože pomoc bude rozdelená na identifikované náklady, teda náklady vzniknuté v rámci projektu, aj keď sú vynaložené v rámci zjednodušených nákladov.</w:t>
                                  </w:r>
                                </w:p>
                                <w:p w14:paraId="04AB58D2" w14:textId="77777777" w:rsidR="007C61C1" w:rsidRDefault="007C61C1" w:rsidP="00D60AA5">
                                  <w:pPr>
                                    <w:rPr>
                                      <w:rFonts w:ascii="Times New Roman" w:hAnsi="Times New Roman"/>
                                      <w:color w:val="FFFFFF" w:themeColor="background1"/>
                                      <w:sz w:val="20"/>
                                      <w:szCs w:val="20"/>
                                      <w:lang w:val="en-GB"/>
                                    </w:rPr>
                                  </w:pPr>
                                  <w:r>
                                    <w:rPr>
                                      <w:rFonts w:ascii="Times New Roman" w:hAnsi="Times New Roman"/>
                                      <w:color w:val="FFFFFF" w:themeColor="background1"/>
                                      <w:sz w:val="20"/>
                                      <w:szCs w:val="20"/>
                                    </w:rPr>
                                    <w:t>E.3 – uveďte odpoveď "áno", ak ste dostali inú pomoc na rovnaké náklady, napríklad vo forme národného grantu alebo napríklad pomoci vo forme úľavy či splátky pri iniciovanej investícii. Potom vyplňte tabuľku v bode 6.</w:t>
                                  </w:r>
                                </w:p>
                                <w:p w14:paraId="3C7B1D3F" w14:textId="77777777" w:rsidR="007C61C1" w:rsidRDefault="007C61C1" w:rsidP="00D60AA5">
                                  <w:pPr>
                                    <w:rPr>
                                      <w:rFonts w:ascii="Times New Roman" w:hAnsi="Times New Roman"/>
                                      <w:color w:val="FFFFFF" w:themeColor="background1"/>
                                      <w:sz w:val="20"/>
                                      <w:szCs w:val="20"/>
                                      <w:lang w:val="en-GB"/>
                                    </w:rPr>
                                  </w:pPr>
                                  <w:r>
                                    <w:rPr>
                                      <w:rFonts w:ascii="Times New Roman" w:hAnsi="Times New Roman"/>
                                      <w:color w:val="FFFFFF" w:themeColor="background1"/>
                                      <w:sz w:val="20"/>
                                      <w:szCs w:val="20"/>
                                    </w:rPr>
                                    <w:t>Pred projektom.</w:t>
                                  </w:r>
                                </w:p>
                                <w:p w14:paraId="27A6E3FD" w14:textId="77777777" w:rsidR="00FC4BA1" w:rsidRDefault="00FC4BA1" w:rsidP="00FC4BA1">
                                  <w:pPr>
                                    <w:rPr>
                                      <w:rFonts w:ascii="Times New Roman" w:hAnsi="Times New Roman"/>
                                      <w:color w:val="FFFFFF" w:themeColor="background1"/>
                                      <w:sz w:val="20"/>
                                      <w:szCs w:val="20"/>
                                      <w:lang w:val="en-GB"/>
                                    </w:rPr>
                                  </w:pPr>
                                  <w:r>
                                    <w:rPr>
                                      <w:rFonts w:ascii="Times New Roman" w:hAnsi="Times New Roman"/>
                                      <w:color w:val="FFFFFF" w:themeColor="background1"/>
                                      <w:sz w:val="20"/>
                                      <w:szCs w:val="20"/>
                                      <w:lang w:val="en-GB"/>
                                    </w:rPr>
                                    <w:t>Item 4 - to be filled out only by Polish applicants - indicate the answer 'not applicable'. This item does not</w:t>
                                  </w:r>
                                </w:p>
                                <w:p w14:paraId="488516A2" w14:textId="77777777" w:rsidR="00FC4BA1" w:rsidRDefault="00FC4BA1" w:rsidP="00FC4BA1">
                                  <w:pPr>
                                    <w:rPr>
                                      <w:rFonts w:ascii="Times New Roman" w:hAnsi="Times New Roman"/>
                                      <w:color w:val="FFFFFF" w:themeColor="background1"/>
                                      <w:sz w:val="20"/>
                                      <w:szCs w:val="20"/>
                                      <w:lang w:val="en-GB"/>
                                    </w:rPr>
                                  </w:pPr>
                                  <w:r>
                                    <w:rPr>
                                      <w:rFonts w:ascii="Times New Roman" w:hAnsi="Times New Roman"/>
                                      <w:color w:val="FFFFFF" w:themeColor="background1"/>
                                      <w:sz w:val="20"/>
                                      <w:szCs w:val="20"/>
                                      <w:lang w:val="en-GB"/>
                                    </w:rPr>
                                    <w:t>apply to the aid for which you are completing the form</w:t>
                                  </w:r>
                                </w:p>
                                <w:p w14:paraId="34C227C2" w14:textId="77777777" w:rsidR="00FC4BA1" w:rsidRDefault="00FC4BA1" w:rsidP="00FC4BA1">
                                  <w:pPr>
                                    <w:rPr>
                                      <w:rFonts w:ascii="Times New Roman" w:hAnsi="Times New Roman"/>
                                      <w:color w:val="FFFFFF" w:themeColor="background1"/>
                                      <w:sz w:val="20"/>
                                      <w:szCs w:val="20"/>
                                      <w:lang w:val="en-GB"/>
                                    </w:rPr>
                                  </w:pPr>
                                </w:p>
                                <w:p w14:paraId="177C0E54" w14:textId="77777777" w:rsidR="00FC4BA1" w:rsidRDefault="00FC4BA1" w:rsidP="00FC4BA1">
                                  <w:pPr>
                                    <w:rPr>
                                      <w:rFonts w:ascii="Times New Roman" w:hAnsi="Times New Roman"/>
                                      <w:color w:val="FFFFFF" w:themeColor="background1"/>
                                      <w:sz w:val="20"/>
                                      <w:szCs w:val="20"/>
                                      <w:lang w:val="en-GB"/>
                                    </w:rPr>
                                  </w:pPr>
                                </w:p>
                                <w:p w14:paraId="0D3E5F9F" w14:textId="77777777" w:rsidR="00FC4BA1" w:rsidRDefault="00FC4BA1" w:rsidP="00FC4BA1">
                                  <w:pPr>
                                    <w:rPr>
                                      <w:rFonts w:ascii="Times New Roman" w:hAnsi="Times New Roman"/>
                                      <w:color w:val="FFFFFF" w:themeColor="background1"/>
                                      <w:sz w:val="20"/>
                                      <w:szCs w:val="20"/>
                                      <w:lang w:val="en-GB"/>
                                    </w:rPr>
                                  </w:pPr>
                                </w:p>
                                <w:p w14:paraId="2CE70598" w14:textId="77777777" w:rsidR="00FC4BA1" w:rsidRDefault="00FC4BA1" w:rsidP="00FC4BA1">
                                  <w:pPr>
                                    <w:rPr>
                                      <w:rFonts w:ascii="Times New Roman" w:hAnsi="Times New Roman"/>
                                      <w:color w:val="FFFFFF" w:themeColor="background1"/>
                                      <w:sz w:val="20"/>
                                      <w:szCs w:val="20"/>
                                      <w:lang w:val="en-GB"/>
                                    </w:rPr>
                                  </w:pPr>
                                </w:p>
                                <w:p w14:paraId="35CE5FDA" w14:textId="77777777" w:rsidR="00FC4BA1" w:rsidRDefault="00FC4BA1" w:rsidP="00FC4BA1">
                                  <w:pPr>
                                    <w:rPr>
                                      <w:rFonts w:ascii="Times New Roman" w:hAnsi="Times New Roman"/>
                                      <w:color w:val="FFFFFF" w:themeColor="background1"/>
                                      <w:sz w:val="20"/>
                                      <w:szCs w:val="20"/>
                                      <w:lang w:val="en-GB"/>
                                    </w:rPr>
                                  </w:pPr>
                                </w:p>
                                <w:p w14:paraId="493FFA8C" w14:textId="77777777" w:rsidR="00FC4BA1" w:rsidRDefault="00FC4BA1" w:rsidP="00FC4BA1">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70748" id="_x0000_s1038" style="position:absolute;left:0;text-align:left;margin-left:504.8pt;margin-top:9pt;width:259pt;height:24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" fillcolor="#4472c4" strokecolor="#385d8a" strokeweight="2pt">
                      <v:textbox>
                        <w:txbxContent>
                          <w:p w14:paraId="2F742451" w14:textId="77777777" w:rsidR="007C61C1" w:rsidRPr="007C61C1" w:rsidRDefault="007C61C1" w:rsidP="00D60AA5">
                            <w:pPr>
                              <w:rPr>
                                <w:rFonts w:ascii="Times New Roman" w:hAnsi="Times New Roman"/>
                                <w:color w:val="FFFFFF" w:themeColor="background1"/>
                                <w:sz w:val="20"/>
                                <w:szCs w:val="20"/>
                              </w:rPr>
                            </w:pPr>
                            <w:r>
                              <w:rPr>
                                <w:rFonts w:ascii="Times New Roman" w:hAnsi="Times New Roman"/>
                                <w:b/>
                                <w:bCs/>
                                <w:color w:val="FFFFFF" w:themeColor="background1"/>
                                <w:sz w:val="20"/>
                                <w:szCs w:val="20"/>
                              </w:rPr>
                              <w:t>E.1</w:t>
                            </w:r>
                            <w:r>
                              <w:rPr>
                                <w:rFonts w:ascii="Times New Roman" w:hAnsi="Times New Roman"/>
                                <w:color w:val="FFFFFF" w:themeColor="background1"/>
                                <w:sz w:val="20"/>
                                <w:szCs w:val="20"/>
                              </w:rPr>
                              <w:t xml:space="preserve"> - uveďte odpoveď 'áno', ak ste dostali pomoc z iných zdrojov na náklady projektu, na ktorý tento formulár podávate. Ak ste však nedostali pomoc z iných zdrojov pre vaše projektové aktivity, uveďte odpoveď 'nie'.</w:t>
                            </w:r>
                          </w:p>
                          <w:p w14:paraId="15A20BCC" w14:textId="77777777" w:rsidR="007C61C1" w:rsidRPr="007C61C1" w:rsidRDefault="007C61C1" w:rsidP="00D60AA5">
                            <w:pPr>
                              <w:rPr>
                                <w:rFonts w:ascii="Times New Roman" w:hAnsi="Times New Roman"/>
                                <w:color w:val="FFFFFF" w:themeColor="background1"/>
                                <w:sz w:val="20"/>
                                <w:szCs w:val="20"/>
                              </w:rPr>
                            </w:pPr>
                            <w:r>
                              <w:rPr>
                                <w:rFonts w:ascii="Times New Roman" w:hAnsi="Times New Roman"/>
                                <w:color w:val="FFFFFF" w:themeColor="background1"/>
                                <w:sz w:val="20"/>
                                <w:szCs w:val="20"/>
                              </w:rPr>
                              <w:t>E. 2 – uveďte odpoveď "áno", pretože pomoc bude rozdelená na identifikované náklady, teda náklady vzniknuté v rámci projektu, aj keď sú vynaložené v rámci zjednodušených nákladov.</w:t>
                            </w:r>
                          </w:p>
                          <w:p w14:paraId="04AB58D2" w14:textId="77777777" w:rsidR="007C61C1" w:rsidRDefault="007C61C1" w:rsidP="00D60AA5">
                            <w:pPr>
                              <w:rPr>
                                <w:rFonts w:ascii="Times New Roman" w:hAnsi="Times New Roman"/>
                                <w:color w:val="FFFFFF" w:themeColor="background1"/>
                                <w:sz w:val="20"/>
                                <w:szCs w:val="20"/>
                                <w:lang w:val="en-GB"/>
                              </w:rPr>
                            </w:pPr>
                            <w:r>
                              <w:rPr>
                                <w:rFonts w:ascii="Times New Roman" w:hAnsi="Times New Roman"/>
                                <w:color w:val="FFFFFF" w:themeColor="background1"/>
                                <w:sz w:val="20"/>
                                <w:szCs w:val="20"/>
                              </w:rPr>
                              <w:t>E.3 – uveďte odpoveď "áno", ak ste dostali inú pomoc na rovnaké náklady, napríklad vo forme národného grantu alebo napríklad pomoci vo forme úľavy či splátky pri iniciovanej investícii. Potom vyplňte tabuľku v bode 6.</w:t>
                            </w:r>
                          </w:p>
                          <w:p w14:paraId="3C7B1D3F" w14:textId="77777777" w:rsidR="007C61C1" w:rsidRDefault="007C61C1" w:rsidP="00D60AA5">
                            <w:pPr>
                              <w:rPr>
                                <w:rFonts w:ascii="Times New Roman" w:hAnsi="Times New Roman"/>
                                <w:color w:val="FFFFFF" w:themeColor="background1"/>
                                <w:sz w:val="20"/>
                                <w:szCs w:val="20"/>
                                <w:lang w:val="en-GB"/>
                              </w:rPr>
                            </w:pPr>
                            <w:r>
                              <w:rPr>
                                <w:rFonts w:ascii="Times New Roman" w:hAnsi="Times New Roman"/>
                                <w:color w:val="FFFFFF" w:themeColor="background1"/>
                                <w:sz w:val="20"/>
                                <w:szCs w:val="20"/>
                              </w:rPr>
                              <w:t>Pred projektom.</w:t>
                            </w:r>
                          </w:p>
                          <w:p w14:paraId="27A6E3FD" w14:textId="77777777" w:rsidR="00FC4BA1" w:rsidRDefault="00FC4BA1" w:rsidP="00FC4BA1">
                            <w:pPr>
                              <w:rPr>
                                <w:rFonts w:ascii="Times New Roman" w:hAnsi="Times New Roman"/>
                                <w:color w:val="FFFFFF" w:themeColor="background1"/>
                                <w:sz w:val="20"/>
                                <w:szCs w:val="20"/>
                                <w:lang w:val="en-GB"/>
                              </w:rPr>
                            </w:pPr>
                            <w:r>
                              <w:rPr>
                                <w:rFonts w:ascii="Times New Roman" w:hAnsi="Times New Roman"/>
                                <w:color w:val="FFFFFF" w:themeColor="background1"/>
                                <w:sz w:val="20"/>
                                <w:szCs w:val="20"/>
                                <w:lang w:val="en-GB"/>
                              </w:rPr>
                              <w:t>Item 4 - to be filled out only by Polish applicants - indicate the answer 'not applicable'. This item does not</w:t>
                            </w:r>
                          </w:p>
                          <w:p w14:paraId="488516A2" w14:textId="77777777" w:rsidR="00FC4BA1" w:rsidRDefault="00FC4BA1" w:rsidP="00FC4BA1">
                            <w:pPr>
                              <w:rPr>
                                <w:rFonts w:ascii="Times New Roman" w:hAnsi="Times New Roman"/>
                                <w:color w:val="FFFFFF" w:themeColor="background1"/>
                                <w:sz w:val="20"/>
                                <w:szCs w:val="20"/>
                                <w:lang w:val="en-GB"/>
                              </w:rPr>
                            </w:pPr>
                            <w:r>
                              <w:rPr>
                                <w:rFonts w:ascii="Times New Roman" w:hAnsi="Times New Roman"/>
                                <w:color w:val="FFFFFF" w:themeColor="background1"/>
                                <w:sz w:val="20"/>
                                <w:szCs w:val="20"/>
                                <w:lang w:val="en-GB"/>
                              </w:rPr>
                              <w:t>apply to the aid for which you are completing the form</w:t>
                            </w:r>
                          </w:p>
                          <w:p w14:paraId="34C227C2" w14:textId="77777777" w:rsidR="00FC4BA1" w:rsidRDefault="00FC4BA1" w:rsidP="00FC4BA1">
                            <w:pPr>
                              <w:rPr>
                                <w:rFonts w:ascii="Times New Roman" w:hAnsi="Times New Roman"/>
                                <w:color w:val="FFFFFF" w:themeColor="background1"/>
                                <w:sz w:val="20"/>
                                <w:szCs w:val="20"/>
                                <w:lang w:val="en-GB"/>
                              </w:rPr>
                            </w:pPr>
                          </w:p>
                          <w:p w14:paraId="177C0E54" w14:textId="77777777" w:rsidR="00FC4BA1" w:rsidRDefault="00FC4BA1" w:rsidP="00FC4BA1">
                            <w:pPr>
                              <w:rPr>
                                <w:rFonts w:ascii="Times New Roman" w:hAnsi="Times New Roman"/>
                                <w:color w:val="FFFFFF" w:themeColor="background1"/>
                                <w:sz w:val="20"/>
                                <w:szCs w:val="20"/>
                                <w:lang w:val="en-GB"/>
                              </w:rPr>
                            </w:pPr>
                          </w:p>
                          <w:p w14:paraId="0D3E5F9F" w14:textId="77777777" w:rsidR="00FC4BA1" w:rsidRDefault="00FC4BA1" w:rsidP="00FC4BA1">
                            <w:pPr>
                              <w:rPr>
                                <w:rFonts w:ascii="Times New Roman" w:hAnsi="Times New Roman"/>
                                <w:color w:val="FFFFFF" w:themeColor="background1"/>
                                <w:sz w:val="20"/>
                                <w:szCs w:val="20"/>
                                <w:lang w:val="en-GB"/>
                              </w:rPr>
                            </w:pPr>
                          </w:p>
                          <w:p w14:paraId="2CE70598" w14:textId="77777777" w:rsidR="00FC4BA1" w:rsidRDefault="00FC4BA1" w:rsidP="00FC4BA1">
                            <w:pPr>
                              <w:rPr>
                                <w:rFonts w:ascii="Times New Roman" w:hAnsi="Times New Roman"/>
                                <w:color w:val="FFFFFF" w:themeColor="background1"/>
                                <w:sz w:val="20"/>
                                <w:szCs w:val="20"/>
                                <w:lang w:val="en-GB"/>
                              </w:rPr>
                            </w:pPr>
                          </w:p>
                          <w:p w14:paraId="35CE5FDA" w14:textId="77777777" w:rsidR="00FC4BA1" w:rsidRDefault="00FC4BA1" w:rsidP="00FC4BA1">
                            <w:pPr>
                              <w:rPr>
                                <w:rFonts w:ascii="Times New Roman" w:hAnsi="Times New Roman"/>
                                <w:color w:val="FFFFFF" w:themeColor="background1"/>
                                <w:sz w:val="20"/>
                                <w:szCs w:val="20"/>
                                <w:lang w:val="en-GB"/>
                              </w:rPr>
                            </w:pPr>
                          </w:p>
                          <w:p w14:paraId="493FFA8C" w14:textId="77777777" w:rsidR="00FC4BA1" w:rsidRDefault="00FC4BA1" w:rsidP="00FC4BA1">
                            <w:pPr>
                              <w:jc w:val="center"/>
                              <w:rPr>
                                <w:rFonts w:ascii="Calibri" w:hAnsi="Calibri"/>
                                <w:color w:val="FFFFFF" w:themeColor="background1"/>
                                <w:lang w:val="en-GB"/>
                              </w:rPr>
                            </w:pPr>
                          </w:p>
                        </w:txbxContent>
                      </v:textbox>
                      <w10:wrap anchorx="page"/>
                    </v:roundrect>
                  </w:pict>
                </mc:Fallback>
              </mc:AlternateContent>
            </w:r>
            <w:r w:rsidR="00304B14">
              <w:rPr>
                <w:rFonts w:ascii="Times New Roman" w:hAnsi="Times New Roman"/>
                <w:b/>
              </w:rPr>
              <w:t>E. Informácie týkajúce sa udelenej pomoci</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385D3169" w:rsidR="00304B14" w:rsidRPr="00606385" w:rsidRDefault="00AD272C" w:rsidP="00081D34">
            <w:pPr>
              <w:spacing w:after="0"/>
              <w:jc w:val="both"/>
              <w:rPr>
                <w:rFonts w:ascii="Times New Roman" w:hAnsi="Times New Roman" w:cs="Times New Roman"/>
              </w:rPr>
            </w:pPr>
            <w:r>
              <w:rPr>
                <w:rFonts w:ascii="Times New Roman" w:hAnsi="Times New Roman"/>
              </w:rPr>
              <w:t>1 Bude pomoc, o ktorú subjekt žiada, určená na projekt, na ktorý subjekt už získal inú pomoc</w:t>
            </w:r>
            <w:r w:rsidR="003048CD" w:rsidRPr="00606385">
              <w:rPr>
                <w:rStyle w:val="Odwoanieprzypisukocowego"/>
                <w:rFonts w:ascii="Times New Roman" w:hAnsi="Times New Roman" w:cs="Times New Roman"/>
                <w:lang w:val="pl-PL"/>
              </w:rPr>
              <w:endnoteReference w:id="23"/>
            </w:r>
            <w:r>
              <w:rPr>
                <w:rFonts w:ascii="Times New Roman" w:hAnsi="Times New Roman"/>
                <w:vertAlign w:val="superscript"/>
              </w:rPr>
              <w:t>)</w:t>
            </w:r>
            <w:r>
              <w:rPr>
                <w:rFonts w:ascii="Times New Roman" w:hAnsi="Times New Roman"/>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379" w:type="dxa"/>
            <w:gridSpan w:val="5"/>
            <w:noWrap/>
          </w:tcPr>
          <w:p w14:paraId="7B3D6B22" w14:textId="5E477DF9" w:rsidR="00280B1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rPr>
            </w:pPr>
            <w:r>
              <w:rPr>
                <w:rFonts w:ascii="Times New Roman" w:hAnsi="Times New Roman"/>
              </w:rPr>
              <w:t>2. Bude pomoc, o ktorú subjekt žiada, použitá na pokrytie identifikovateľných nákladov?</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6379" w:type="dxa"/>
            <w:gridSpan w:val="5"/>
            <w:noWrap/>
          </w:tcPr>
          <w:p w14:paraId="1BEB7140" w14:textId="09E2E61C" w:rsidR="00280B18" w:rsidRPr="00606385" w:rsidRDefault="00D0373B" w:rsidP="004255D9">
            <w:pPr>
              <w:spacing w:after="0"/>
              <w:jc w:val="both"/>
              <w:rPr>
                <w:rFonts w:ascii="Times New Roman" w:hAnsi="Times New Roman" w:cs="Times New Roman"/>
                <w:i/>
                <w:iCs/>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rPr>
            </w:pPr>
            <w:r>
              <w:rPr>
                <w:rFonts w:ascii="Times New Roman" w:hAnsi="Times New Roman"/>
              </w:rPr>
              <w:t>3 V prípade, ak je zaznačená kladná odpoveď v bode 1), či získal inú pomoc na pokrytie rovnakých nákladov, o ktorých hovorí bod 2)?</w:t>
            </w:r>
            <w:r>
              <w:rPr>
                <w:rFonts w:ascii="Times New Roman" w:hAnsi="Times New Roman"/>
              </w:rPr>
              <w:tab/>
            </w:r>
            <w:r>
              <w:rPr>
                <w:rFonts w:ascii="Times New Roman" w:hAnsi="Times New Roman"/>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48DB87B7" w14:textId="3AA2E479"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28F2408A" w14:textId="0C260089"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rPr>
            </w:pPr>
            <w:r>
              <w:rPr>
                <w:rFonts w:ascii="Times New Roman" w:hAnsi="Times New Roman"/>
              </w:rPr>
              <w:t>4</w:t>
            </w:r>
            <w:r>
              <w:rPr>
                <w:rFonts w:ascii="Times New Roman" w:hAnsi="Times New Roman"/>
                <w:i/>
              </w:rPr>
              <w:t xml:space="preserve"> </w:t>
            </w:r>
            <w:r>
              <w:rPr>
                <w:rFonts w:ascii="Times New Roman" w:hAnsi="Times New Roman"/>
              </w:rPr>
              <w:t>V prípade žiadosti o pomoc na záchranu, reštrukturalizáciu alebo dočasnú pomoc na reštrukturalizáciu, či bola takáto pomoc poskytnutá počas 10 rokov pred dátumom podania žiadosti o udelenie pomoci bola udelená pomoc tohto typu alebo bolo dokončené reštrukturalizačné obdobie podporované pomocou alebo bola pozastavená realizácia reštrukturalizačného plánu podporovaného pomocou?</w:t>
            </w:r>
            <w:r>
              <w:rPr>
                <w:rFonts w:ascii="Times New Roman" w:hAnsi="Times New Roman"/>
              </w:rPr>
              <w:tab/>
            </w:r>
            <w:r>
              <w:rPr>
                <w:rFonts w:ascii="Times New Roman" w:hAnsi="Times New Roman"/>
              </w:rPr>
              <w:tab/>
            </w:r>
            <w:r>
              <w:rPr>
                <w:rFonts w:ascii="Times New Roman" w:hAnsi="Times New Roman"/>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65F154C4" w14:textId="34B6955B"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764DC6DB" w14:textId="087FBC84" w:rsidR="00AD272C" w:rsidRPr="00606385" w:rsidRDefault="00D0373B" w:rsidP="004255D9">
            <w:pPr>
              <w:spacing w:after="0"/>
              <w:rPr>
                <w:rFonts w:ascii="Times New Roman" w:hAnsi="Times New Roman" w:cs="Times New Roman"/>
                <w:i/>
                <w:iCs/>
                <w:sz w:val="20"/>
                <w:szCs w:val="20"/>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rPr>
            </w:pPr>
            <w:r>
              <w:rPr>
                <w:rFonts w:ascii="Times New Roman" w:hAnsi="Times New Roman"/>
              </w:rPr>
              <w:t>5 V prípade žiadosti o regionálnu investičnú pomoc udeľovanú v súlade s podmienkami stanovenými v oznámení Komisie – Usmernenia o regionálnej štátnej pomoci (Ú. v. EÚ C 153 z 29. apríla 2021, str. 1, v znení neskorších predpisov) alebo v nariadení Komisie (EÚ) č. 651/2014: či subjekt žiadajúci o pomoc v rovnakom regióne NUTS 3 a v priebehu posledných troch rokov získal v súvislosti s realizáciou iného projektu</w:t>
            </w:r>
            <w:r>
              <w:rPr>
                <w:rFonts w:ascii="Times New Roman" w:hAnsi="Times New Roman"/>
                <w:i/>
              </w:rPr>
              <w:t xml:space="preserve"> </w:t>
            </w:r>
            <w:r>
              <w:rPr>
                <w:rFonts w:ascii="Times New Roman" w:hAnsi="Times New Roman"/>
              </w:rPr>
              <w:t>pomoc súvisiacu s rovnakou alebo podobnou činnosťou</w:t>
            </w:r>
            <w:r w:rsidR="00AA52B9" w:rsidRPr="00606385">
              <w:rPr>
                <w:rStyle w:val="Odwoanieprzypisukocowego"/>
                <w:rFonts w:ascii="Times New Roman" w:hAnsi="Times New Roman" w:cs="Times New Roman"/>
                <w:lang w:val="pl-PL"/>
              </w:rPr>
              <w:endnoteReference w:id="24"/>
            </w:r>
            <w:r>
              <w:rPr>
                <w:rFonts w:ascii="Times New Roman" w:hAnsi="Times New Roman"/>
                <w:vertAlign w:val="superscript"/>
              </w:rPr>
              <w:t>)</w:t>
            </w:r>
            <w:r>
              <w:rPr>
                <w:rFonts w:ascii="Times New Roman" w:hAnsi="Times New Roman"/>
              </w:rPr>
              <w:t>, ktorá sa má realizovať v plánovanom projekte?</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593BB7">
              <w:rPr>
                <w:rFonts w:ascii="Times New Roman" w:hAnsi="Times New Roman"/>
              </w:rPr>
              <w:t>áno</w:t>
            </w:r>
          </w:p>
        </w:tc>
        <w:tc>
          <w:tcPr>
            <w:tcW w:w="3261" w:type="dxa"/>
            <w:gridSpan w:val="3"/>
            <w:noWrap/>
          </w:tcPr>
          <w:p w14:paraId="5FF99A12" w14:textId="5A83DC01" w:rsidR="00AD272C" w:rsidRPr="00606385" w:rsidRDefault="00D0373B" w:rsidP="004255D9">
            <w:pPr>
              <w:spacing w:after="0"/>
              <w:rPr>
                <w:rFonts w:ascii="Times New Roman" w:hAnsi="Times New Roman" w:cs="Times New Roman"/>
                <w:i/>
                <w:iCs/>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593BB7">
              <w:rPr>
                <w:rFonts w:ascii="Times New Roman" w:hAnsi="Times New Roman"/>
              </w:rPr>
              <w:t>nie</w:t>
            </w:r>
          </w:p>
        </w:tc>
        <w:tc>
          <w:tcPr>
            <w:tcW w:w="3118" w:type="dxa"/>
            <w:gridSpan w:val="2"/>
          </w:tcPr>
          <w:p w14:paraId="059893E3" w14:textId="57AD61A6" w:rsidR="00AD272C" w:rsidRPr="00606385" w:rsidRDefault="00D0373B" w:rsidP="004255D9">
            <w:pPr>
              <w:spacing w:after="0"/>
              <w:rPr>
                <w:rFonts w:ascii="Times New Roman" w:hAnsi="Times New Roman" w:cs="Times New Roman"/>
                <w:i/>
                <w:iCs/>
                <w:sz w:val="20"/>
                <w:szCs w:val="20"/>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593BB7">
              <w:rPr>
                <w:rFonts w:ascii="Times New Roman" w:hAnsi="Times New Roman"/>
              </w:rPr>
              <w:t>netýka sa</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rPr>
            </w:pPr>
            <w:r>
              <w:rPr>
                <w:rFonts w:ascii="Times New Roman" w:hAnsi="Times New Roman"/>
                <w:shd w:val="clear" w:color="auto" w:fill="F2F2F2" w:themeFill="background1" w:themeFillShade="F2"/>
              </w:rPr>
              <w:lastRenderedPageBreak/>
              <w:t>6 V prípade, ak je v bodoch 1) a 3) až 5) zaznačená aspoň jedna kladnú odpoveď, je potrebné vyplniť nižšie uvedenú tabuľku</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Pr>
                <w:rFonts w:ascii="Times New Roman" w:hAnsi="Times New Roman"/>
                <w:shd w:val="clear" w:color="auto" w:fill="F2F2F2" w:themeFill="background1" w:themeFillShade="F2"/>
                <w:vertAlign w:val="superscript"/>
              </w:rPr>
              <w:t>)</w:t>
            </w:r>
            <w:r>
              <w:rPr>
                <w:rFonts w:ascii="Times New Roman" w:hAnsi="Times New Roman"/>
                <w:shd w:val="clear" w:color="auto" w:fill="F2F2F2" w:themeFill="background1" w:themeFillShade="F2"/>
              </w:rPr>
              <w:t xml:space="preserve"> ohľadne už získanej pomoci. </w:t>
            </w:r>
            <w:r>
              <w:rPr>
                <w:rFonts w:ascii="Times New Roman" w:hAnsi="Times New Roman"/>
                <w:shd w:val="clear" w:color="auto" w:fill="F2F2F2" w:themeFill="background1" w:themeFillShade="F2"/>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rPr>
            </w:pPr>
            <w:r>
              <w:rPr>
                <w:rFonts w:ascii="Times New Roman" w:hAnsi="Times New Roman"/>
                <w:sz w:val="20"/>
              </w:rPr>
              <w:t>P. č.</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Deň udelenia pomoci</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Poskytovateľ pomoci</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Právny základ udelenia pomoci</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Určenie pomoci</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Forma pomoci</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rPr>
            </w:pPr>
            <w:r>
              <w:rPr>
                <w:rFonts w:ascii="Times New Roman" w:hAnsi="Times New Roman"/>
                <w:sz w:val="20"/>
              </w:rPr>
              <w:t>Výška pomoci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rPr>
            </w:pPr>
            <w:r>
              <w:rPr>
                <w:rFonts w:ascii="Times New Roman" w:hAnsi="Times New Roman"/>
                <w:sz w:val="20"/>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3</w:t>
            </w:r>
          </w:p>
        </w:tc>
        <w:tc>
          <w:tcPr>
            <w:tcW w:w="1098" w:type="dxa"/>
            <w:vAlign w:val="center"/>
          </w:tcPr>
          <w:p w14:paraId="2794328B" w14:textId="2DF5C1DF"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rPr>
            </w:pPr>
            <w:r>
              <w:rPr>
                <w:rFonts w:ascii="Times New Roman" w:hAnsi="Times New Roman"/>
                <w:sz w:val="20"/>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28CC2799" w:rsidR="008D585B" w:rsidRPr="00606385" w:rsidRDefault="00FC4BA1" w:rsidP="00AD272C">
            <w:pPr>
              <w:rPr>
                <w:rFonts w:ascii="Times New Roman" w:hAnsi="Times New Roman" w:cs="Times New Roman"/>
                <w:sz w:val="20"/>
                <w:szCs w:val="20"/>
                <w:lang w:val="pl-PL"/>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702272" behindDoc="0" locked="0" layoutInCell="1" allowOverlap="1" wp14:anchorId="3B17D786" wp14:editId="72ADDB84">
                      <wp:simplePos x="0" y="0"/>
                      <wp:positionH relativeFrom="column">
                        <wp:posOffset>-218621</wp:posOffset>
                      </wp:positionH>
                      <wp:positionV relativeFrom="paragraph">
                        <wp:posOffset>8255</wp:posOffset>
                      </wp:positionV>
                      <wp:extent cx="1097280" cy="1197610"/>
                      <wp:effectExtent l="0" t="0" r="26670" b="21590"/>
                      <wp:wrapNone/>
                      <wp:docPr id="16" name="Prostokąt: zaokrąglone rogi 32"/>
                      <wp:cNvGraphicFramePr/>
                      <a:graphic xmlns:a="http://schemas.openxmlformats.org/drawingml/2006/main">
                        <a:graphicData uri="http://schemas.microsoft.com/office/word/2010/wordprocessingShape">
                          <wps:wsp>
                            <wps:cNvSpPr/>
                            <wps:spPr>
                              <a:xfrm>
                                <a:off x="0" y="0"/>
                                <a:ext cx="1097280" cy="1197610"/>
                              </a:xfrm>
                              <a:prstGeom prst="roundRect">
                                <a:avLst/>
                              </a:prstGeom>
                              <a:solidFill>
                                <a:srgbClr val="4472C4"/>
                              </a:solidFill>
                              <a:ln w="25400" cap="flat" cmpd="sng" algn="ctr">
                                <a:solidFill>
                                  <a:srgbClr val="4F81BD">
                                    <a:shade val="50000"/>
                                  </a:srgbClr>
                                </a:solidFill>
                                <a:prstDash val="solid"/>
                              </a:ln>
                              <a:effectLst/>
                            </wps:spPr>
                            <wps:txbx>
                              <w:txbxContent>
                                <w:p w14:paraId="15ADE814" w14:textId="77777777" w:rsidR="007C61C1" w:rsidRPr="007C61C1" w:rsidRDefault="007C61C1" w:rsidP="001D4538">
                                  <w:pPr>
                                    <w:rPr>
                                      <w:rFonts w:ascii="Times New Roman" w:hAnsi="Times New Roman"/>
                                      <w:color w:val="FFFFFF" w:themeColor="background1"/>
                                      <w:sz w:val="18"/>
                                      <w:szCs w:val="18"/>
                                      <w:lang w:val="pl-PL"/>
                                    </w:rPr>
                                  </w:pPr>
                                  <w:r>
                                    <w:rPr>
                                      <w:rFonts w:ascii="Times New Roman" w:hAnsi="Times New Roman"/>
                                      <w:color w:val="FFFFFF" w:themeColor="background1"/>
                                      <w:sz w:val="18"/>
                                      <w:szCs w:val="18"/>
                                    </w:rPr>
                                    <w:t>Napr. zákon, nariadenie č. o zmluve o dotácii, nie o riešení, rozhodnutí a podobne.</w:t>
                                  </w:r>
                                </w:p>
                                <w:p w14:paraId="101FF339" w14:textId="77777777" w:rsidR="00FC4BA1" w:rsidRPr="007C61C1" w:rsidRDefault="00FC4BA1" w:rsidP="00FC4BA1">
                                  <w:pPr>
                                    <w:jc w:val="center"/>
                                    <w:rPr>
                                      <w:rFonts w:ascii="Calibri" w:hAnsi="Calibri"/>
                                      <w:color w:val="FFFFFF" w:themeColor="background1"/>
                                      <w:lang w:val="pl-P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7D786" id="Prostokąt: zaokrąglone rogi 32" o:spid="_x0000_s1039" style="position:absolute;margin-left:-17.2pt;margin-top:.65pt;width:86.4pt;height:9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" fillcolor="#4472c4" strokecolor="#385d8a" strokeweight="2pt">
                      <v:textbox>
                        <w:txbxContent>
                          <w:p w14:paraId="15ADE814" w14:textId="77777777" w:rsidR="007C61C1" w:rsidRPr="007C61C1" w:rsidRDefault="007C61C1" w:rsidP="001D4538">
                            <w:pPr>
                              <w:rPr>
                                <w:rFonts w:ascii="Times New Roman" w:hAnsi="Times New Roman"/>
                                <w:color w:val="FFFFFF" w:themeColor="background1"/>
                                <w:sz w:val="18"/>
                                <w:szCs w:val="18"/>
                                <w:lang w:val="pl-PL"/>
                              </w:rPr>
                            </w:pPr>
                            <w:r>
                              <w:rPr>
                                <w:rFonts w:ascii="Times New Roman" w:hAnsi="Times New Roman"/>
                                <w:color w:val="FFFFFF" w:themeColor="background1"/>
                                <w:sz w:val="18"/>
                                <w:szCs w:val="18"/>
                              </w:rPr>
                              <w:t>Napr. zákon, nariadenie č. o zmluve o dotácii, nie o riešení, rozhodnutí a podobne.</w:t>
                            </w:r>
                          </w:p>
                          <w:p w14:paraId="101FF339" w14:textId="77777777" w:rsidR="00FC4BA1" w:rsidRPr="007C61C1" w:rsidRDefault="00FC4BA1" w:rsidP="00FC4BA1">
                            <w:pPr>
                              <w:jc w:val="center"/>
                              <w:rPr>
                                <w:rFonts w:ascii="Calibri" w:hAnsi="Calibri"/>
                                <w:color w:val="FFFFFF" w:themeColor="background1"/>
                                <w:lang w:val="pl-PL"/>
                              </w:rPr>
                            </w:pPr>
                          </w:p>
                        </w:txbxContent>
                      </v:textbox>
                    </v:roundrect>
                  </w:pict>
                </mc:Fallback>
              </mc:AlternateContent>
            </w:r>
          </w:p>
        </w:tc>
        <w:tc>
          <w:tcPr>
            <w:tcW w:w="1098" w:type="dxa"/>
          </w:tcPr>
          <w:p w14:paraId="4F953C44" w14:textId="74B479F0" w:rsidR="008D585B" w:rsidRPr="00606385" w:rsidRDefault="00FC4BA1" w:rsidP="00AD272C">
            <w:pPr>
              <w:rPr>
                <w:rFonts w:ascii="Times New Roman" w:hAnsi="Times New Roman" w:cs="Times New Roman"/>
                <w:sz w:val="20"/>
                <w:szCs w:val="20"/>
                <w:lang w:val="pl-PL"/>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704320" behindDoc="0" locked="0" layoutInCell="1" allowOverlap="1" wp14:anchorId="36078D77" wp14:editId="76EBE941">
                      <wp:simplePos x="0" y="0"/>
                      <wp:positionH relativeFrom="column">
                        <wp:posOffset>-212090</wp:posOffset>
                      </wp:positionH>
                      <wp:positionV relativeFrom="paragraph">
                        <wp:posOffset>-33020</wp:posOffset>
                      </wp:positionV>
                      <wp:extent cx="1086485" cy="1489075"/>
                      <wp:effectExtent l="0" t="0" r="18415" b="15875"/>
                      <wp:wrapNone/>
                      <wp:docPr id="34" name="Prostokąt: zaokrąglone rogi 34"/>
                      <wp:cNvGraphicFramePr/>
                      <a:graphic xmlns:a="http://schemas.openxmlformats.org/drawingml/2006/main">
                        <a:graphicData uri="http://schemas.microsoft.com/office/word/2010/wordprocessingShape">
                          <wps:wsp>
                            <wps:cNvSpPr/>
                            <wps:spPr>
                              <a:xfrm>
                                <a:off x="0" y="0"/>
                                <a:ext cx="1086485" cy="1489075"/>
                              </a:xfrm>
                              <a:prstGeom prst="roundRect">
                                <a:avLst/>
                              </a:prstGeom>
                              <a:solidFill>
                                <a:srgbClr val="4472C4"/>
                              </a:solidFill>
                              <a:ln w="25400" cap="flat" cmpd="sng" algn="ctr">
                                <a:solidFill>
                                  <a:srgbClr val="4F81BD">
                                    <a:shade val="50000"/>
                                  </a:srgbClr>
                                </a:solidFill>
                                <a:prstDash val="solid"/>
                              </a:ln>
                              <a:effectLst/>
                            </wps:spPr>
                            <wps:txbx>
                              <w:txbxContent>
                                <w:p w14:paraId="278E6BED" w14:textId="77777777" w:rsidR="007C61C1" w:rsidRPr="007C61C1" w:rsidRDefault="007C61C1" w:rsidP="00AC4965">
                                  <w:pPr>
                                    <w:spacing w:after="0"/>
                                    <w:rPr>
                                      <w:color w:val="FFFFFF" w:themeColor="background1"/>
                                      <w:sz w:val="18"/>
                                      <w:szCs w:val="18"/>
                                      <w:lang w:val="pl-PL"/>
                                    </w:rPr>
                                  </w:pPr>
                                  <w:r>
                                    <w:rPr>
                                      <w:color w:val="FFFFFF" w:themeColor="background1"/>
                                      <w:sz w:val="18"/>
                                      <w:szCs w:val="18"/>
                                    </w:rPr>
                                    <w:t>napr.</w:t>
                                  </w:r>
                                </w:p>
                                <w:p w14:paraId="1DCF2111" w14:textId="77777777" w:rsidR="007C61C1" w:rsidRPr="007C61C1" w:rsidRDefault="007C61C1" w:rsidP="00AC4965">
                                  <w:pPr>
                                    <w:spacing w:after="0"/>
                                    <w:rPr>
                                      <w:b/>
                                      <w:bCs/>
                                      <w:color w:val="FF0000"/>
                                      <w:sz w:val="18"/>
                                      <w:szCs w:val="18"/>
                                      <w:lang w:val="pl-PL"/>
                                    </w:rPr>
                                  </w:pPr>
                                  <w:r>
                                    <w:rPr>
                                      <w:b/>
                                      <w:bCs/>
                                      <w:color w:val="FF0000"/>
                                      <w:sz w:val="18"/>
                                      <w:szCs w:val="18"/>
                                    </w:rPr>
                                    <w:t xml:space="preserve">a25 </w:t>
                                  </w:r>
                                  <w:r>
                                    <w:rPr>
                                      <w:color w:val="FFFFFF" w:themeColor="background1"/>
                                      <w:sz w:val="18"/>
                                      <w:szCs w:val="18"/>
                                    </w:rPr>
                                    <w:t xml:space="preserve">Štátna pomoc pre projekty ETC </w:t>
                                  </w:r>
                                  <w:r>
                                    <w:rPr>
                                      <w:b/>
                                      <w:bCs/>
                                      <w:color w:val="FF0000"/>
                                      <w:sz w:val="18"/>
                                      <w:szCs w:val="18"/>
                                    </w:rPr>
                                    <w:t xml:space="preserve">(a.25.1 </w:t>
                                  </w:r>
                                  <w:r>
                                    <w:rPr>
                                      <w:color w:val="FFFFFF" w:themeColor="background1"/>
                                      <w:sz w:val="18"/>
                                      <w:szCs w:val="18"/>
                                    </w:rPr>
                                    <w:t xml:space="preserve">nepriama pomoc len ak veľkú podporu podporíte napríklad pre malé a stredné podniky),  </w:t>
                                  </w:r>
                                </w:p>
                                <w:p w14:paraId="2E3444F8" w14:textId="77777777" w:rsidR="007C61C1" w:rsidRDefault="007C61C1" w:rsidP="00AC4965">
                                  <w:pPr>
                                    <w:spacing w:after="0"/>
                                    <w:rPr>
                                      <w:color w:val="FFFFFF" w:themeColor="background1"/>
                                      <w:sz w:val="18"/>
                                      <w:szCs w:val="18"/>
                                      <w:lang w:val="pl-PL"/>
                                    </w:rPr>
                                  </w:pPr>
                                  <w:r>
                                    <w:rPr>
                                      <w:b/>
                                      <w:bCs/>
                                      <w:color w:val="FF0000"/>
                                      <w:sz w:val="18"/>
                                      <w:szCs w:val="18"/>
                                    </w:rPr>
                                    <w:t xml:space="preserve">E2 </w:t>
                                  </w:r>
                                  <w:r>
                                    <w:rPr>
                                      <w:color w:val="FFFFFF" w:themeColor="background1"/>
                                      <w:sz w:val="18"/>
                                      <w:szCs w:val="18"/>
                                    </w:rPr>
                                    <w:t xml:space="preserve">De minimis aid </w:t>
                                  </w:r>
                                </w:p>
                                <w:p w14:paraId="34D00984" w14:textId="77777777" w:rsidR="00FC4BA1" w:rsidRDefault="00FC4BA1" w:rsidP="00FC4BA1">
                                  <w:pPr>
                                    <w:jc w:val="center"/>
                                    <w:rPr>
                                      <w:color w:val="FFFFFF" w:themeColor="background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78D77" id="Prostokąt: zaokrąglone rogi 34" o:spid="_x0000_s1040" style="position:absolute;margin-left:-16.7pt;margin-top:-2.6pt;width:85.55pt;height:1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" fillcolor="#4472c4" strokecolor="#385d8a" strokeweight="2pt">
                      <v:textbox>
                        <w:txbxContent>
                          <w:p w14:paraId="278E6BED" w14:textId="77777777" w:rsidR="007C61C1" w:rsidRPr="007C61C1" w:rsidRDefault="007C61C1" w:rsidP="00AC4965">
                            <w:pPr>
                              <w:spacing w:after="0"/>
                              <w:rPr>
                                <w:color w:val="FFFFFF" w:themeColor="background1"/>
                                <w:sz w:val="18"/>
                                <w:szCs w:val="18"/>
                                <w:lang w:val="pl-PL"/>
                              </w:rPr>
                            </w:pPr>
                            <w:r>
                              <w:rPr>
                                <w:color w:val="FFFFFF" w:themeColor="background1"/>
                                <w:sz w:val="18"/>
                                <w:szCs w:val="18"/>
                              </w:rPr>
                              <w:t>napr.</w:t>
                            </w:r>
                          </w:p>
                          <w:p w14:paraId="1DCF2111" w14:textId="77777777" w:rsidR="007C61C1" w:rsidRPr="007C61C1" w:rsidRDefault="007C61C1" w:rsidP="00AC4965">
                            <w:pPr>
                              <w:spacing w:after="0"/>
                              <w:rPr>
                                <w:b/>
                                <w:bCs/>
                                <w:color w:val="FF0000"/>
                                <w:sz w:val="18"/>
                                <w:szCs w:val="18"/>
                                <w:lang w:val="pl-PL"/>
                              </w:rPr>
                            </w:pPr>
                            <w:r>
                              <w:rPr>
                                <w:b/>
                                <w:bCs/>
                                <w:color w:val="FF0000"/>
                                <w:sz w:val="18"/>
                                <w:szCs w:val="18"/>
                              </w:rPr>
                              <w:t xml:space="preserve">a25 </w:t>
                            </w:r>
                            <w:r>
                              <w:rPr>
                                <w:color w:val="FFFFFF" w:themeColor="background1"/>
                                <w:sz w:val="18"/>
                                <w:szCs w:val="18"/>
                              </w:rPr>
                              <w:t xml:space="preserve">Štátna pomoc pre projekty ETC </w:t>
                            </w:r>
                            <w:r>
                              <w:rPr>
                                <w:b/>
                                <w:bCs/>
                                <w:color w:val="FF0000"/>
                                <w:sz w:val="18"/>
                                <w:szCs w:val="18"/>
                              </w:rPr>
                              <w:t xml:space="preserve">(a.25.1 </w:t>
                            </w:r>
                            <w:r>
                              <w:rPr>
                                <w:color w:val="FFFFFF" w:themeColor="background1"/>
                                <w:sz w:val="18"/>
                                <w:szCs w:val="18"/>
                              </w:rPr>
                              <w:t xml:space="preserve">nepriama pomoc len ak veľkú podporu podporíte napríklad pre malé a stredné podniky),  </w:t>
                            </w:r>
                          </w:p>
                          <w:p w14:paraId="2E3444F8" w14:textId="77777777" w:rsidR="007C61C1" w:rsidRDefault="007C61C1" w:rsidP="00AC4965">
                            <w:pPr>
                              <w:spacing w:after="0"/>
                              <w:rPr>
                                <w:color w:val="FFFFFF" w:themeColor="background1"/>
                                <w:sz w:val="18"/>
                                <w:szCs w:val="18"/>
                                <w:lang w:val="pl-PL"/>
                              </w:rPr>
                            </w:pPr>
                            <w:r>
                              <w:rPr>
                                <w:b/>
                                <w:bCs/>
                                <w:color w:val="FF0000"/>
                                <w:sz w:val="18"/>
                                <w:szCs w:val="18"/>
                              </w:rPr>
                              <w:t xml:space="preserve">E2 </w:t>
                            </w:r>
                            <w:r>
                              <w:rPr>
                                <w:color w:val="FFFFFF" w:themeColor="background1"/>
                                <w:sz w:val="18"/>
                                <w:szCs w:val="18"/>
                              </w:rPr>
                              <w:t xml:space="preserve">De minimis aid </w:t>
                            </w:r>
                          </w:p>
                          <w:p w14:paraId="34D00984" w14:textId="77777777" w:rsidR="00FC4BA1" w:rsidRDefault="00FC4BA1" w:rsidP="00FC4BA1">
                            <w:pPr>
                              <w:jc w:val="center"/>
                              <w:rPr>
                                <w:color w:val="FFFFFF" w:themeColor="background1"/>
                              </w:rPr>
                            </w:pPr>
                          </w:p>
                        </w:txbxContent>
                      </v:textbox>
                    </v:roundrect>
                  </w:pict>
                </mc:Fallback>
              </mc:AlternateContent>
            </w:r>
          </w:p>
        </w:tc>
        <w:tc>
          <w:tcPr>
            <w:tcW w:w="1546" w:type="dxa"/>
          </w:tcPr>
          <w:p w14:paraId="2B35D1E6" w14:textId="1DABAC31" w:rsidR="008D585B" w:rsidRPr="00606385" w:rsidRDefault="00FC4BA1" w:rsidP="00AD272C">
            <w:pPr>
              <w:rPr>
                <w:rFonts w:ascii="Times New Roman" w:hAnsi="Times New Roman" w:cs="Times New Roman"/>
                <w:sz w:val="20"/>
                <w:szCs w:val="20"/>
                <w:lang w:val="pl-PL"/>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706368" behindDoc="0" locked="0" layoutInCell="1" allowOverlap="1" wp14:anchorId="31F62467" wp14:editId="76BAA81F">
                      <wp:simplePos x="0" y="0"/>
                      <wp:positionH relativeFrom="column">
                        <wp:posOffset>144690</wp:posOffset>
                      </wp:positionH>
                      <wp:positionV relativeFrom="paragraph">
                        <wp:posOffset>91</wp:posOffset>
                      </wp:positionV>
                      <wp:extent cx="970915" cy="1021715"/>
                      <wp:effectExtent l="0" t="0" r="19685" b="26035"/>
                      <wp:wrapNone/>
                      <wp:docPr id="33" name="Prostokąt: zaokrąglone rogi 33"/>
                      <wp:cNvGraphicFramePr/>
                      <a:graphic xmlns:a="http://schemas.openxmlformats.org/drawingml/2006/main">
                        <a:graphicData uri="http://schemas.microsoft.com/office/word/2010/wordprocessingShape">
                          <wps:wsp>
                            <wps:cNvSpPr/>
                            <wps:spPr>
                              <a:xfrm>
                                <a:off x="0" y="0"/>
                                <a:ext cx="970915" cy="1021715"/>
                              </a:xfrm>
                              <a:prstGeom prst="roundRect">
                                <a:avLst/>
                              </a:prstGeom>
                              <a:solidFill>
                                <a:srgbClr val="4472C4"/>
                              </a:solidFill>
                              <a:ln w="25400" cap="flat" cmpd="sng" algn="ctr">
                                <a:solidFill>
                                  <a:srgbClr val="4F81BD">
                                    <a:shade val="50000"/>
                                  </a:srgbClr>
                                </a:solidFill>
                                <a:prstDash val="solid"/>
                              </a:ln>
                              <a:effectLst/>
                            </wps:spPr>
                            <wps:txbx>
                              <w:txbxContent>
                                <w:p w14:paraId="5DCFFE1F" w14:textId="77777777" w:rsidR="007C61C1" w:rsidRDefault="007C61C1" w:rsidP="004601C0">
                                  <w:pPr>
                                    <w:rPr>
                                      <w:rFonts w:ascii="Times New Roman" w:hAnsi="Times New Roman"/>
                                      <w:color w:val="FFFFFF" w:themeColor="background1"/>
                                      <w:sz w:val="18"/>
                                      <w:szCs w:val="18"/>
                                      <w:lang w:val="en-GB"/>
                                    </w:rPr>
                                  </w:pPr>
                                  <w:r>
                                    <w:rPr>
                                      <w:rFonts w:ascii="Times New Roman" w:hAnsi="Times New Roman"/>
                                      <w:color w:val="FFFFFF" w:themeColor="background1"/>
                                      <w:sz w:val="18"/>
                                      <w:szCs w:val="18"/>
                                    </w:rPr>
                                    <w:t>napr. kód: A1.1 pre národnú nevratnú dotáciu</w:t>
                                  </w:r>
                                </w:p>
                                <w:p w14:paraId="2061FD82" w14:textId="77777777" w:rsidR="00FC4BA1" w:rsidRDefault="00FC4BA1" w:rsidP="00FC4BA1">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62467" id="Prostokąt: zaokrąglone rogi 33" o:spid="_x0000_s1041" style="position:absolute;margin-left:11.4pt;margin-top:0;width:76.45pt;height:8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" fillcolor="#4472c4" strokecolor="#385d8a" strokeweight="2pt">
                      <v:textbox>
                        <w:txbxContent>
                          <w:p w14:paraId="5DCFFE1F" w14:textId="77777777" w:rsidR="007C61C1" w:rsidRDefault="007C61C1" w:rsidP="004601C0">
                            <w:pPr>
                              <w:rPr>
                                <w:rFonts w:ascii="Times New Roman" w:hAnsi="Times New Roman"/>
                                <w:color w:val="FFFFFF" w:themeColor="background1"/>
                                <w:sz w:val="18"/>
                                <w:szCs w:val="18"/>
                                <w:lang w:val="en-GB"/>
                              </w:rPr>
                            </w:pPr>
                            <w:r>
                              <w:rPr>
                                <w:rFonts w:ascii="Times New Roman" w:hAnsi="Times New Roman"/>
                                <w:color w:val="FFFFFF" w:themeColor="background1"/>
                                <w:sz w:val="18"/>
                                <w:szCs w:val="18"/>
                              </w:rPr>
                              <w:t>napr. kód: A1.1 pre národnú nevratnú dotáciu</w:t>
                            </w:r>
                          </w:p>
                          <w:p w14:paraId="2061FD82" w14:textId="77777777" w:rsidR="00FC4BA1" w:rsidRDefault="00FC4BA1" w:rsidP="00FC4BA1">
                            <w:pPr>
                              <w:jc w:val="center"/>
                              <w:rPr>
                                <w:rFonts w:ascii="Calibri" w:hAnsi="Calibri"/>
                                <w:color w:val="FFFFFF" w:themeColor="background1"/>
                                <w:lang w:val="en-GB"/>
                              </w:rPr>
                            </w:pPr>
                          </w:p>
                        </w:txbxContent>
                      </v:textbox>
                    </v:roundrect>
                  </w:pict>
                </mc:Fallback>
              </mc:AlternateContent>
            </w:r>
          </w:p>
        </w:tc>
        <w:tc>
          <w:tcPr>
            <w:tcW w:w="1686" w:type="dxa"/>
            <w:gridSpan w:val="2"/>
          </w:tcPr>
          <w:p w14:paraId="4AC22C30" w14:textId="59CCB795"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498533A5" w:rsidR="006E27AD" w:rsidRPr="00606385" w:rsidRDefault="00FC4BA1" w:rsidP="004255D9">
            <w:pPr>
              <w:spacing w:after="0"/>
              <w:jc w:val="both"/>
              <w:rPr>
                <w:rFonts w:ascii="Times New Roman" w:hAnsi="Times New Roman" w:cs="Times New Roman"/>
                <w:bCs/>
              </w:rPr>
            </w:pPr>
            <w:r>
              <w:rPr>
                <w:rFonts w:ascii="Times New Roman" w:eastAsia="Calibri" w:hAnsi="Times New Roman" w:cs="Times New Roman"/>
                <w:noProof/>
                <w:sz w:val="24"/>
                <w:szCs w:val="24"/>
                <w:lang w:val="pl-PL" w:eastAsia="pl-PL"/>
              </w:rPr>
              <w:lastRenderedPageBreak/>
              <mc:AlternateContent>
                <mc:Choice Requires="wps">
                  <w:drawing>
                    <wp:anchor distT="0" distB="0" distL="114300" distR="114300" simplePos="0" relativeHeight="251711488" behindDoc="0" locked="0" layoutInCell="1" allowOverlap="1" wp14:anchorId="161B1AEF" wp14:editId="1E7D52DF">
                      <wp:simplePos x="0" y="0"/>
                      <wp:positionH relativeFrom="column">
                        <wp:posOffset>-74387</wp:posOffset>
                      </wp:positionH>
                      <wp:positionV relativeFrom="paragraph">
                        <wp:posOffset>-17146</wp:posOffset>
                      </wp:positionV>
                      <wp:extent cx="6188529" cy="4253593"/>
                      <wp:effectExtent l="0" t="0" r="22225" b="33020"/>
                      <wp:wrapNone/>
                      <wp:docPr id="19" name="Łącznik prosty 19"/>
                      <wp:cNvGraphicFramePr/>
                      <a:graphic xmlns:a="http://schemas.openxmlformats.org/drawingml/2006/main">
                        <a:graphicData uri="http://schemas.microsoft.com/office/word/2010/wordprocessingShape">
                          <wps:wsp>
                            <wps:cNvCnPr/>
                            <wps:spPr>
                              <a:xfrm>
                                <a:off x="0" y="0"/>
                                <a:ext cx="6188529" cy="42535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D9EA2" id="Łącznik prosty 1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85pt,-1.35pt" to="481.45pt,3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" strokecolor="#4472c4 [3204]" strokeweight=".5pt">
                      <v:stroke joinstyle="miter"/>
                    </v:line>
                  </w:pict>
                </mc:Fallback>
              </mc:AlternateContent>
            </w: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708416" behindDoc="0" locked="0" layoutInCell="1" allowOverlap="1" wp14:anchorId="1EFF79EC" wp14:editId="0291D612">
                      <wp:simplePos x="0" y="0"/>
                      <wp:positionH relativeFrom="column">
                        <wp:posOffset>6353629</wp:posOffset>
                      </wp:positionH>
                      <wp:positionV relativeFrom="paragraph">
                        <wp:posOffset>54701</wp:posOffset>
                      </wp:positionV>
                      <wp:extent cx="3321050" cy="579120"/>
                      <wp:effectExtent l="0" t="0" r="12700" b="11430"/>
                      <wp:wrapNone/>
                      <wp:docPr id="17" name="Prostokąt: zaokrąglone rogi 17"/>
                      <wp:cNvGraphicFramePr/>
                      <a:graphic xmlns:a="http://schemas.openxmlformats.org/drawingml/2006/main">
                        <a:graphicData uri="http://schemas.microsoft.com/office/word/2010/wordprocessingShape">
                          <wps:wsp>
                            <wps:cNvSpPr/>
                            <wps:spPr>
                              <a:xfrm>
                                <a:off x="0" y="0"/>
                                <a:ext cx="3321050" cy="579120"/>
                              </a:xfrm>
                              <a:prstGeom prst="roundRect">
                                <a:avLst/>
                              </a:prstGeom>
                              <a:solidFill>
                                <a:srgbClr val="4472C4"/>
                              </a:solidFill>
                              <a:ln w="25400" cap="flat" cmpd="sng" algn="ctr">
                                <a:solidFill>
                                  <a:srgbClr val="4F81BD">
                                    <a:shade val="50000"/>
                                  </a:srgbClr>
                                </a:solidFill>
                                <a:prstDash val="solid"/>
                              </a:ln>
                              <a:effectLst/>
                            </wps:spPr>
                            <wps:txbx>
                              <w:txbxContent>
                                <w:p w14:paraId="7EAA7E5D" w14:textId="77777777" w:rsidR="007C61C1" w:rsidRDefault="007C61C1" w:rsidP="00544430">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E.7</w:t>
                                  </w:r>
                                  <w:r>
                                    <w:rPr>
                                      <w:rFonts w:ascii="Times New Roman" w:hAnsi="Times New Roman"/>
                                      <w:color w:val="FFFFFF" w:themeColor="background1"/>
                                      <w:sz w:val="20"/>
                                      <w:szCs w:val="20"/>
                                    </w:rPr>
                                    <w:t xml:space="preserve"> Nevyplňujte položky 7 a 8. Nevzťahujú sa na to, o čo sa v projekte uchádzate vyplnením formulára.</w:t>
                                  </w:r>
                                </w:p>
                                <w:p w14:paraId="6B97007F" w14:textId="77777777" w:rsidR="00FC4BA1" w:rsidRDefault="00FC4BA1" w:rsidP="00FC4BA1">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F79EC" id="Prostokąt: zaokrąglone rogi 17" o:spid="_x0000_s1042" style="position:absolute;left:0;text-align:left;margin-left:500.3pt;margin-top:4.3pt;width:261.5pt;height:4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" fillcolor="#4472c4" strokecolor="#385d8a" strokeweight="2pt">
                      <v:textbox>
                        <w:txbxContent>
                          <w:p w14:paraId="7EAA7E5D" w14:textId="77777777" w:rsidR="007C61C1" w:rsidRDefault="007C61C1" w:rsidP="00544430">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E.7</w:t>
                            </w:r>
                            <w:r>
                              <w:rPr>
                                <w:rFonts w:ascii="Times New Roman" w:hAnsi="Times New Roman"/>
                                <w:color w:val="FFFFFF" w:themeColor="background1"/>
                                <w:sz w:val="20"/>
                                <w:szCs w:val="20"/>
                              </w:rPr>
                              <w:t xml:space="preserve"> Nevyplňujte položky 7 a 8. Nevzťahujú sa na to, o čo sa v projekte uchádzate vyplnením formulára.</w:t>
                            </w:r>
                          </w:p>
                          <w:p w14:paraId="6B97007F" w14:textId="77777777" w:rsidR="00FC4BA1" w:rsidRDefault="00FC4BA1" w:rsidP="00FC4BA1">
                            <w:pPr>
                              <w:jc w:val="center"/>
                              <w:rPr>
                                <w:rFonts w:ascii="Calibri" w:hAnsi="Calibri"/>
                                <w:color w:val="FFFFFF" w:themeColor="background1"/>
                                <w:lang w:val="en-GB"/>
                              </w:rPr>
                            </w:pPr>
                          </w:p>
                        </w:txbxContent>
                      </v:textbox>
                    </v:roundrect>
                  </w:pict>
                </mc:Fallback>
              </mc:AlternateContent>
            </w:r>
            <w:r w:rsidR="007966F6">
              <w:rPr>
                <w:rFonts w:ascii="Times New Roman" w:hAnsi="Times New Roman"/>
              </w:rPr>
              <w:t>7</w:t>
            </w:r>
            <w:r w:rsidR="007966F6">
              <w:rPr>
                <w:rFonts w:ascii="Times New Roman" w:hAnsi="Times New Roman"/>
                <w:i/>
              </w:rPr>
              <w:t xml:space="preserve"> </w:t>
            </w:r>
            <w:r w:rsidR="007966F6">
              <w:rPr>
                <w:rFonts w:ascii="Times New Roman" w:hAnsi="Times New Roman"/>
              </w:rPr>
              <w:t>V prípade žiadosti o pomoc v rámci nasledujúcich určení pomoci:</w:t>
            </w:r>
            <w:r w:rsidR="007966F6">
              <w:rPr>
                <w:rFonts w:ascii="Times New Roman" w:hAnsi="Times New Roman"/>
              </w:rPr>
              <w:tab/>
            </w:r>
            <w:r w:rsidR="007966F6">
              <w:rPr>
                <w:rFonts w:ascii="Times New Roman" w:hAnsi="Times New Roman"/>
              </w:rPr>
              <w:tab/>
            </w:r>
            <w:r w:rsidR="007966F6">
              <w:rPr>
                <w:rFonts w:ascii="Times New Roman" w:hAnsi="Times New Roman"/>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na účasť mikropodnikov, malých a stredných podnikov na veľtrhoch (čl. 19 nariadenia Komisie (EÚ) č. 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vo forme mzdových dotácií na nábor zamestnancov, ktorí sú v mimoriadne znevýhodnenej situácii (čl. 32 nariadenia Komisie (EÚ) č.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vo forme mzdových dotácií na zamestnávanie osôb s hendikepmi (čl. 33 nariadenia Komisie (EÚ) č.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na kompenzáciu dodatočných nákladov súvisiacich so zamestnávaním osôb s hendikepmi (čl. 34 nariadenia Komisie (EÚ) č.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na kompenzáciu nákladov na podporu poskytovanú osobám, ktoré sú v mimoriadne znevýhodnenej situácii (čl. 35 nariadenia Komisie (EÚ) č.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rPr>
            </w:pPr>
            <w:r>
              <w:rPr>
                <w:rFonts w:ascii="Times New Roman" w:hAnsi="Times New Roman"/>
              </w:rPr>
              <w:t>prevádzkové na kultúru a zachovania kultúrneho dedičstva (čl. 53 nariadenia Komisie (EÚ) č. 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rPr>
            </w:pPr>
            <w:r>
              <w:rPr>
                <w:rFonts w:ascii="Times New Roman" w:hAnsi="Times New Roman"/>
              </w:rPr>
              <w:t>uveďte celkovú hodnotu v EUR</w:t>
            </w:r>
            <w:r w:rsidR="008E1612" w:rsidRPr="00606385">
              <w:rPr>
                <w:rStyle w:val="Odwoanieprzypisukocowego"/>
                <w:rFonts w:ascii="Times New Roman" w:hAnsi="Times New Roman" w:cs="Times New Roman"/>
                <w:bCs/>
                <w:lang w:val="pl-PL"/>
              </w:rPr>
              <w:endnoteReference w:id="26"/>
            </w:r>
            <w:r>
              <w:rPr>
                <w:rFonts w:ascii="Times New Roman" w:hAnsi="Times New Roman"/>
                <w:vertAlign w:val="superscript"/>
              </w:rPr>
              <w:t>)</w:t>
            </w:r>
            <w:r>
              <w:rPr>
                <w:rFonts w:ascii="Times New Roman" w:hAnsi="Times New Roman"/>
              </w:rPr>
              <w:t xml:space="preserve"> pomoci</w:t>
            </w:r>
            <w:r>
              <w:rPr>
                <w:rFonts w:ascii="Times New Roman" w:hAnsi="Times New Roman"/>
                <w:i/>
              </w:rPr>
              <w:t xml:space="preserve"> </w:t>
            </w:r>
            <w:r>
              <w:rPr>
                <w:rFonts w:ascii="Times New Roman" w:hAnsi="Times New Roman"/>
              </w:rPr>
              <w:t>prijatej subjektom žiadajúcim o pomoc, ako aj s ním previazanými subjektami, ktorých daňové identifikačné čísla sú uvedené v časti A, bod 9) formulára v roku, v ktorom subjekt žiada o pomoc, v rámci rovnakého určenia, ako určenie pomoci, o ktorú žiada:</w:t>
            </w:r>
            <w:r>
              <w:rPr>
                <w:rFonts w:ascii="Times New Roman" w:hAnsi="Times New Roman"/>
                <w:b/>
                <w:sz w:val="20"/>
              </w:rPr>
              <w:tab/>
            </w:r>
            <w:r>
              <w:rPr>
                <w:rFonts w:ascii="Times New Roman" w:hAnsi="Times New Roman"/>
                <w:b/>
                <w:sz w:val="20"/>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75585F" w:rsidRDefault="00CB230D" w:rsidP="00280B18">
            <w:pPr>
              <w:spacing w:after="0" w:line="240" w:lineRule="auto"/>
              <w:jc w:val="both"/>
              <w:rPr>
                <w:rFonts w:ascii="Times New Roman" w:hAnsi="Times New Roman" w:cs="Times New Roman"/>
                <w:bCs/>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rPr>
            </w:pPr>
            <w:r>
              <w:rPr>
                <w:rFonts w:ascii="Times New Roman" w:hAnsi="Times New Roman"/>
              </w:rPr>
              <w:t>8 V prípade žiadosti o pomoc na financovanie rizika (čl. 21 a čl. 21a nariadenia Komisie (EÚ) č. 651/2014) alebo o pomoc pre podniky, ktoré začínajú svoju činnosť (čl. 22 nariadenia Komisie (EÚ) č. 651/2014) je potrebné uviesť celkovú hodnotu v EUR</w:t>
            </w:r>
            <w:r>
              <w:rPr>
                <w:rFonts w:ascii="Times New Roman" w:hAnsi="Times New Roman"/>
                <w:vertAlign w:val="superscript"/>
              </w:rPr>
              <w:t>26)</w:t>
            </w:r>
            <w:r>
              <w:rPr>
                <w:rFonts w:ascii="Times New Roman" w:hAnsi="Times New Roman"/>
              </w:rPr>
              <w:t xml:space="preserve"> pomoci, ktorú získal subjekt žiadajúci o pomoc, ako aj s ním prepojené subjekty, ktorých daňové identifikačné čísla sú uvedené v časti A bode 9) formulára, v rámci rovnakého určenia, na aké má byť určená pomoc, o ktorú žiada:</w:t>
            </w:r>
            <w:r>
              <w:rPr>
                <w:rFonts w:ascii="Times New Roman" w:hAnsi="Times New Roman"/>
              </w:rPr>
              <w:tab/>
            </w:r>
            <w:r>
              <w:rPr>
                <w:rFonts w:ascii="Times New Roman" w:hAnsi="Times New Roman"/>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75585F" w:rsidRDefault="00CB230D" w:rsidP="00DF50E7">
            <w:pPr>
              <w:spacing w:after="0" w:line="240" w:lineRule="auto"/>
              <w:rPr>
                <w:rFonts w:ascii="Times New Roman" w:hAnsi="Times New Roman" w:cs="Times New Roman"/>
                <w:bCs/>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104C30A1" w:rsidR="00CB230D" w:rsidRPr="00DD4931" w:rsidRDefault="00FC4BA1" w:rsidP="00081D34">
            <w:pPr>
              <w:spacing w:after="0" w:line="240" w:lineRule="auto"/>
              <w:jc w:val="both"/>
              <w:rPr>
                <w:rFonts w:ascii="Times New Roman" w:hAnsi="Times New Roman" w:cs="Times New Roman"/>
                <w:bCs/>
              </w:rPr>
            </w:pPr>
            <w:r w:rsidRPr="00FC4BA1">
              <w:rPr>
                <w:rFonts w:ascii="Times New Roman" w:eastAsia="Calibri" w:hAnsi="Times New Roman" w:cs="Times New Roman"/>
                <w:noProof/>
                <w:sz w:val="24"/>
                <w:szCs w:val="24"/>
                <w:lang w:val="pl-PL" w:eastAsia="pl-PL"/>
              </w:rPr>
              <mc:AlternateContent>
                <mc:Choice Requires="wps">
                  <w:drawing>
                    <wp:anchor distT="0" distB="0" distL="114300" distR="114300" simplePos="0" relativeHeight="251710464" behindDoc="0" locked="0" layoutInCell="1" allowOverlap="1" wp14:anchorId="1284EF97" wp14:editId="6F381599">
                      <wp:simplePos x="0" y="0"/>
                      <wp:positionH relativeFrom="column">
                        <wp:posOffset>6302828</wp:posOffset>
                      </wp:positionH>
                      <wp:positionV relativeFrom="paragraph">
                        <wp:posOffset>3719</wp:posOffset>
                      </wp:positionV>
                      <wp:extent cx="3371850" cy="965200"/>
                      <wp:effectExtent l="0" t="0" r="19050" b="25400"/>
                      <wp:wrapNone/>
                      <wp:docPr id="31" name="Prostokąt: zaokrąglone rogi 31"/>
                      <wp:cNvGraphicFramePr/>
                      <a:graphic xmlns:a="http://schemas.openxmlformats.org/drawingml/2006/main">
                        <a:graphicData uri="http://schemas.microsoft.com/office/word/2010/wordprocessingShape">
                          <wps:wsp>
                            <wps:cNvSpPr/>
                            <wps:spPr>
                              <a:xfrm>
                                <a:off x="0" y="0"/>
                                <a:ext cx="3371850" cy="965200"/>
                              </a:xfrm>
                              <a:prstGeom prst="roundRect">
                                <a:avLst/>
                              </a:prstGeom>
                              <a:solidFill>
                                <a:srgbClr val="4472C4"/>
                              </a:solidFill>
                              <a:ln w="25400" cap="flat" cmpd="sng" algn="ctr">
                                <a:solidFill>
                                  <a:srgbClr val="4F81BD">
                                    <a:shade val="50000"/>
                                  </a:srgbClr>
                                </a:solidFill>
                                <a:prstDash val="solid"/>
                              </a:ln>
                              <a:effectLst/>
                            </wps:spPr>
                            <wps:txbx>
                              <w:txbxContent>
                                <w:p w14:paraId="5EC0336D" w14:textId="77777777" w:rsidR="007C61C1" w:rsidRDefault="007C61C1" w:rsidP="00BD4616">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 xml:space="preserve">E.9   </w:t>
                                  </w:r>
                                  <w:r>
                                    <w:rPr>
                                      <w:rFonts w:ascii="Times New Roman" w:hAnsi="Times New Roman"/>
                                      <w:color w:val="FFFFFF" w:themeColor="background1"/>
                                      <w:sz w:val="20"/>
                                      <w:szCs w:val="20"/>
                                    </w:rPr>
                                    <w:t>Uveďte informácie o projekte alebo aktivite/investícii (uvedené v tabuľke), na ktoré ste už dostali štátnu pomoc.</w:t>
                                  </w:r>
                                </w:p>
                                <w:p w14:paraId="3AC9AFBB" w14:textId="77777777" w:rsidR="00FC4BA1" w:rsidRDefault="00FC4BA1" w:rsidP="00FC4BA1">
                                  <w:pPr>
                                    <w:jc w:val="center"/>
                                    <w:rPr>
                                      <w:rFonts w:ascii="Calibri" w:hAnsi="Calibri"/>
                                      <w:color w:val="FFFFFF" w:themeColor="background1"/>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4EF97" id="Prostokąt: zaokrąglone rogi 31" o:spid="_x0000_s1043" style="position:absolute;left:0;text-align:left;margin-left:496.3pt;margin-top:.3pt;width:265.5pt;height: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" fillcolor="#4472c4" strokecolor="#385d8a" strokeweight="2pt">
                      <v:textbox>
                        <w:txbxContent>
                          <w:p w14:paraId="5EC0336D" w14:textId="77777777" w:rsidR="007C61C1" w:rsidRDefault="007C61C1" w:rsidP="00BD4616">
                            <w:pPr>
                              <w:rPr>
                                <w:rFonts w:ascii="Times New Roman" w:hAnsi="Times New Roman"/>
                                <w:color w:val="FFFFFF" w:themeColor="background1"/>
                                <w:sz w:val="20"/>
                                <w:szCs w:val="20"/>
                                <w:lang w:val="en-GB"/>
                              </w:rPr>
                            </w:pPr>
                            <w:r>
                              <w:rPr>
                                <w:rFonts w:ascii="Times New Roman" w:hAnsi="Times New Roman"/>
                                <w:b/>
                                <w:bCs/>
                                <w:color w:val="FFFFFF" w:themeColor="background1"/>
                                <w:sz w:val="20"/>
                                <w:szCs w:val="20"/>
                              </w:rPr>
                              <w:t xml:space="preserve">E.9   </w:t>
                            </w:r>
                            <w:r>
                              <w:rPr>
                                <w:rFonts w:ascii="Times New Roman" w:hAnsi="Times New Roman"/>
                                <w:color w:val="FFFFFF" w:themeColor="background1"/>
                                <w:sz w:val="20"/>
                                <w:szCs w:val="20"/>
                              </w:rPr>
                              <w:t>Uveďte informácie o projekte alebo aktivite/investícii (uvedené v tabuľke), na ktoré ste už dostali štátnu pomoc.</w:t>
                            </w:r>
                          </w:p>
                          <w:p w14:paraId="3AC9AFBB" w14:textId="77777777" w:rsidR="00FC4BA1" w:rsidRDefault="00FC4BA1" w:rsidP="00FC4BA1">
                            <w:pPr>
                              <w:jc w:val="center"/>
                              <w:rPr>
                                <w:rFonts w:ascii="Calibri" w:hAnsi="Calibri"/>
                                <w:color w:val="FFFFFF" w:themeColor="background1"/>
                                <w:lang w:val="en-GB"/>
                              </w:rPr>
                            </w:pPr>
                          </w:p>
                        </w:txbxContent>
                      </v:textbox>
                    </v:roundrect>
                  </w:pict>
                </mc:Fallback>
              </mc:AlternateContent>
            </w:r>
            <w:r w:rsidR="007966F6">
              <w:rPr>
                <w:rFonts w:ascii="Times New Roman" w:hAnsi="Times New Roman"/>
              </w:rPr>
              <w:t>9 Ak je v tabuľke uvedenej v bode 6) uvedená akákoľvek pomoc, musia byť dodatočne uvedené nasledujúce informácie ohľadne projektu, na realizáciu ktorého subjekt túto pomoc získal:</w:t>
            </w:r>
            <w:r w:rsidRPr="00FC4BA1">
              <w:rPr>
                <w:rFonts w:ascii="Times New Roman" w:eastAsia="Calibri" w:hAnsi="Times New Roman" w:cs="Times New Roman"/>
                <w:noProof/>
                <w:sz w:val="24"/>
                <w:szCs w:val="24"/>
                <w:lang w:eastAsia="pl-PL"/>
              </w:rPr>
              <w:t xml:space="preserve"> </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rPr>
            </w:pPr>
            <w:r>
              <w:rPr>
                <w:rFonts w:ascii="Times New Roman" w:hAnsi="Times New Roman"/>
              </w:rPr>
              <w:t>a) opis projektu</w:t>
            </w:r>
            <w:r w:rsidRPr="00606385">
              <w:rPr>
                <w:rStyle w:val="Odwoanieprzypisukocowego"/>
                <w:rFonts w:ascii="Times New Roman" w:hAnsi="Times New Roman" w:cs="Times New Roman"/>
                <w:bCs/>
                <w:lang w:val="pl-PL"/>
              </w:rPr>
              <w:endnoteReference w:id="27"/>
            </w:r>
            <w:r>
              <w:rPr>
                <w:rFonts w:ascii="Times New Roman" w:hAnsi="Times New Roman"/>
                <w:vertAlign w:val="superscript"/>
              </w:rPr>
              <w:t>)</w:t>
            </w:r>
            <w:r>
              <w:rPr>
                <w:rFonts w:ascii="Times New Roman" w:hAnsi="Times New Roman"/>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rPr>
            </w:pPr>
            <w:r>
              <w:rPr>
                <w:rFonts w:ascii="Times New Roman" w:hAnsi="Times New Roman"/>
              </w:rPr>
              <w:lastRenderedPageBreak/>
              <w:t>b) zoznam nákladov projektu, ktoré sa klasifikujú na zahrnutie v pomoci, ako aj ich nominálne a diskontované hodnoty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rPr>
            </w:pPr>
            <w:r>
              <w:rPr>
                <w:rFonts w:ascii="Times New Roman" w:hAnsi="Times New Roman"/>
              </w:rPr>
              <w:t>c) lokalita projektu</w:t>
            </w:r>
            <w:r>
              <w:rPr>
                <w:rFonts w:ascii="Times New Roman" w:hAnsi="Times New Roman"/>
                <w:vertAlign w:val="superscript"/>
              </w:rPr>
              <w:t>22)</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rPr>
            </w:pPr>
            <w:r>
              <w:rPr>
                <w:rFonts w:ascii="Times New Roman" w:hAnsi="Times New Roman"/>
              </w:rPr>
              <w:t>d) etapy realizácie projektu</w:t>
            </w:r>
            <w:r>
              <w:rPr>
                <w:rFonts w:ascii="Times New Roman" w:hAnsi="Times New Roman"/>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rPr>
            </w:pPr>
            <w:r>
              <w:rPr>
                <w:rFonts w:ascii="Times New Roman" w:hAnsi="Times New Roman"/>
              </w:rPr>
              <w:t>e) dátum začatia</w:t>
            </w:r>
            <w:r>
              <w:rPr>
                <w:rFonts w:ascii="Times New Roman" w:hAnsi="Times New Roman"/>
                <w:vertAlign w:val="superscript"/>
              </w:rPr>
              <w:t>21)</w:t>
            </w:r>
            <w:r>
              <w:rPr>
                <w:rFonts w:ascii="Times New Roman" w:hAnsi="Times New Roman"/>
              </w:rPr>
              <w:t xml:space="preserve"> a skončenia realizácie projektu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rPr>
            </w:pPr>
            <w:r>
              <w:rPr>
                <w:rFonts w:ascii="Times New Roman" w:hAnsi="Times New Roman"/>
                <w:b/>
              </w:rPr>
              <w:lastRenderedPageBreak/>
              <w:t>F. Informácie týkajúce sa osoby oprávnenej poskytovať informácie</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rPr>
            </w:pPr>
            <w:bookmarkStart w:id="7" w:name="_Hlk122534249"/>
            <w:r>
              <w:rPr>
                <w:rFonts w:ascii="Times New Roman" w:hAnsi="Times New Roman"/>
              </w:rPr>
              <w:t>Dátum</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rPr>
            </w:pPr>
            <w:r>
              <w:rPr>
                <w:rFonts w:ascii="Times New Roman" w:hAnsi="Times New Roman"/>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rPr>
                  </w:pPr>
                  <w:r>
                    <w:rPr>
                      <w:rFonts w:ascii="Times New Roman" w:hAnsi="Times New Roman"/>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rPr>
            </w:pPr>
            <w:r>
              <w:rPr>
                <w:rFonts w:ascii="Times New Roman" w:hAnsi="Times New Roman"/>
              </w:rPr>
              <w:t xml:space="preserve">    deň             mesiac                      rok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rPr>
            </w:pPr>
            <w:r>
              <w:rPr>
                <w:rFonts w:ascii="Times New Roman" w:hAnsi="Times New Roman"/>
              </w:rPr>
              <w:t>Pracovné zaradenie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rPr>
            </w:pPr>
            <w:r>
              <w:rPr>
                <w:rFonts w:ascii="Times New Roman" w:hAnsi="Times New Roman"/>
              </w:rPr>
              <w:t>Telefónne číslo</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rPr>
            </w:pPr>
            <w:r>
              <w:rPr>
                <w:rFonts w:ascii="Times New Roman" w:hAnsi="Times New Roman"/>
              </w:rPr>
              <w:t>Meno, priezvisko a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C0EEA">
          <w:footerReference w:type="default" r:id="rId21"/>
          <w:endnotePr>
            <w:numFmt w:val="decimal"/>
          </w:endnotePr>
          <w:pgSz w:w="16838" w:h="11906" w:orient="landscape"/>
          <w:pgMar w:top="737" w:right="737" w:bottom="1134" w:left="737" w:header="709" w:footer="709" w:gutter="0"/>
          <w:cols w:space="708"/>
          <w:titlePg/>
          <w:docGrid w:linePitch="360"/>
        </w:sectPr>
      </w:pPr>
    </w:p>
    <w:tbl>
      <w:tblPr>
        <w:tblStyle w:val="Tabela-Siatka"/>
        <w:tblW w:w="15021" w:type="dxa"/>
        <w:tblLayout w:type="fixed"/>
        <w:tblLook w:val="04A0" w:firstRow="1" w:lastRow="0" w:firstColumn="1" w:lastColumn="0" w:noHBand="0" w:noVBand="1"/>
      </w:tblPr>
      <w:tblGrid>
        <w:gridCol w:w="15021"/>
      </w:tblGrid>
      <w:tr w:rsidR="009764C4" w:rsidRPr="00606385" w14:paraId="4C535D31" w14:textId="77777777" w:rsidTr="008C0EEA">
        <w:trPr>
          <w:trHeight w:val="192"/>
        </w:trPr>
        <w:tc>
          <w:tcPr>
            <w:tcW w:w="15021"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rPr>
            </w:pPr>
            <w:r>
              <w:rPr>
                <w:rFonts w:ascii="Times New Roman" w:hAnsi="Times New Roman"/>
                <w:b/>
              </w:rPr>
              <w:lastRenderedPageBreak/>
              <w:t>Pokyny týkajúce sa vypĺňania tabuľky v časti E formulára</w:t>
            </w:r>
          </w:p>
        </w:tc>
      </w:tr>
      <w:tr w:rsidR="009764C4" w:rsidRPr="00606385" w14:paraId="4CAA7994" w14:textId="77777777" w:rsidTr="008C0EEA">
        <w:trPr>
          <w:trHeight w:val="496"/>
        </w:trPr>
        <w:tc>
          <w:tcPr>
            <w:tcW w:w="15021"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rPr>
            </w:pPr>
            <w:r>
              <w:rPr>
                <w:rFonts w:ascii="Times New Roman" w:hAnsi="Times New Roman"/>
              </w:rPr>
              <w:t>Je potrebné uviesť informácie o pomoci získanej v súvislosti s rovnakým projektom, v súvislosti s ktorého realizáciou žiadateľ žiada o štátnu pomoc, alebo o pomoc na záchranu, reštrukturalizáciu alebo dočasnú pomoc na reštrukturalizáciu. Napríklad ak subjekt žiadajúci o pomoc v minulosti získal pomoc v súvislosti s realizáciou investície, je potrebné uviesť len pomoc určenú na rovnaké náklady, ktoré sa klasifikujú na zahrnutie pomocou, na pokrytie ktorých má byť udelená pomoc, o ktorú sa žiada.</w:t>
            </w:r>
          </w:p>
        </w:tc>
      </w:tr>
      <w:tr w:rsidR="009764C4" w:rsidRPr="00606385" w14:paraId="7DA29D26" w14:textId="77777777" w:rsidTr="008C0EEA">
        <w:trPr>
          <w:trHeight w:val="496"/>
        </w:trPr>
        <w:tc>
          <w:tcPr>
            <w:tcW w:w="15021"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rPr>
            </w:pPr>
            <w:r>
              <w:rPr>
                <w:rFonts w:ascii="Times New Roman" w:hAnsi="Times New Roman"/>
              </w:rPr>
              <w:t>1 Deň udelenia pomoci (stĺpec 2) – uveďte dátum udelenia pomoci v zmysle čl. 2 bod 11) zákona z 30. apríla 2004 o konaní vo veciach štátnej pomoci</w:t>
            </w:r>
          </w:p>
        </w:tc>
      </w:tr>
      <w:tr w:rsidR="009764C4" w:rsidRPr="00606385" w14:paraId="0E7DBA98" w14:textId="77777777" w:rsidTr="008C0EEA">
        <w:trPr>
          <w:trHeight w:val="496"/>
        </w:trPr>
        <w:tc>
          <w:tcPr>
            <w:tcW w:w="15021"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rPr>
            </w:pPr>
            <w:r>
              <w:rPr>
                <w:rFonts w:ascii="Times New Roman" w:hAnsi="Times New Roman"/>
              </w:rPr>
              <w:t>2. Subjekt poskytujúci pomoc (stĺpec 3) – uveďte úplný názov a adresu subjektu, ktorý pomoc poskytol. V prípade, keď subjekt získal pomoc na základe normatívneho aktu, ktorý podmieňuje získanie práva na udelenie pomoci výhradne od splnenia podmienok, ktoré sú v ňom stanovené, bez toho, aby bolo potrebné vydať rozhodnutie alebo uzatvoriť zmluvu, ponechajte toto miesto nevyplnené.</w:t>
            </w:r>
          </w:p>
        </w:tc>
      </w:tr>
      <w:tr w:rsidR="009764C4" w:rsidRPr="00606385" w14:paraId="36FB9A22" w14:textId="77777777" w:rsidTr="008C0EEA">
        <w:trPr>
          <w:trHeight w:val="496"/>
        </w:trPr>
        <w:tc>
          <w:tcPr>
            <w:tcW w:w="15021"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rPr>
            </w:pPr>
            <w:r>
              <w:rPr>
                <w:rFonts w:ascii="Times New Roman" w:hAnsi="Times New Roman"/>
              </w:rPr>
              <w:t>3 Právny základ udelenia pomoci (stĺpec 4) – uveďte ustanovenie a názov zákona, na základe ktorého sa pomoc poskytuje. Ak bol základ na poskytnutie pomoci uznesenie/nariadenie k zákonu, uveďte aj jeho názov. Ak základom na udelenie pomoci bolo rozhodnutie, uznesenie alebo zmluva, uveďte symbol určujúci tento akt; v prípade rozhodnutia – číslo rozhodnutia, v prípade uznesenia – číslo uznesenia, v prípade zmluvy – číslo, predmet a strany zmluvy.</w:t>
            </w:r>
          </w:p>
        </w:tc>
      </w:tr>
      <w:tr w:rsidR="009764C4" w:rsidRPr="00606385" w14:paraId="6E248D90" w14:textId="77777777" w:rsidTr="008C0EEA">
        <w:trPr>
          <w:trHeight w:val="496"/>
        </w:trPr>
        <w:tc>
          <w:tcPr>
            <w:tcW w:w="15021" w:type="dxa"/>
            <w:shd w:val="clear" w:color="auto" w:fill="FFFFFF" w:themeFill="background1"/>
            <w:noWrap/>
          </w:tcPr>
          <w:p w14:paraId="6D54ED68" w14:textId="4266F312" w:rsidR="00E06A12" w:rsidRPr="00606385" w:rsidRDefault="00280B18" w:rsidP="00081D34">
            <w:pPr>
              <w:spacing w:after="0"/>
              <w:rPr>
                <w:rFonts w:ascii="Times New Roman" w:hAnsi="Times New Roman" w:cs="Times New Roman"/>
                <w:bCs/>
              </w:rPr>
            </w:pPr>
            <w:r>
              <w:rPr>
                <w:rFonts w:ascii="Times New Roman" w:hAnsi="Times New Roman"/>
              </w:rPr>
              <w:t xml:space="preserve">4 Určenie pomoci (stĺpec 5) – uveďte kód označujúci určenie prijatej pomoci </w:t>
            </w:r>
            <w:r w:rsidR="005A278E">
              <w:rPr>
                <w:rFonts w:ascii="Times New Roman" w:hAnsi="Times New Roman"/>
              </w:rPr>
              <w:t xml:space="preserve"> - </w:t>
            </w:r>
            <w:r w:rsidR="005A278E" w:rsidRPr="005A278E">
              <w:rPr>
                <w:rFonts w:ascii="Times New Roman" w:hAnsi="Times New Roman"/>
                <w:b/>
                <w:bCs/>
              </w:rPr>
              <w:t>e2</w:t>
            </w:r>
            <w:r w:rsidR="005A278E">
              <w:rPr>
                <w:rFonts w:ascii="Times New Roman" w:hAnsi="Times New Roman"/>
              </w:rPr>
              <w:t xml:space="preserve"> </w:t>
            </w:r>
            <w:r w:rsidRPr="005A278E">
              <w:rPr>
                <w:rFonts w:ascii="Times New Roman" w:hAnsi="Times New Roman"/>
                <w:strike/>
              </w:rPr>
              <w:t>stanovený v</w:t>
            </w:r>
            <w:r>
              <w:rPr>
                <w:rFonts w:ascii="Times New Roman" w:hAnsi="Times New Roman"/>
              </w:rPr>
              <w:t xml:space="preserve"> </w:t>
            </w:r>
            <w:r w:rsidRPr="00080E0C">
              <w:rPr>
                <w:rFonts w:ascii="Times New Roman" w:hAnsi="Times New Roman"/>
                <w:strike/>
              </w:rPr>
              <w:t>súlade s nariadením Vlády zo 7. augusta 2008 o správach o poskytnutej štátnej pomoci, informáciách o neposkytnutí takej pomoci, ako aj správach o nedoplatkoch podnikateľských subjektov pri platbách v prospech sektora verejných financií (Z. z. 2026 pol. 450).</w:t>
            </w:r>
          </w:p>
        </w:tc>
      </w:tr>
      <w:tr w:rsidR="009764C4" w:rsidRPr="00606385" w14:paraId="412C6171" w14:textId="77777777" w:rsidTr="008C0EEA">
        <w:trPr>
          <w:trHeight w:val="496"/>
        </w:trPr>
        <w:tc>
          <w:tcPr>
            <w:tcW w:w="15021" w:type="dxa"/>
            <w:shd w:val="clear" w:color="auto" w:fill="FFFFFF" w:themeFill="background1"/>
            <w:noWrap/>
          </w:tcPr>
          <w:p w14:paraId="0B57C4FA" w14:textId="4676AE78" w:rsidR="003D29E6" w:rsidRPr="00606385" w:rsidRDefault="00280B18" w:rsidP="00081D34">
            <w:pPr>
              <w:spacing w:after="0"/>
              <w:rPr>
                <w:rFonts w:ascii="Times New Roman" w:hAnsi="Times New Roman" w:cs="Times New Roman"/>
                <w:bCs/>
              </w:rPr>
            </w:pPr>
            <w:r>
              <w:rPr>
                <w:rFonts w:ascii="Times New Roman" w:hAnsi="Times New Roman"/>
              </w:rPr>
              <w:t xml:space="preserve">5 Forma pomoci (stĺpec 6) – uveďte kód označujúci príslušnú formu pomoci </w:t>
            </w:r>
            <w:r w:rsidR="005A278E">
              <w:rPr>
                <w:rFonts w:ascii="Times New Roman" w:hAnsi="Times New Roman"/>
              </w:rPr>
              <w:t xml:space="preserve">– </w:t>
            </w:r>
            <w:r w:rsidR="005A278E" w:rsidRPr="005A278E">
              <w:rPr>
                <w:rFonts w:ascii="Times New Roman" w:hAnsi="Times New Roman"/>
                <w:b/>
                <w:bCs/>
              </w:rPr>
              <w:t>A.1.1</w:t>
            </w:r>
            <w:r w:rsidR="005A278E">
              <w:rPr>
                <w:rFonts w:ascii="Times New Roman" w:hAnsi="Times New Roman"/>
              </w:rPr>
              <w:t>.</w:t>
            </w:r>
            <w:r w:rsidRPr="005A278E">
              <w:rPr>
                <w:rFonts w:ascii="Times New Roman" w:hAnsi="Times New Roman"/>
                <w:strike/>
              </w:rPr>
              <w:t>stanovený v súlade s nariadením Vlády zo 7. augusta 2008 o správach o poskytnutej štátnej pomoci, informáciách o neposkytnutí takej pomoci, ako aj správach o nedoplatkoch podnikateľských subjektov pri platbách v prospech sektora verejných financií.</w:t>
            </w:r>
          </w:p>
        </w:tc>
      </w:tr>
      <w:tr w:rsidR="009764C4" w:rsidRPr="00606385" w14:paraId="318A11F4" w14:textId="77777777" w:rsidTr="008C0EEA">
        <w:trPr>
          <w:trHeight w:val="496"/>
        </w:trPr>
        <w:tc>
          <w:tcPr>
            <w:tcW w:w="15021" w:type="dxa"/>
            <w:shd w:val="clear" w:color="auto" w:fill="FFFFFF" w:themeFill="background1"/>
            <w:noWrap/>
          </w:tcPr>
          <w:p w14:paraId="5EA315D9" w14:textId="209905FB" w:rsidR="003D29E6" w:rsidRPr="00606385" w:rsidRDefault="00280B18" w:rsidP="00081D34">
            <w:pPr>
              <w:spacing w:after="0"/>
              <w:rPr>
                <w:rFonts w:ascii="Times New Roman" w:hAnsi="Times New Roman" w:cs="Times New Roman"/>
                <w:bCs/>
              </w:rPr>
            </w:pPr>
            <w:r>
              <w:rPr>
                <w:rFonts w:ascii="Times New Roman" w:hAnsi="Times New Roman"/>
              </w:rPr>
              <w:t xml:space="preserve">6 Výška pomoci brutto (PLN) (stĺpec 7) </w:t>
            </w:r>
            <w:bookmarkStart w:id="8" w:name="_Hlk196904505"/>
            <w:r>
              <w:rPr>
                <w:rFonts w:ascii="Times New Roman" w:hAnsi="Times New Roman"/>
              </w:rPr>
              <w:t>–</w:t>
            </w:r>
            <w:bookmarkEnd w:id="8"/>
            <w:r>
              <w:rPr>
                <w:rFonts w:ascii="Times New Roman" w:hAnsi="Times New Roman"/>
              </w:rPr>
              <w:t xml:space="preserve"> ako ekvivalent dotácie brutto vypočítaný </w:t>
            </w:r>
            <w:r w:rsidRPr="005A278E">
              <w:rPr>
                <w:rFonts w:ascii="Times New Roman" w:hAnsi="Times New Roman"/>
                <w:strike/>
              </w:rPr>
              <w:t>v súlade s nariadením Vlády z 11. augusta 2004 o podrobnom spôsobe výpočtu hodnoty verejnej pomoci poskytovanej v rôznych formách (Z. z. 2018 pol. 461) a príslušnou legislatívou EÚ.</w:t>
            </w:r>
            <w:r w:rsidR="005A278E">
              <w:t xml:space="preserve"> </w:t>
            </w:r>
            <w:r w:rsidR="005A278E" w:rsidRPr="005A278E">
              <w:rPr>
                <w:rFonts w:ascii="Times New Roman" w:hAnsi="Times New Roman"/>
              </w:rPr>
              <w:t>Uveďte, prosím, vysokú sumu spolufinancovania z EFRR v projekte.</w:t>
            </w:r>
          </w:p>
        </w:tc>
      </w:tr>
      <w:bookmarkEnd w:id="7"/>
    </w:tbl>
    <w:p w14:paraId="18DF9B9A" w14:textId="13CEF8DF" w:rsidR="00732675" w:rsidRDefault="00732675">
      <w:pPr>
        <w:rPr>
          <w:rFonts w:cstheme="minorHAnsi"/>
        </w:rPr>
      </w:pPr>
    </w:p>
    <w:p w14:paraId="062E4015" w14:textId="7AD50DFE" w:rsidR="008C0EEA" w:rsidRDefault="008C0EEA">
      <w:pPr>
        <w:rPr>
          <w:rFonts w:cstheme="minorHAnsi"/>
        </w:rPr>
      </w:pPr>
    </w:p>
    <w:p w14:paraId="5A86C4FB" w14:textId="7F3FA6D3" w:rsidR="008C0EEA" w:rsidRDefault="008C0EEA">
      <w:pPr>
        <w:rPr>
          <w:rFonts w:cstheme="minorHAnsi"/>
        </w:rPr>
      </w:pPr>
    </w:p>
    <w:p w14:paraId="47EFDE18" w14:textId="582818DB" w:rsidR="008C0EEA" w:rsidRDefault="008C0EEA">
      <w:pPr>
        <w:rPr>
          <w:rFonts w:cstheme="minorHAnsi"/>
        </w:rPr>
      </w:pPr>
    </w:p>
    <w:p w14:paraId="154E771B" w14:textId="7E3C0FB6" w:rsidR="008C0EEA" w:rsidRDefault="008C0EEA">
      <w:pPr>
        <w:rPr>
          <w:rFonts w:cstheme="minorHAnsi"/>
        </w:rPr>
      </w:pPr>
    </w:p>
    <w:p w14:paraId="6133AF34" w14:textId="16D541EC" w:rsidR="008C0EEA" w:rsidRDefault="008C0EEA">
      <w:pPr>
        <w:rPr>
          <w:rFonts w:cstheme="minorHAnsi"/>
        </w:rPr>
      </w:pPr>
    </w:p>
    <w:p w14:paraId="0E4EC105" w14:textId="7E4F9ED3" w:rsidR="008C0EEA" w:rsidRDefault="008C0EEA">
      <w:pPr>
        <w:rPr>
          <w:rFonts w:cstheme="minorHAnsi"/>
        </w:rPr>
      </w:pPr>
    </w:p>
    <w:p w14:paraId="531B9ACE"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lang w:val="pl-PL"/>
        </w:rPr>
      </w:pPr>
      <w:r w:rsidRPr="008C0EEA">
        <w:rPr>
          <w:rFonts w:ascii="Times New Roman" w:eastAsia="Times New Roman" w:hAnsi="Times New Roman" w:cs="Times New Roman"/>
          <w:noProof/>
          <w:sz w:val="20"/>
          <w:szCs w:val="20"/>
          <w:lang w:val="pl-PL"/>
        </w:rPr>
        <w:lastRenderedPageBreak/>
        <mc:AlternateContent>
          <mc:Choice Requires="wps">
            <w:drawing>
              <wp:anchor distT="0" distB="0" distL="114300" distR="114300" simplePos="0" relativeHeight="251659264" behindDoc="0" locked="0" layoutInCell="1" allowOverlap="1" wp14:anchorId="1A5427AB" wp14:editId="29828C76">
                <wp:simplePos x="0" y="0"/>
                <wp:positionH relativeFrom="margin">
                  <wp:posOffset>222250</wp:posOffset>
                </wp:positionH>
                <wp:positionV relativeFrom="paragraph">
                  <wp:posOffset>-196850</wp:posOffset>
                </wp:positionV>
                <wp:extent cx="2949095" cy="603250"/>
                <wp:effectExtent l="0" t="0" r="22860" b="25400"/>
                <wp:wrapNone/>
                <wp:docPr id="44" name="Prostokąt: zaokrąglone rogi 44"/>
                <wp:cNvGraphicFramePr/>
                <a:graphic xmlns:a="http://schemas.openxmlformats.org/drawingml/2006/main">
                  <a:graphicData uri="http://schemas.microsoft.com/office/word/2010/wordprocessingShape">
                    <wps:wsp>
                      <wps:cNvSpPr/>
                      <wps:spPr>
                        <a:xfrm>
                          <a:off x="0" y="0"/>
                          <a:ext cx="2949095" cy="603250"/>
                        </a:xfrm>
                        <a:prstGeom prst="roundRect">
                          <a:avLst/>
                        </a:prstGeom>
                        <a:solidFill>
                          <a:srgbClr val="4F81BD"/>
                        </a:solidFill>
                        <a:ln w="25400" cap="flat" cmpd="sng" algn="ctr">
                          <a:solidFill>
                            <a:srgbClr val="4F81BD">
                              <a:shade val="50000"/>
                            </a:srgbClr>
                          </a:solidFill>
                          <a:prstDash val="solid"/>
                        </a:ln>
                        <a:effectLst/>
                      </wps:spPr>
                      <wps:txbx>
                        <w:txbxContent>
                          <w:p w14:paraId="0850AEA0" w14:textId="77777777" w:rsidR="008C0EEA" w:rsidRPr="008C0EEA" w:rsidRDefault="008C0EEA" w:rsidP="008C0EEA">
                            <w:pPr>
                              <w:jc w:val="center"/>
                              <w:rPr>
                                <w:color w:val="FFFFFF"/>
                              </w:rPr>
                            </w:pPr>
                            <w:r w:rsidRPr="008C0EEA">
                              <w:rPr>
                                <w:color w:val="FFFFFF"/>
                              </w:rPr>
                              <w:t xml:space="preserve">Kódy pre formu pomoci a účel pomoci </w:t>
                            </w:r>
                          </w:p>
                          <w:p w14:paraId="1A47E4A7" w14:textId="77777777" w:rsidR="008C0EEA" w:rsidRPr="008C0EEA" w:rsidRDefault="008C0EEA" w:rsidP="008C0EEA">
                            <w:pPr>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427AB" id="Prostokąt: zaokrąglone rogi 44" o:spid="_x0000_s1044" style="position:absolute;margin-left:17.5pt;margin-top:-15.5pt;width:232.2pt;height: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" fillcolor="#4f81bd" strokecolor="#385d8a" strokeweight="2pt">
                <v:textbox>
                  <w:txbxContent>
                    <w:p w14:paraId="0850AEA0" w14:textId="77777777" w:rsidR="008C0EEA" w:rsidRPr="008C0EEA" w:rsidRDefault="008C0EEA" w:rsidP="008C0EEA">
                      <w:pPr>
                        <w:jc w:val="center"/>
                        <w:rPr>
                          <w:color w:val="FFFFFF"/>
                        </w:rPr>
                      </w:pPr>
                      <w:r w:rsidRPr="008C0EEA">
                        <w:rPr>
                          <w:color w:val="FFFFFF"/>
                        </w:rPr>
                        <w:t xml:space="preserve">Kódy pre formu pomoci a účel pomoci </w:t>
                      </w:r>
                    </w:p>
                    <w:p w14:paraId="1A47E4A7" w14:textId="77777777" w:rsidR="008C0EEA" w:rsidRPr="008C0EEA" w:rsidRDefault="008C0EEA" w:rsidP="008C0EEA">
                      <w:pPr>
                        <w:jc w:val="center"/>
                        <w:rPr>
                          <w:color w:val="FFFFFF"/>
                        </w:rPr>
                      </w:pPr>
                    </w:p>
                  </w:txbxContent>
                </v:textbox>
                <w10:wrap anchorx="margin"/>
              </v:roundrect>
            </w:pict>
          </mc:Fallback>
        </mc:AlternateContent>
      </w:r>
    </w:p>
    <w:p w14:paraId="650EBD41"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rPr>
      </w:pPr>
    </w:p>
    <w:p w14:paraId="017F6073"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rPr>
      </w:pPr>
    </w:p>
    <w:tbl>
      <w:tblPr>
        <w:tblW w:w="15309" w:type="dxa"/>
        <w:tblInd w:w="134" w:type="dxa"/>
        <w:tblLayout w:type="fixed"/>
        <w:tblCellMar>
          <w:left w:w="0" w:type="dxa"/>
          <w:right w:w="0" w:type="dxa"/>
        </w:tblCellMar>
        <w:tblLook w:val="01E0" w:firstRow="1" w:lastRow="1" w:firstColumn="1" w:lastColumn="1" w:noHBand="0" w:noVBand="0"/>
      </w:tblPr>
      <w:tblGrid>
        <w:gridCol w:w="13608"/>
        <w:gridCol w:w="1701"/>
      </w:tblGrid>
      <w:tr w:rsidR="008C0EEA" w:rsidRPr="008C0EEA" w14:paraId="57E9EFF3" w14:textId="77777777" w:rsidTr="00196CCF">
        <w:trPr>
          <w:trHeight w:hRule="exact" w:val="388"/>
        </w:trPr>
        <w:tc>
          <w:tcPr>
            <w:tcW w:w="13608" w:type="dxa"/>
            <w:tcBorders>
              <w:top w:val="single" w:sz="6" w:space="0" w:color="000000"/>
              <w:left w:val="single" w:sz="6" w:space="0" w:color="000000"/>
              <w:bottom w:val="single" w:sz="6" w:space="0" w:color="000000"/>
              <w:right w:val="single" w:sz="6" w:space="0" w:color="000000"/>
            </w:tcBorders>
            <w:hideMark/>
          </w:tcPr>
          <w:p w14:paraId="0EA3DC98" w14:textId="77777777" w:rsidR="008C0EEA" w:rsidRPr="008C0EEA" w:rsidRDefault="008C0EEA" w:rsidP="008C0EEA">
            <w:pPr>
              <w:widowControl w:val="0"/>
              <w:autoSpaceDE w:val="0"/>
              <w:autoSpaceDN w:val="0"/>
              <w:spacing w:before="120" w:after="0" w:line="240" w:lineRule="auto"/>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t xml:space="preserve">Forma </w:t>
            </w:r>
            <w:proofErr w:type="spellStart"/>
            <w:r w:rsidRPr="008C0EEA">
              <w:rPr>
                <w:rFonts w:ascii="Times New Roman" w:eastAsia="Times New Roman" w:hAnsi="Times New Roman" w:cs="Times New Roman"/>
                <w:b/>
                <w:color w:val="000000"/>
                <w:spacing w:val="-2"/>
                <w:sz w:val="20"/>
                <w:szCs w:val="20"/>
                <w:lang w:val="pl-PL"/>
              </w:rPr>
              <w:t>pomoci</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3F526B44" w14:textId="77777777" w:rsidR="008C0EEA" w:rsidRPr="008C0EEA" w:rsidRDefault="008C0EEA" w:rsidP="008C0EEA">
            <w:pPr>
              <w:widowControl w:val="0"/>
              <w:autoSpaceDE w:val="0"/>
              <w:autoSpaceDN w:val="0"/>
              <w:spacing w:before="120" w:after="0" w:line="240" w:lineRule="auto"/>
              <w:ind w:left="523"/>
              <w:rPr>
                <w:rFonts w:ascii="Times New Roman" w:eastAsia="Times New Roman" w:hAnsi="Times New Roman" w:cs="Times New Roman"/>
                <w:lang w:val="pl-PL"/>
              </w:rPr>
            </w:pPr>
            <w:proofErr w:type="spellStart"/>
            <w:r w:rsidRPr="008C0EEA">
              <w:rPr>
                <w:rFonts w:ascii="Times New Roman" w:eastAsia="Times New Roman" w:hAnsi="Times New Roman" w:cs="Times New Roman"/>
                <w:b/>
                <w:color w:val="000000"/>
                <w:spacing w:val="-6"/>
                <w:sz w:val="20"/>
                <w:szCs w:val="20"/>
                <w:lang w:val="pl-PL"/>
              </w:rPr>
              <w:t>Kód</w:t>
            </w:r>
            <w:proofErr w:type="spellEnd"/>
          </w:p>
        </w:tc>
      </w:tr>
      <w:tr w:rsidR="008C0EEA" w:rsidRPr="008C0EEA" w14:paraId="58235799" w14:textId="77777777" w:rsidTr="00196CCF">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44A71026" w14:textId="77777777" w:rsidR="008C0EEA" w:rsidRPr="008C0EEA" w:rsidRDefault="008C0EEA" w:rsidP="008C0EEA">
            <w:pPr>
              <w:widowControl w:val="0"/>
              <w:autoSpaceDE w:val="0"/>
              <w:autoSpaceDN w:val="0"/>
              <w:spacing w:before="67" w:after="0" w:line="240" w:lineRule="auto"/>
              <w:ind w:left="420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GRANTY</w:t>
            </w:r>
          </w:p>
        </w:tc>
      </w:tr>
      <w:tr w:rsidR="008C0EEA" w:rsidRPr="008C0EEA" w14:paraId="415D02E0"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5EE46198"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0288" behindDoc="0" locked="0" layoutInCell="1" allowOverlap="1" wp14:anchorId="10534D55" wp14:editId="66CA6DC6">
                      <wp:simplePos x="0" y="0"/>
                      <wp:positionH relativeFrom="column">
                        <wp:posOffset>-15875</wp:posOffset>
                      </wp:positionH>
                      <wp:positionV relativeFrom="paragraph">
                        <wp:posOffset>198120</wp:posOffset>
                      </wp:positionV>
                      <wp:extent cx="1873250" cy="0"/>
                      <wp:effectExtent l="0" t="0" r="0" b="0"/>
                      <wp:wrapNone/>
                      <wp:docPr id="36" name="Łącznik prosty 36"/>
                      <wp:cNvGraphicFramePr/>
                      <a:graphic xmlns:a="http://schemas.openxmlformats.org/drawingml/2006/main">
                        <a:graphicData uri="http://schemas.microsoft.com/office/word/2010/wordprocessingShape">
                          <wps:wsp>
                            <wps:cNvCnPr/>
                            <wps:spPr>
                              <a:xfrm flipV="1">
                                <a:off x="0" y="0"/>
                                <a:ext cx="187325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53970" id="Łącznik prosty 3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6pt" to="146.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" strokecolor="red" strokeweight="1.75pt"/>
                  </w:pict>
                </mc:Fallback>
              </mc:AlternateContent>
            </w:r>
            <w:proofErr w:type="spellStart"/>
            <w:r w:rsidRPr="008C0EEA">
              <w:rPr>
                <w:rFonts w:ascii="Times New Roman" w:eastAsia="Times New Roman" w:hAnsi="Times New Roman" w:cs="Times New Roman"/>
                <w:color w:val="000000"/>
                <w:sz w:val="20"/>
                <w:szCs w:val="20"/>
                <w:lang w:val="pl-PL"/>
              </w:rPr>
              <w:t>dotácie</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ďalšie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nevratné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výhody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A80FC53"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1312" behindDoc="0" locked="0" layoutInCell="1" allowOverlap="1" wp14:anchorId="7EE23219" wp14:editId="46A8DBDF">
                      <wp:simplePos x="0" y="0"/>
                      <wp:positionH relativeFrom="column">
                        <wp:posOffset>259715</wp:posOffset>
                      </wp:positionH>
                      <wp:positionV relativeFrom="paragraph">
                        <wp:posOffset>191770</wp:posOffset>
                      </wp:positionV>
                      <wp:extent cx="425450" cy="0"/>
                      <wp:effectExtent l="0" t="0" r="0" b="0"/>
                      <wp:wrapNone/>
                      <wp:docPr id="38" name="Łącznik prosty 38"/>
                      <wp:cNvGraphicFramePr/>
                      <a:graphic xmlns:a="http://schemas.openxmlformats.org/drawingml/2006/main">
                        <a:graphicData uri="http://schemas.microsoft.com/office/word/2010/wordprocessingShape">
                          <wps:wsp>
                            <wps:cNvCnPr/>
                            <wps:spPr>
                              <a:xfrm>
                                <a:off x="0" y="0"/>
                                <a:ext cx="42545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5C286" id="Łącznik prosty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15.1pt" to="53.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" strokecolor="red" strokeweight="1.75pt"/>
                  </w:pict>
                </mc:Fallback>
              </mc:AlternateContent>
            </w:r>
            <w:r w:rsidRPr="008C0EEA">
              <w:rPr>
                <w:rFonts w:ascii="Times New Roman" w:eastAsia="Times New Roman" w:hAnsi="Times New Roman" w:cs="Times New Roman"/>
                <w:b/>
                <w:color w:val="000000"/>
                <w:spacing w:val="-5"/>
                <w:sz w:val="20"/>
                <w:szCs w:val="20"/>
                <w:lang w:val="pl-PL"/>
              </w:rPr>
              <w:t>A1.1</w:t>
            </w:r>
          </w:p>
        </w:tc>
      </w:tr>
      <w:tr w:rsidR="008C0EEA" w:rsidRPr="008C0EEA" w14:paraId="00A256CE"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284415A1"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dotácie</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úrokovú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sadzbu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bankových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úverov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priamo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podnikateľov</w:t>
            </w:r>
            <w:proofErr w:type="spellEnd"/>
            <w:r w:rsidRPr="008C0EEA">
              <w:rPr>
                <w:rFonts w:ascii="Times New Roman" w:eastAsia="Times New Roman" w:hAnsi="Times New Roman" w:cs="Times New Roman"/>
                <w:color w:val="000000"/>
                <w:sz w:val="20"/>
                <w:szCs w:val="20"/>
                <w:lang w:val="pl-PL"/>
              </w:rPr>
              <w:t>)</w:t>
            </w:r>
          </w:p>
        </w:tc>
        <w:tc>
          <w:tcPr>
            <w:tcW w:w="1701" w:type="dxa"/>
            <w:tcBorders>
              <w:top w:val="single" w:sz="6" w:space="0" w:color="000000"/>
              <w:left w:val="single" w:sz="6" w:space="0" w:color="000000"/>
              <w:bottom w:val="single" w:sz="6" w:space="0" w:color="000000"/>
              <w:right w:val="single" w:sz="6" w:space="0" w:color="000000"/>
            </w:tcBorders>
            <w:hideMark/>
          </w:tcPr>
          <w:p w14:paraId="56FE9B8D"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A1.2</w:t>
            </w:r>
          </w:p>
        </w:tc>
      </w:tr>
      <w:tr w:rsidR="008C0EEA" w:rsidRPr="008C0EEA" w14:paraId="1F127C00" w14:textId="77777777" w:rsidTr="00196CCF">
        <w:trPr>
          <w:trHeight w:hRule="exact" w:val="612"/>
        </w:trPr>
        <w:tc>
          <w:tcPr>
            <w:tcW w:w="13608" w:type="dxa"/>
            <w:tcBorders>
              <w:top w:val="single" w:sz="6" w:space="0" w:color="000000"/>
              <w:left w:val="single" w:sz="6" w:space="0" w:color="000000"/>
              <w:bottom w:val="single" w:sz="6" w:space="0" w:color="000000"/>
              <w:right w:val="single" w:sz="6" w:space="0" w:color="000000"/>
            </w:tcBorders>
            <w:hideMark/>
          </w:tcPr>
          <w:p w14:paraId="6EE8C37F" w14:textId="77777777" w:rsidR="008C0EEA" w:rsidRPr="008C0EEA" w:rsidRDefault="008C0EEA" w:rsidP="008C0EEA">
            <w:pPr>
              <w:widowControl w:val="0"/>
              <w:autoSpaceDE w:val="0"/>
              <w:autoSpaceDN w:val="0"/>
              <w:spacing w:before="66" w:after="0" w:line="240" w:lineRule="auto"/>
              <w:ind w:left="62" w:right="489"/>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ďalšie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výdavky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súvisiace</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prevádzkou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rozpočtových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jednotiek</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plnením</w:t>
            </w:r>
            <w:proofErr w:type="spellEnd"/>
            <w:r w:rsidRPr="008C0EEA">
              <w:rPr>
                <w:rFonts w:ascii="Times New Roman" w:eastAsia="Times New Roman" w:hAnsi="Times New Roman" w:cs="Times New Roman"/>
                <w:color w:val="000000"/>
                <w:sz w:val="20"/>
                <w:szCs w:val="20"/>
                <w:lang w:val="pl-PL"/>
              </w:rPr>
              <w:t xml:space="preserve"> ich </w:t>
            </w:r>
            <w:proofErr w:type="spellStart"/>
            <w:r w:rsidRPr="008C0EEA">
              <w:rPr>
                <w:rFonts w:ascii="Times New Roman" w:eastAsia="Times New Roman" w:hAnsi="Times New Roman" w:cs="Times New Roman"/>
                <w:color w:val="000000"/>
                <w:sz w:val="20"/>
                <w:szCs w:val="20"/>
                <w:lang w:val="pl-PL"/>
              </w:rPr>
              <w:t>zákonných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úloh</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2A0D4D9"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A1.3</w:t>
            </w:r>
          </w:p>
        </w:tc>
      </w:tr>
      <w:tr w:rsidR="008C0EEA" w:rsidRPr="008C0EEA" w14:paraId="7B6BD762"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232BC685"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2"/>
                <w:sz w:val="20"/>
                <w:szCs w:val="20"/>
                <w:lang w:val="pl-PL"/>
              </w:rPr>
              <w:t>Náhrada</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nákladov</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616BB0D5"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A1.4</w:t>
            </w:r>
          </w:p>
        </w:tc>
      </w:tr>
      <w:tr w:rsidR="008C0EEA" w:rsidRPr="008C0EEA" w14:paraId="41F821F9"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7332BC0A"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2"/>
                <w:sz w:val="20"/>
                <w:szCs w:val="20"/>
                <w:lang w:val="pl-PL"/>
              </w:rPr>
              <w:t>Kompenzácia</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C64CC22"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A1.5</w:t>
            </w:r>
          </w:p>
        </w:tc>
      </w:tr>
      <w:tr w:rsidR="008C0EEA" w:rsidRPr="008C0EEA" w14:paraId="0840F15B" w14:textId="77777777" w:rsidTr="00196CCF">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673C1D67" w14:textId="77777777" w:rsidR="008C0EEA" w:rsidRPr="008C0EEA" w:rsidRDefault="008C0EEA" w:rsidP="008C0EEA">
            <w:pPr>
              <w:widowControl w:val="0"/>
              <w:autoSpaceDE w:val="0"/>
              <w:autoSpaceDN w:val="0"/>
              <w:spacing w:before="69" w:after="0" w:line="240" w:lineRule="auto"/>
              <w:ind w:left="301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VÝNIMKY, ÚĽAVY, VYKÚPENIA</w:t>
            </w:r>
          </w:p>
        </w:tc>
      </w:tr>
      <w:tr w:rsidR="008C0EEA" w:rsidRPr="008C0EEA" w14:paraId="60D0EB09"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E77E9FB"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Oslobodenie</w:t>
            </w:r>
            <w:proofErr w:type="spellEnd"/>
            <w:r w:rsidRPr="008C0EEA">
              <w:rPr>
                <w:rFonts w:ascii="Times New Roman" w:eastAsia="Times New Roman" w:hAnsi="Times New Roman" w:cs="Times New Roman"/>
                <w:color w:val="000000"/>
                <w:sz w:val="20"/>
                <w:szCs w:val="20"/>
                <w:lang w:val="pl-PL"/>
              </w:rPr>
              <w:t xml:space="preserve"> od dane</w:t>
            </w:r>
          </w:p>
        </w:tc>
        <w:tc>
          <w:tcPr>
            <w:tcW w:w="1701" w:type="dxa"/>
            <w:tcBorders>
              <w:top w:val="single" w:sz="6" w:space="0" w:color="000000"/>
              <w:left w:val="single" w:sz="6" w:space="0" w:color="000000"/>
              <w:bottom w:val="single" w:sz="6" w:space="0" w:color="000000"/>
              <w:right w:val="single" w:sz="6" w:space="0" w:color="000000"/>
            </w:tcBorders>
            <w:hideMark/>
          </w:tcPr>
          <w:p w14:paraId="19580552"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A2.1</w:t>
            </w:r>
          </w:p>
        </w:tc>
      </w:tr>
      <w:tr w:rsidR="008C0EEA" w:rsidRPr="008C0EEA" w14:paraId="7FEAB0C9"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49D5A6B7"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Daňový</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odpočet</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24698A48"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A2.2</w:t>
            </w:r>
          </w:p>
        </w:tc>
      </w:tr>
      <w:tr w:rsidR="008C0EEA" w:rsidRPr="008C0EEA" w14:paraId="40458812" w14:textId="77777777" w:rsidTr="00196CCF">
        <w:trPr>
          <w:trHeight w:hRule="exact" w:val="429"/>
        </w:trPr>
        <w:tc>
          <w:tcPr>
            <w:tcW w:w="13608" w:type="dxa"/>
            <w:tcBorders>
              <w:top w:val="single" w:sz="6" w:space="0" w:color="000000"/>
              <w:left w:val="single" w:sz="6" w:space="0" w:color="000000"/>
              <w:bottom w:val="single" w:sz="6" w:space="0" w:color="000000"/>
              <w:right w:val="single" w:sz="6" w:space="0" w:color="000000"/>
            </w:tcBorders>
            <w:hideMark/>
          </w:tcPr>
          <w:p w14:paraId="698D1DE8" w14:textId="77777777" w:rsidR="008C0EEA" w:rsidRPr="008C0EEA" w:rsidRDefault="008C0EEA" w:rsidP="008C0EEA">
            <w:pPr>
              <w:widowControl w:val="0"/>
              <w:autoSpaceDE w:val="0"/>
              <w:autoSpaceDN w:val="0"/>
              <w:spacing w:before="67" w:after="0" w:line="240" w:lineRule="auto"/>
              <w:ind w:left="62" w:right="313"/>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zníženie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zníženie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ktoré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vedie</w:t>
            </w:r>
            <w:proofErr w:type="spellEnd"/>
            <w:r w:rsidRPr="008C0EEA">
              <w:rPr>
                <w:rFonts w:ascii="Times New Roman" w:eastAsia="Times New Roman" w:hAnsi="Times New Roman" w:cs="Times New Roman"/>
                <w:color w:val="000000"/>
                <w:sz w:val="20"/>
                <w:szCs w:val="20"/>
                <w:lang w:val="pl-PL"/>
              </w:rPr>
              <w:t xml:space="preserve"> k </w:t>
            </w:r>
            <w:proofErr w:type="spellStart"/>
            <w:r w:rsidRPr="008C0EEA">
              <w:rPr>
                <w:rFonts w:ascii="Times New Roman" w:eastAsia="Times New Roman" w:hAnsi="Times New Roman" w:cs="Times New Roman"/>
                <w:color w:val="000000"/>
                <w:sz w:val="20"/>
                <w:szCs w:val="20"/>
                <w:lang w:val="pl-PL"/>
              </w:rPr>
              <w:t>zníženiu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základu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výšky</w:t>
            </w:r>
            <w:proofErr w:type="spellEnd"/>
            <w:r w:rsidRPr="008C0EEA">
              <w:rPr>
                <w:rFonts w:ascii="Times New Roman" w:eastAsia="Times New Roman" w:hAnsi="Times New Roman" w:cs="Times New Roman"/>
                <w:color w:val="000000"/>
                <w:sz w:val="20"/>
                <w:szCs w:val="20"/>
                <w:lang w:val="pl-PL"/>
              </w:rPr>
              <w:t xml:space="preserve"> dane</w:t>
            </w:r>
          </w:p>
        </w:tc>
        <w:tc>
          <w:tcPr>
            <w:tcW w:w="1701" w:type="dxa"/>
            <w:tcBorders>
              <w:top w:val="single" w:sz="6" w:space="0" w:color="000000"/>
              <w:left w:val="single" w:sz="6" w:space="0" w:color="000000"/>
              <w:bottom w:val="single" w:sz="6" w:space="0" w:color="000000"/>
              <w:right w:val="single" w:sz="6" w:space="0" w:color="000000"/>
            </w:tcBorders>
            <w:hideMark/>
          </w:tcPr>
          <w:p w14:paraId="65C1361B"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A2.3</w:t>
            </w:r>
          </w:p>
        </w:tc>
      </w:tr>
      <w:tr w:rsidR="008C0EEA" w:rsidRPr="008C0EEA" w14:paraId="72CAF9CE"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4681E159"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Zníženie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poplatku</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FAEDFC1"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A2.4</w:t>
            </w:r>
          </w:p>
        </w:tc>
      </w:tr>
      <w:tr w:rsidR="008C0EEA" w:rsidRPr="008C0EEA" w14:paraId="66E35667"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FDE3610"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Oslobodenie</w:t>
            </w:r>
            <w:proofErr w:type="spellEnd"/>
            <w:r w:rsidRPr="008C0EEA">
              <w:rPr>
                <w:rFonts w:ascii="Times New Roman" w:eastAsia="Times New Roman" w:hAnsi="Times New Roman" w:cs="Times New Roman"/>
                <w:color w:val="000000"/>
                <w:sz w:val="20"/>
                <w:szCs w:val="20"/>
                <w:lang w:val="pl-PL"/>
              </w:rPr>
              <w:t xml:space="preserve"> od </w:t>
            </w:r>
            <w:proofErr w:type="spellStart"/>
            <w:r w:rsidRPr="008C0EEA">
              <w:rPr>
                <w:rFonts w:ascii="Times New Roman" w:eastAsia="Times New Roman" w:hAnsi="Times New Roman" w:cs="Times New Roman"/>
                <w:color w:val="000000"/>
                <w:sz w:val="20"/>
                <w:szCs w:val="20"/>
                <w:lang w:val="pl-PL"/>
              </w:rPr>
              <w:t>poplatkov</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3ACD091C"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A2.5</w:t>
            </w:r>
          </w:p>
        </w:tc>
      </w:tr>
      <w:tr w:rsidR="008C0EEA" w:rsidRPr="008C0EEA" w14:paraId="46D7B742" w14:textId="77777777" w:rsidTr="00196CCF">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3A76A873" w14:textId="77777777" w:rsidR="008C0EEA" w:rsidRPr="008C0EEA" w:rsidRDefault="008C0EEA" w:rsidP="008C0EEA">
            <w:pPr>
              <w:widowControl w:val="0"/>
              <w:autoSpaceDE w:val="0"/>
              <w:autoSpaceDN w:val="0"/>
              <w:spacing w:before="70"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Zrieknutie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výberu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daní</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529275B" w14:textId="77777777" w:rsidR="008C0EEA" w:rsidRPr="008C0EEA" w:rsidRDefault="008C0EEA" w:rsidP="008C0EEA">
            <w:pPr>
              <w:widowControl w:val="0"/>
              <w:autoSpaceDE w:val="0"/>
              <w:autoSpaceDN w:val="0"/>
              <w:spacing w:before="70"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A2.6</w:t>
            </w:r>
          </w:p>
        </w:tc>
      </w:tr>
      <w:tr w:rsidR="008C0EEA" w:rsidRPr="008C0EEA" w14:paraId="023D6CAA"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5C9E39B7"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Odpustenie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výberu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vzdanie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nárokov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občianske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právo</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3D18FA0C"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A2.7</w:t>
            </w:r>
          </w:p>
        </w:tc>
      </w:tr>
      <w:tr w:rsidR="008C0EEA" w:rsidRPr="008C0EEA" w14:paraId="6169445D"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97E621E"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Zrušenie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všetkých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časti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nedoplatkov</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úrokmi</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5086E0C2"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A2.8</w:t>
            </w:r>
          </w:p>
        </w:tc>
      </w:tr>
      <w:tr w:rsidR="008C0EEA" w:rsidRPr="008C0EEA" w14:paraId="5C40D9F4"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1E7082CC"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Daňové</w:t>
            </w:r>
            <w:proofErr w:type="spellEnd"/>
            <w:r w:rsidRPr="008C0EEA">
              <w:rPr>
                <w:rFonts w:ascii="Times New Roman" w:eastAsia="Times New Roman" w:hAnsi="Times New Roman" w:cs="Times New Roman"/>
                <w:color w:val="000000"/>
                <w:spacing w:val="-1"/>
                <w:sz w:val="20"/>
                <w:szCs w:val="20"/>
                <w:lang w:val="pl-PL"/>
              </w:rPr>
              <w:t xml:space="preserve"> </w:t>
            </w:r>
            <w:proofErr w:type="spellStart"/>
            <w:r w:rsidRPr="008C0EEA">
              <w:rPr>
                <w:rFonts w:ascii="Times New Roman" w:eastAsia="Times New Roman" w:hAnsi="Times New Roman" w:cs="Times New Roman"/>
                <w:color w:val="000000"/>
                <w:spacing w:val="-1"/>
                <w:sz w:val="20"/>
                <w:szCs w:val="20"/>
                <w:lang w:val="pl-PL"/>
              </w:rPr>
              <w:t>odpustenie</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5D568BDF" w14:textId="77777777" w:rsidR="008C0EEA" w:rsidRPr="008C0EEA" w:rsidRDefault="008C0EEA" w:rsidP="008C0EEA">
            <w:pPr>
              <w:widowControl w:val="0"/>
              <w:autoSpaceDE w:val="0"/>
              <w:autoSpaceDN w:val="0"/>
              <w:spacing w:before="67" w:after="0" w:line="240" w:lineRule="auto"/>
              <w:ind w:left="434"/>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A2.8.1</w:t>
            </w:r>
          </w:p>
        </w:tc>
      </w:tr>
      <w:tr w:rsidR="008C0EEA" w:rsidRPr="008C0EEA" w14:paraId="2E11CAAD"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EF64DB7"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Zrušenie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úrokov</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nedoplatkov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úplne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čiastočne</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0A104ACA"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A2.9</w:t>
            </w:r>
          </w:p>
        </w:tc>
      </w:tr>
      <w:tr w:rsidR="008C0EEA" w:rsidRPr="008C0EEA" w14:paraId="3DC3A87A" w14:textId="77777777" w:rsidTr="00196CCF">
        <w:trPr>
          <w:trHeight w:hRule="exact" w:val="612"/>
        </w:trPr>
        <w:tc>
          <w:tcPr>
            <w:tcW w:w="13608" w:type="dxa"/>
            <w:tcBorders>
              <w:top w:val="single" w:sz="6" w:space="0" w:color="000000"/>
              <w:left w:val="single" w:sz="6" w:space="0" w:color="000000"/>
              <w:bottom w:val="single" w:sz="6" w:space="0" w:color="000000"/>
              <w:right w:val="single" w:sz="6" w:space="0" w:color="000000"/>
            </w:tcBorders>
            <w:hideMark/>
          </w:tcPr>
          <w:p w14:paraId="7B991786"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Odpustenie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poplatku</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celku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čiastočne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poistné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pohľadávky</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w:t>
            </w:r>
          </w:p>
          <w:p w14:paraId="3B28773A" w14:textId="77777777" w:rsidR="008C0EEA" w:rsidRPr="008C0EEA" w:rsidRDefault="008C0EEA" w:rsidP="008C0EEA">
            <w:pPr>
              <w:widowControl w:val="0"/>
              <w:autoSpaceDE w:val="0"/>
              <w:autoSpaceDN w:val="0"/>
              <w:spacing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poplatok</w:t>
            </w:r>
            <w:proofErr w:type="spellEnd"/>
            <w:r w:rsidRPr="008C0EEA">
              <w:rPr>
                <w:rFonts w:ascii="Times New Roman" w:eastAsia="Times New Roman" w:hAnsi="Times New Roman" w:cs="Times New Roman"/>
                <w:color w:val="000000"/>
                <w:sz w:val="20"/>
                <w:szCs w:val="20"/>
                <w:lang w:val="pl-PL"/>
              </w:rPr>
              <w:t xml:space="preserve"> po </w:t>
            </w:r>
            <w:proofErr w:type="spellStart"/>
            <w:r w:rsidRPr="008C0EEA">
              <w:rPr>
                <w:rFonts w:ascii="Times New Roman" w:eastAsia="Times New Roman" w:hAnsi="Times New Roman" w:cs="Times New Roman"/>
                <w:color w:val="000000"/>
                <w:sz w:val="20"/>
                <w:szCs w:val="20"/>
                <w:lang w:val="pl-PL"/>
              </w:rPr>
              <w:t>splatnosti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poistné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pohľadávka</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spolu</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úrokmi</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oneskorenú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platbu</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1A72B62D" w14:textId="77777777" w:rsidR="008C0EEA" w:rsidRPr="008C0EEA" w:rsidRDefault="008C0EEA" w:rsidP="008C0EEA">
            <w:pPr>
              <w:widowControl w:val="0"/>
              <w:autoSpaceDE w:val="0"/>
              <w:autoSpaceDN w:val="0"/>
              <w:spacing w:before="69"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A2.10</w:t>
            </w:r>
          </w:p>
        </w:tc>
      </w:tr>
      <w:tr w:rsidR="008C0EEA" w:rsidRPr="008C0EEA" w14:paraId="7F57F56E" w14:textId="77777777" w:rsidTr="00196CCF">
        <w:trPr>
          <w:trHeight w:hRule="exact" w:val="411"/>
        </w:trPr>
        <w:tc>
          <w:tcPr>
            <w:tcW w:w="13608" w:type="dxa"/>
            <w:tcBorders>
              <w:top w:val="single" w:sz="6" w:space="0" w:color="000000"/>
              <w:left w:val="single" w:sz="6" w:space="0" w:color="000000"/>
              <w:bottom w:val="single" w:sz="6" w:space="0" w:color="000000"/>
              <w:right w:val="single" w:sz="6" w:space="0" w:color="000000"/>
            </w:tcBorders>
            <w:hideMark/>
          </w:tcPr>
          <w:p w14:paraId="162318C7" w14:textId="77777777" w:rsidR="008C0EEA" w:rsidRPr="008C0EEA" w:rsidRDefault="008C0EEA" w:rsidP="008C0EEA">
            <w:pPr>
              <w:widowControl w:val="0"/>
              <w:autoSpaceDE w:val="0"/>
              <w:autoSpaceDN w:val="0"/>
              <w:spacing w:before="65" w:after="0" w:line="240" w:lineRule="auto"/>
              <w:ind w:left="62" w:right="136"/>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Odpustenie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úrokov</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celku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čiastočne</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oneskorené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poistné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pohľadávky</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 pokuty)</w:t>
            </w:r>
          </w:p>
        </w:tc>
        <w:tc>
          <w:tcPr>
            <w:tcW w:w="1701" w:type="dxa"/>
            <w:tcBorders>
              <w:top w:val="single" w:sz="6" w:space="0" w:color="000000"/>
              <w:left w:val="single" w:sz="6" w:space="0" w:color="000000"/>
              <w:bottom w:val="single" w:sz="6" w:space="0" w:color="000000"/>
              <w:right w:val="single" w:sz="6" w:space="0" w:color="000000"/>
            </w:tcBorders>
            <w:hideMark/>
          </w:tcPr>
          <w:p w14:paraId="5B7A5692" w14:textId="77777777" w:rsidR="008C0EEA" w:rsidRPr="008C0EEA" w:rsidRDefault="008C0EEA" w:rsidP="008C0EEA">
            <w:pPr>
              <w:widowControl w:val="0"/>
              <w:autoSpaceDE w:val="0"/>
              <w:autoSpaceDN w:val="0"/>
              <w:spacing w:before="6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A2.11</w:t>
            </w:r>
          </w:p>
        </w:tc>
      </w:tr>
      <w:tr w:rsidR="008C0EEA" w:rsidRPr="008C0EEA" w14:paraId="231176BF" w14:textId="77777777" w:rsidTr="00196CCF">
        <w:trPr>
          <w:trHeight w:hRule="exact" w:val="389"/>
        </w:trPr>
        <w:tc>
          <w:tcPr>
            <w:tcW w:w="13608" w:type="dxa"/>
            <w:tcBorders>
              <w:top w:val="single" w:sz="6" w:space="0" w:color="000000"/>
              <w:left w:val="single" w:sz="6" w:space="0" w:color="000000"/>
              <w:bottom w:val="single" w:sz="6" w:space="0" w:color="000000"/>
              <w:right w:val="single" w:sz="6" w:space="0" w:color="000000"/>
            </w:tcBorders>
            <w:hideMark/>
          </w:tcPr>
          <w:p w14:paraId="6C6F675B" w14:textId="77777777" w:rsidR="008C0EEA" w:rsidRPr="008C0EEA" w:rsidRDefault="008C0EEA" w:rsidP="008C0EEA">
            <w:pPr>
              <w:widowControl w:val="0"/>
              <w:autoSpaceDE w:val="0"/>
              <w:autoSpaceDN w:val="0"/>
              <w:spacing w:before="7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Odpustenie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trestu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odpustenie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uloženia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trestu</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08DD0B91" w14:textId="77777777" w:rsidR="008C0EEA" w:rsidRPr="008C0EEA" w:rsidRDefault="008C0EEA" w:rsidP="008C0EEA">
            <w:pPr>
              <w:widowControl w:val="0"/>
              <w:autoSpaceDE w:val="0"/>
              <w:autoSpaceDN w:val="0"/>
              <w:spacing w:before="7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A2.12</w:t>
            </w:r>
          </w:p>
        </w:tc>
      </w:tr>
      <w:tr w:rsidR="008C0EEA" w:rsidRPr="008C0EEA" w14:paraId="1417EF65" w14:textId="77777777" w:rsidTr="00196CCF">
        <w:trPr>
          <w:trHeight w:hRule="exact" w:val="729"/>
        </w:trPr>
        <w:tc>
          <w:tcPr>
            <w:tcW w:w="13608" w:type="dxa"/>
            <w:tcBorders>
              <w:top w:val="single" w:sz="6" w:space="0" w:color="000000"/>
              <w:left w:val="single" w:sz="6" w:space="0" w:color="000000"/>
              <w:bottom w:val="single" w:sz="6" w:space="0" w:color="000000"/>
              <w:right w:val="single" w:sz="6" w:space="0" w:color="000000"/>
            </w:tcBorders>
            <w:hideMark/>
          </w:tcPr>
          <w:p w14:paraId="70053249" w14:textId="77777777" w:rsidR="008C0EEA" w:rsidRPr="008C0EEA" w:rsidRDefault="008C0EEA" w:rsidP="008C0EEA">
            <w:pPr>
              <w:widowControl w:val="0"/>
              <w:autoSpaceDE w:val="0"/>
              <w:autoSpaceDN w:val="0"/>
              <w:spacing w:before="66" w:after="0" w:line="240" w:lineRule="auto"/>
              <w:ind w:left="62" w:right="100"/>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lastRenderedPageBreak/>
              <w:t>odovzdávajúc</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majetok</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vlastnený</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štátnou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pokladnicou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miestnymi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samosprávnymi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jednotkami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w:t>
            </w:r>
            <w:proofErr w:type="spellEnd"/>
            <w:r w:rsidRPr="008C0EEA">
              <w:rPr>
                <w:rFonts w:ascii="Times New Roman" w:eastAsia="Times New Roman" w:hAnsi="Times New Roman" w:cs="Times New Roman"/>
                <w:color w:val="000000"/>
                <w:sz w:val="20"/>
                <w:szCs w:val="20"/>
                <w:lang w:val="pl-PL"/>
              </w:rPr>
              <w:t xml:space="preserve"> ich </w:t>
            </w:r>
            <w:proofErr w:type="spellStart"/>
            <w:r w:rsidRPr="008C0EEA">
              <w:rPr>
                <w:rFonts w:ascii="Times New Roman" w:eastAsia="Times New Roman" w:hAnsi="Times New Roman" w:cs="Times New Roman"/>
                <w:color w:val="000000"/>
                <w:sz w:val="20"/>
                <w:szCs w:val="20"/>
                <w:lang w:val="pl-PL"/>
              </w:rPr>
              <w:t>združeniami</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použitie</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podmienok</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priaznivejších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podnikateľa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než</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podmienky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ponúkané</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trhu</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1266FD81" w14:textId="77777777" w:rsidR="008C0EEA" w:rsidRPr="008C0EEA" w:rsidRDefault="008C0EEA" w:rsidP="008C0EEA">
            <w:pPr>
              <w:widowControl w:val="0"/>
              <w:autoSpaceDE w:val="0"/>
              <w:autoSpaceDN w:val="0"/>
              <w:spacing w:before="69"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A2.13</w:t>
            </w:r>
          </w:p>
        </w:tc>
      </w:tr>
      <w:tr w:rsidR="008C0EEA" w:rsidRPr="008C0EEA" w14:paraId="1825C51B" w14:textId="77777777" w:rsidTr="00196CCF">
        <w:trPr>
          <w:trHeight w:hRule="exact" w:val="413"/>
        </w:trPr>
        <w:tc>
          <w:tcPr>
            <w:tcW w:w="13608" w:type="dxa"/>
            <w:tcBorders>
              <w:top w:val="single" w:sz="6" w:space="0" w:color="000000"/>
              <w:left w:val="single" w:sz="6" w:space="0" w:color="000000"/>
              <w:bottom w:val="single" w:sz="6" w:space="0" w:color="000000"/>
              <w:right w:val="single" w:sz="6" w:space="0" w:color="000000"/>
            </w:tcBorders>
            <w:hideMark/>
          </w:tcPr>
          <w:p w14:paraId="7547ABA3" w14:textId="77777777" w:rsidR="008C0EEA" w:rsidRPr="008C0EEA" w:rsidRDefault="008C0EEA" w:rsidP="008C0EEA">
            <w:pPr>
              <w:widowControl w:val="0"/>
              <w:autoSpaceDE w:val="0"/>
              <w:autoSpaceDN w:val="0"/>
              <w:spacing w:before="65" w:after="0" w:line="240" w:lineRule="auto"/>
              <w:ind w:left="62" w:right="341"/>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predaj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majetku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vlastneného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štátnou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pokladnicou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miestnymi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samosprávami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w:t>
            </w:r>
            <w:proofErr w:type="spellEnd"/>
            <w:r w:rsidRPr="008C0EEA">
              <w:rPr>
                <w:rFonts w:ascii="Times New Roman" w:eastAsia="Times New Roman" w:hAnsi="Times New Roman" w:cs="Times New Roman"/>
                <w:color w:val="000000"/>
                <w:sz w:val="20"/>
                <w:szCs w:val="20"/>
                <w:lang w:val="pl-PL"/>
              </w:rPr>
              <w:t xml:space="preserve"> ich </w:t>
            </w:r>
            <w:proofErr w:type="spellStart"/>
            <w:r w:rsidRPr="008C0EEA">
              <w:rPr>
                <w:rFonts w:ascii="Times New Roman" w:eastAsia="Times New Roman" w:hAnsi="Times New Roman" w:cs="Times New Roman"/>
                <w:color w:val="000000"/>
                <w:sz w:val="20"/>
                <w:szCs w:val="20"/>
                <w:lang w:val="pl-PL"/>
              </w:rPr>
              <w:t>združeniami</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výhodnejších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podmienok</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než</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aké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ponúkané</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trhu</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59908406" w14:textId="77777777" w:rsidR="008C0EEA" w:rsidRPr="008C0EEA" w:rsidRDefault="008C0EEA" w:rsidP="008C0EEA">
            <w:pPr>
              <w:widowControl w:val="0"/>
              <w:autoSpaceDE w:val="0"/>
              <w:autoSpaceDN w:val="0"/>
              <w:spacing w:before="6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A2.14</w:t>
            </w:r>
          </w:p>
        </w:tc>
      </w:tr>
      <w:tr w:rsidR="008C0EEA" w:rsidRPr="008C0EEA" w14:paraId="4FA41601"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7C075800"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Zrušenie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vymáhanie</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40C7E4DF" w14:textId="77777777" w:rsidR="008C0EEA" w:rsidRPr="008C0EEA" w:rsidRDefault="008C0EEA" w:rsidP="008C0EEA">
            <w:pPr>
              <w:widowControl w:val="0"/>
              <w:autoSpaceDE w:val="0"/>
              <w:autoSpaceDN w:val="0"/>
              <w:spacing w:before="69"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A2.15</w:t>
            </w:r>
          </w:p>
        </w:tc>
      </w:tr>
      <w:tr w:rsidR="008C0EEA" w:rsidRPr="008C0EEA" w14:paraId="4E262027"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64ECF9C8"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Jednorazové</w:t>
            </w:r>
            <w:proofErr w:type="spellEnd"/>
            <w:r w:rsidRPr="008C0EEA">
              <w:rPr>
                <w:rFonts w:ascii="Times New Roman" w:eastAsia="Times New Roman" w:hAnsi="Times New Roman" w:cs="Times New Roman"/>
                <w:color w:val="000000"/>
                <w:spacing w:val="-1"/>
                <w:sz w:val="20"/>
                <w:szCs w:val="20"/>
                <w:lang w:val="pl-PL"/>
              </w:rPr>
              <w:t xml:space="preserve"> odpisy</w:t>
            </w:r>
          </w:p>
        </w:tc>
        <w:tc>
          <w:tcPr>
            <w:tcW w:w="1701" w:type="dxa"/>
            <w:tcBorders>
              <w:top w:val="single" w:sz="6" w:space="0" w:color="000000"/>
              <w:left w:val="single" w:sz="6" w:space="0" w:color="000000"/>
              <w:bottom w:val="single" w:sz="6" w:space="0" w:color="000000"/>
              <w:right w:val="single" w:sz="6" w:space="0" w:color="000000"/>
            </w:tcBorders>
            <w:hideMark/>
          </w:tcPr>
          <w:p w14:paraId="72374A31" w14:textId="77777777" w:rsidR="008C0EEA" w:rsidRPr="008C0EEA" w:rsidRDefault="008C0EEA" w:rsidP="008C0EEA">
            <w:pPr>
              <w:widowControl w:val="0"/>
              <w:autoSpaceDE w:val="0"/>
              <w:autoSpaceDN w:val="0"/>
              <w:spacing w:before="6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A2.16</w:t>
            </w:r>
          </w:p>
        </w:tc>
      </w:tr>
      <w:tr w:rsidR="008C0EEA" w:rsidRPr="008C0EEA" w14:paraId="7FC4E371"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27AC56CE"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Odpustenie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súdneho</w:t>
            </w:r>
            <w:proofErr w:type="spellEnd"/>
            <w:r w:rsidRPr="008C0EEA">
              <w:rPr>
                <w:rFonts w:ascii="Times New Roman" w:eastAsia="Times New Roman" w:hAnsi="Times New Roman" w:cs="Times New Roman"/>
                <w:color w:val="000000"/>
                <w:sz w:val="20"/>
                <w:szCs w:val="20"/>
                <w:lang w:val="pl-PL"/>
              </w:rPr>
              <w:t xml:space="preserve"> konania</w:t>
            </w:r>
          </w:p>
        </w:tc>
        <w:tc>
          <w:tcPr>
            <w:tcW w:w="1701" w:type="dxa"/>
            <w:tcBorders>
              <w:top w:val="single" w:sz="6" w:space="0" w:color="000000"/>
              <w:left w:val="single" w:sz="6" w:space="0" w:color="000000"/>
              <w:bottom w:val="single" w:sz="6" w:space="0" w:color="000000"/>
              <w:right w:val="single" w:sz="6" w:space="0" w:color="000000"/>
            </w:tcBorders>
            <w:hideMark/>
          </w:tcPr>
          <w:p w14:paraId="198AE020" w14:textId="77777777" w:rsidR="008C0EEA" w:rsidRPr="008C0EEA" w:rsidRDefault="008C0EEA" w:rsidP="008C0EEA">
            <w:pPr>
              <w:widowControl w:val="0"/>
              <w:autoSpaceDE w:val="0"/>
              <w:autoSpaceDN w:val="0"/>
              <w:spacing w:before="6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A2.17</w:t>
            </w:r>
          </w:p>
        </w:tc>
      </w:tr>
      <w:tr w:rsidR="008C0EEA" w:rsidRPr="008C0EEA" w14:paraId="7D0A12DD"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F56729E"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en-GB"/>
              </w:rPr>
            </w:pPr>
            <w:proofErr w:type="spellStart"/>
            <w:r w:rsidRPr="008C0EEA">
              <w:rPr>
                <w:rFonts w:ascii="Times New Roman" w:eastAsia="Times New Roman" w:hAnsi="Times New Roman" w:cs="Times New Roman"/>
                <w:color w:val="000000"/>
                <w:sz w:val="20"/>
                <w:szCs w:val="20"/>
                <w:lang w:val="en-GB"/>
              </w:rPr>
              <w:t>Príspevok</w:t>
            </w:r>
            <w:proofErr w:type="spellEnd"/>
            <w:r w:rsidRPr="008C0EEA">
              <w:rPr>
                <w:rFonts w:ascii="Times New Roman" w:eastAsia="Times New Roman" w:hAnsi="Times New Roman" w:cs="Times New Roman"/>
                <w:color w:val="000000"/>
                <w:sz w:val="20"/>
                <w:szCs w:val="20"/>
                <w:lang w:val="en-GB"/>
              </w:rPr>
              <w:t xml:space="preserve"> pre fond </w:t>
            </w:r>
            <w:proofErr w:type="spellStart"/>
            <w:r w:rsidRPr="008C0EEA">
              <w:rPr>
                <w:rFonts w:ascii="Times New Roman" w:eastAsia="Times New Roman" w:hAnsi="Times New Roman" w:cs="Times New Roman"/>
                <w:color w:val="000000"/>
                <w:sz w:val="20"/>
                <w:szCs w:val="20"/>
                <w:lang w:val="en-GB"/>
              </w:rPr>
              <w:t>na</w:t>
            </w:r>
            <w:proofErr w:type="spellEnd"/>
            <w:r w:rsidRPr="008C0EEA">
              <w:rPr>
                <w:rFonts w:ascii="Times New Roman" w:eastAsia="Times New Roman" w:hAnsi="Times New Roman" w:cs="Times New Roman"/>
                <w:color w:val="000000"/>
                <w:sz w:val="20"/>
                <w:szCs w:val="20"/>
                <w:lang w:val="en-GB"/>
              </w:rPr>
              <w:t xml:space="preserve"> </w:t>
            </w:r>
            <w:proofErr w:type="spellStart"/>
            <w:r w:rsidRPr="008C0EEA">
              <w:rPr>
                <w:rFonts w:ascii="Times New Roman" w:eastAsia="Times New Roman" w:hAnsi="Times New Roman" w:cs="Times New Roman"/>
                <w:color w:val="000000"/>
                <w:sz w:val="20"/>
                <w:szCs w:val="20"/>
                <w:lang w:val="en-GB"/>
              </w:rPr>
              <w:t>investičné</w:t>
            </w:r>
            <w:proofErr w:type="spellEnd"/>
            <w:r w:rsidRPr="008C0EEA">
              <w:rPr>
                <w:rFonts w:ascii="Times New Roman" w:eastAsia="Times New Roman" w:hAnsi="Times New Roman" w:cs="Times New Roman"/>
                <w:color w:val="000000"/>
                <w:sz w:val="20"/>
                <w:szCs w:val="20"/>
                <w:lang w:val="en-GB"/>
              </w:rPr>
              <w:t xml:space="preserve"> </w:t>
            </w:r>
            <w:proofErr w:type="spellStart"/>
            <w:r w:rsidRPr="008C0EEA">
              <w:rPr>
                <w:rFonts w:ascii="Times New Roman" w:eastAsia="Times New Roman" w:hAnsi="Times New Roman" w:cs="Times New Roman"/>
                <w:color w:val="000000"/>
                <w:sz w:val="20"/>
                <w:szCs w:val="20"/>
                <w:lang w:val="en-GB"/>
              </w:rPr>
              <w:t>účely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277E7F2" w14:textId="77777777" w:rsidR="008C0EEA" w:rsidRPr="008C0EEA" w:rsidRDefault="008C0EEA" w:rsidP="008C0EEA">
            <w:pPr>
              <w:widowControl w:val="0"/>
              <w:autoSpaceDE w:val="0"/>
              <w:autoSpaceDN w:val="0"/>
              <w:spacing w:before="69"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A2.18</w:t>
            </w:r>
          </w:p>
        </w:tc>
      </w:tr>
      <w:tr w:rsidR="008C0EEA" w:rsidRPr="008C0EEA" w14:paraId="5F528077" w14:textId="77777777" w:rsidTr="00196CCF">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0682B47B" w14:textId="77777777" w:rsidR="008C0EEA" w:rsidRPr="008C0EEA" w:rsidRDefault="008C0EEA" w:rsidP="008C0EEA">
            <w:pPr>
              <w:widowControl w:val="0"/>
              <w:autoSpaceDE w:val="0"/>
              <w:autoSpaceDN w:val="0"/>
              <w:spacing w:before="67" w:after="0" w:line="240" w:lineRule="auto"/>
              <w:ind w:left="224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KAPITÁLOVÉ A INVESTIČNÉ DOTÁCIE</w:t>
            </w:r>
          </w:p>
        </w:tc>
      </w:tr>
      <w:tr w:rsidR="008C0EEA" w:rsidRPr="008C0EEA" w14:paraId="30BD1311" w14:textId="77777777" w:rsidTr="00196CCF">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7B172E64"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Kapitálový</w:t>
            </w:r>
            <w:proofErr w:type="spellEnd"/>
            <w:r w:rsidRPr="008C0EEA">
              <w:rPr>
                <w:rFonts w:ascii="Times New Roman" w:eastAsia="Times New Roman" w:hAnsi="Times New Roman" w:cs="Times New Roman"/>
                <w:color w:val="000000"/>
                <w:spacing w:val="-1"/>
                <w:sz w:val="20"/>
                <w:szCs w:val="20"/>
                <w:lang w:val="pl-PL"/>
              </w:rPr>
              <w:t xml:space="preserve"> </w:t>
            </w:r>
            <w:proofErr w:type="spellStart"/>
            <w:r w:rsidRPr="008C0EEA">
              <w:rPr>
                <w:rFonts w:ascii="Times New Roman" w:eastAsia="Times New Roman" w:hAnsi="Times New Roman" w:cs="Times New Roman"/>
                <w:color w:val="000000"/>
                <w:spacing w:val="-1"/>
                <w:sz w:val="20"/>
                <w:szCs w:val="20"/>
                <w:lang w:val="pl-PL"/>
              </w:rPr>
              <w:t>príspevok</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435BB860" w14:textId="77777777" w:rsidR="008C0EEA" w:rsidRPr="008C0EEA" w:rsidRDefault="008C0EEA" w:rsidP="008C0EEA">
            <w:pPr>
              <w:widowControl w:val="0"/>
              <w:autoSpaceDE w:val="0"/>
              <w:autoSpaceDN w:val="0"/>
              <w:spacing w:before="67" w:after="0" w:line="240" w:lineRule="auto"/>
              <w:ind w:left="515"/>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B1.1</w:t>
            </w:r>
          </w:p>
        </w:tc>
      </w:tr>
      <w:tr w:rsidR="008C0EEA" w:rsidRPr="008C0EEA" w14:paraId="6053B6B6"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09144FF"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Konverzia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pohľadávok</w:t>
            </w:r>
            <w:proofErr w:type="spellEnd"/>
            <w:r w:rsidRPr="008C0EEA">
              <w:rPr>
                <w:rFonts w:ascii="Times New Roman" w:eastAsia="Times New Roman" w:hAnsi="Times New Roman" w:cs="Times New Roman"/>
                <w:color w:val="000000"/>
                <w:sz w:val="20"/>
                <w:szCs w:val="20"/>
                <w:lang w:val="pl-PL"/>
              </w:rPr>
              <w:t xml:space="preserve"> na akcie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akcie</w:t>
            </w:r>
          </w:p>
        </w:tc>
        <w:tc>
          <w:tcPr>
            <w:tcW w:w="1701" w:type="dxa"/>
            <w:tcBorders>
              <w:top w:val="single" w:sz="6" w:space="0" w:color="000000"/>
              <w:left w:val="single" w:sz="6" w:space="0" w:color="000000"/>
              <w:bottom w:val="single" w:sz="6" w:space="0" w:color="000000"/>
              <w:right w:val="single" w:sz="6" w:space="0" w:color="000000"/>
            </w:tcBorders>
            <w:hideMark/>
          </w:tcPr>
          <w:p w14:paraId="4010D1F7" w14:textId="77777777" w:rsidR="008C0EEA" w:rsidRPr="008C0EEA" w:rsidRDefault="008C0EEA" w:rsidP="008C0EEA">
            <w:pPr>
              <w:widowControl w:val="0"/>
              <w:autoSpaceDE w:val="0"/>
              <w:autoSpaceDN w:val="0"/>
              <w:spacing w:before="67" w:after="0" w:line="240" w:lineRule="auto"/>
              <w:ind w:left="515"/>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B2.1</w:t>
            </w:r>
          </w:p>
        </w:tc>
      </w:tr>
      <w:tr w:rsidR="008C0EEA" w:rsidRPr="008C0EEA" w14:paraId="2A36C67C" w14:textId="77777777" w:rsidTr="00196CCF">
        <w:trPr>
          <w:trHeight w:val="381"/>
        </w:trPr>
        <w:tc>
          <w:tcPr>
            <w:tcW w:w="15309" w:type="dxa"/>
            <w:gridSpan w:val="2"/>
            <w:tcBorders>
              <w:top w:val="single" w:sz="6" w:space="0" w:color="000000"/>
              <w:left w:val="single" w:sz="6" w:space="0" w:color="000000"/>
              <w:bottom w:val="single" w:sz="6" w:space="0" w:color="000000"/>
              <w:right w:val="single" w:sz="6" w:space="0" w:color="000000"/>
            </w:tcBorders>
            <w:hideMark/>
          </w:tcPr>
          <w:p w14:paraId="069556FC" w14:textId="77777777" w:rsidR="008C0EEA" w:rsidRPr="008C0EEA" w:rsidRDefault="008C0EEA" w:rsidP="008C0EEA">
            <w:pPr>
              <w:widowControl w:val="0"/>
              <w:autoSpaceDE w:val="0"/>
              <w:autoSpaceDN w:val="0"/>
              <w:spacing w:before="69" w:after="0" w:line="240" w:lineRule="auto"/>
              <w:ind w:left="324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PREFERENČNÉ PÔŽIČKY</w:t>
            </w:r>
          </w:p>
        </w:tc>
      </w:tr>
      <w:tr w:rsidR="008C0EEA" w:rsidRPr="008C0EEA" w14:paraId="631273F6"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12693AB9"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Preferenčný</w:t>
            </w:r>
            <w:proofErr w:type="spellEnd"/>
            <w:r w:rsidRPr="008C0EEA">
              <w:rPr>
                <w:rFonts w:ascii="Times New Roman" w:eastAsia="Times New Roman" w:hAnsi="Times New Roman" w:cs="Times New Roman"/>
                <w:color w:val="000000"/>
                <w:spacing w:val="-1"/>
                <w:sz w:val="20"/>
                <w:szCs w:val="20"/>
                <w:lang w:val="pl-PL"/>
              </w:rPr>
              <w:t xml:space="preserve"> </w:t>
            </w:r>
            <w:proofErr w:type="spellStart"/>
            <w:r w:rsidRPr="008C0EEA">
              <w:rPr>
                <w:rFonts w:ascii="Times New Roman" w:eastAsia="Times New Roman" w:hAnsi="Times New Roman" w:cs="Times New Roman"/>
                <w:color w:val="000000"/>
                <w:spacing w:val="-1"/>
                <w:sz w:val="20"/>
                <w:szCs w:val="20"/>
                <w:lang w:val="pl-PL"/>
              </w:rPr>
              <w:t>úver</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69FE7D1B"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C1.1</w:t>
            </w:r>
          </w:p>
        </w:tc>
      </w:tr>
      <w:tr w:rsidR="008C0EEA" w:rsidRPr="008C0EEA" w14:paraId="184079D3"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55F78792"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Preferenčný</w:t>
            </w:r>
            <w:proofErr w:type="spellEnd"/>
            <w:r w:rsidRPr="008C0EEA">
              <w:rPr>
                <w:rFonts w:ascii="Times New Roman" w:eastAsia="Times New Roman" w:hAnsi="Times New Roman" w:cs="Times New Roman"/>
                <w:color w:val="000000"/>
                <w:spacing w:val="-1"/>
                <w:sz w:val="20"/>
                <w:szCs w:val="20"/>
                <w:lang w:val="pl-PL"/>
              </w:rPr>
              <w:t xml:space="preserve"> </w:t>
            </w:r>
            <w:proofErr w:type="spellStart"/>
            <w:r w:rsidRPr="008C0EEA">
              <w:rPr>
                <w:rFonts w:ascii="Times New Roman" w:eastAsia="Times New Roman" w:hAnsi="Times New Roman" w:cs="Times New Roman"/>
                <w:color w:val="000000"/>
                <w:spacing w:val="-1"/>
                <w:sz w:val="20"/>
                <w:szCs w:val="20"/>
                <w:lang w:val="pl-PL"/>
              </w:rPr>
              <w:t>úver</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1418D8C3"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C1.2</w:t>
            </w:r>
          </w:p>
        </w:tc>
      </w:tr>
      <w:tr w:rsidR="008C0EEA" w:rsidRPr="008C0EEA" w14:paraId="4B1F6360"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7C8E43FA"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dotácie</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úrokovú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sadzbu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bankových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úverov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banky</w:t>
            </w:r>
            <w:proofErr w:type="spellEnd"/>
            <w:r w:rsidRPr="008C0EEA">
              <w:rPr>
                <w:rFonts w:ascii="Times New Roman" w:eastAsia="Times New Roman" w:hAnsi="Times New Roman" w:cs="Times New Roman"/>
                <w:color w:val="000000"/>
                <w:sz w:val="20"/>
                <w:szCs w:val="20"/>
                <w:lang w:val="pl-PL"/>
              </w:rPr>
              <w:t>)</w:t>
            </w:r>
          </w:p>
        </w:tc>
        <w:tc>
          <w:tcPr>
            <w:tcW w:w="1701" w:type="dxa"/>
            <w:tcBorders>
              <w:top w:val="single" w:sz="6" w:space="0" w:color="000000"/>
              <w:left w:val="single" w:sz="6" w:space="0" w:color="000000"/>
              <w:bottom w:val="single" w:sz="6" w:space="0" w:color="000000"/>
              <w:right w:val="single" w:sz="6" w:space="0" w:color="000000"/>
            </w:tcBorders>
            <w:hideMark/>
          </w:tcPr>
          <w:p w14:paraId="78D2D417"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C1.3</w:t>
            </w:r>
          </w:p>
        </w:tc>
      </w:tr>
      <w:tr w:rsidR="008C0EEA" w:rsidRPr="008C0EEA" w14:paraId="703D7A5F"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E343ECF"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Pôžičky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úvery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podmienečne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odpustené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úplne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čiastočne</w:t>
            </w:r>
            <w:proofErr w:type="spellEnd"/>
            <w:r w:rsidRPr="008C0EEA">
              <w:rPr>
                <w:rFonts w:ascii="Times New Roman" w:eastAsia="Times New Roman" w:hAnsi="Times New Roman" w:cs="Times New Roman"/>
                <w:color w:val="000000"/>
                <w:sz w:val="20"/>
                <w:szCs w:val="20"/>
                <w:lang w:val="pl-PL"/>
              </w:rPr>
              <w:t>)</w:t>
            </w:r>
          </w:p>
        </w:tc>
        <w:tc>
          <w:tcPr>
            <w:tcW w:w="1701" w:type="dxa"/>
            <w:tcBorders>
              <w:top w:val="single" w:sz="6" w:space="0" w:color="000000"/>
              <w:left w:val="single" w:sz="6" w:space="0" w:color="000000"/>
              <w:bottom w:val="single" w:sz="6" w:space="0" w:color="000000"/>
              <w:right w:val="single" w:sz="6" w:space="0" w:color="000000"/>
            </w:tcBorders>
            <w:hideMark/>
          </w:tcPr>
          <w:p w14:paraId="055A3204"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C1.4</w:t>
            </w:r>
          </w:p>
        </w:tc>
      </w:tr>
      <w:tr w:rsidR="008C0EEA" w:rsidRPr="008C0EEA" w14:paraId="522AE794"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18C9430"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Vratná</w:t>
            </w:r>
            <w:proofErr w:type="spellEnd"/>
            <w:r w:rsidRPr="008C0EEA">
              <w:rPr>
                <w:rFonts w:ascii="Times New Roman" w:eastAsia="Times New Roman" w:hAnsi="Times New Roman" w:cs="Times New Roman"/>
                <w:color w:val="000000"/>
                <w:spacing w:val="-1"/>
                <w:sz w:val="20"/>
                <w:szCs w:val="20"/>
                <w:lang w:val="pl-PL"/>
              </w:rPr>
              <w:t xml:space="preserve"> </w:t>
            </w:r>
            <w:proofErr w:type="spellStart"/>
            <w:r w:rsidRPr="008C0EEA">
              <w:rPr>
                <w:rFonts w:ascii="Times New Roman" w:eastAsia="Times New Roman" w:hAnsi="Times New Roman" w:cs="Times New Roman"/>
                <w:color w:val="000000"/>
                <w:spacing w:val="-1"/>
                <w:sz w:val="20"/>
                <w:szCs w:val="20"/>
                <w:lang w:val="pl-PL"/>
              </w:rPr>
              <w:t>záloha</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091DAAB7"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C1.5</w:t>
            </w:r>
          </w:p>
        </w:tc>
      </w:tr>
      <w:tr w:rsidR="008C0EEA" w:rsidRPr="008C0EEA" w14:paraId="31771939" w14:textId="77777777" w:rsidTr="00196CCF">
        <w:trPr>
          <w:trHeight w:val="379"/>
        </w:trPr>
        <w:tc>
          <w:tcPr>
            <w:tcW w:w="15309" w:type="dxa"/>
            <w:gridSpan w:val="2"/>
            <w:tcBorders>
              <w:top w:val="single" w:sz="6" w:space="0" w:color="000000"/>
              <w:left w:val="single" w:sz="6" w:space="0" w:color="000000"/>
              <w:bottom w:val="single" w:sz="6" w:space="0" w:color="000000"/>
              <w:right w:val="single" w:sz="6" w:space="0" w:color="000000"/>
            </w:tcBorders>
            <w:hideMark/>
          </w:tcPr>
          <w:p w14:paraId="5302E77A" w14:textId="77777777" w:rsidR="008C0EEA" w:rsidRPr="008C0EEA" w:rsidRDefault="008C0EEA" w:rsidP="008C0EEA">
            <w:pPr>
              <w:widowControl w:val="0"/>
              <w:autoSpaceDE w:val="0"/>
              <w:autoSpaceDN w:val="0"/>
              <w:spacing w:before="67" w:after="0" w:line="240" w:lineRule="auto"/>
              <w:ind w:left="2784"/>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ODLOŽENIA, SPLÁTKY</w:t>
            </w:r>
          </w:p>
        </w:tc>
      </w:tr>
      <w:tr w:rsidR="008C0EEA" w:rsidRPr="008C0EEA" w14:paraId="2791F60C" w14:textId="77777777" w:rsidTr="00196CCF">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410F7ABF" w14:textId="77777777" w:rsidR="008C0EEA" w:rsidRPr="008C0EEA" w:rsidRDefault="008C0EEA" w:rsidP="008C0EEA">
            <w:pPr>
              <w:widowControl w:val="0"/>
              <w:autoSpaceDE w:val="0"/>
              <w:autoSpaceDN w:val="0"/>
              <w:spacing w:before="70"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lehoty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zaplatenie</w:t>
            </w:r>
            <w:proofErr w:type="spellEnd"/>
            <w:r w:rsidRPr="008C0EEA">
              <w:rPr>
                <w:rFonts w:ascii="Times New Roman" w:eastAsia="Times New Roman" w:hAnsi="Times New Roman" w:cs="Times New Roman"/>
                <w:color w:val="000000"/>
                <w:sz w:val="20"/>
                <w:szCs w:val="20"/>
                <w:lang w:val="pl-PL"/>
              </w:rPr>
              <w:t xml:space="preserve"> dane</w:t>
            </w:r>
          </w:p>
        </w:tc>
        <w:tc>
          <w:tcPr>
            <w:tcW w:w="1701" w:type="dxa"/>
            <w:tcBorders>
              <w:top w:val="single" w:sz="6" w:space="0" w:color="000000"/>
              <w:left w:val="single" w:sz="6" w:space="0" w:color="000000"/>
              <w:bottom w:val="single" w:sz="6" w:space="0" w:color="000000"/>
              <w:right w:val="single" w:sz="6" w:space="0" w:color="000000"/>
            </w:tcBorders>
            <w:hideMark/>
          </w:tcPr>
          <w:p w14:paraId="09E4BF77" w14:textId="77777777" w:rsidR="008C0EEA" w:rsidRPr="008C0EEA" w:rsidRDefault="008C0EEA" w:rsidP="008C0EEA">
            <w:pPr>
              <w:widowControl w:val="0"/>
              <w:autoSpaceDE w:val="0"/>
              <w:autoSpaceDN w:val="0"/>
              <w:spacing w:before="70"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C2.1</w:t>
            </w:r>
          </w:p>
        </w:tc>
      </w:tr>
      <w:tr w:rsidR="008C0EEA" w:rsidRPr="008C0EEA" w14:paraId="257E7A1E"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2598FE95"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dátumu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splácania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nedoplatkov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nedoplatkov</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úrokmi</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96B53E5" w14:textId="77777777" w:rsidR="008C0EEA" w:rsidRPr="008C0EEA" w:rsidRDefault="008C0EEA" w:rsidP="008C0EEA">
            <w:pPr>
              <w:widowControl w:val="0"/>
              <w:autoSpaceDE w:val="0"/>
              <w:autoSpaceDN w:val="0"/>
              <w:spacing w:before="69" w:after="0" w:line="240" w:lineRule="auto"/>
              <w:ind w:left="434"/>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C2.1.2</w:t>
            </w:r>
          </w:p>
        </w:tc>
      </w:tr>
      <w:tr w:rsidR="008C0EEA" w:rsidRPr="008C0EEA" w14:paraId="7F5B8604"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01FA98B"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Rozdelenie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platieb</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splátky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59B7E866"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C2.2</w:t>
            </w:r>
          </w:p>
        </w:tc>
      </w:tr>
      <w:tr w:rsidR="008C0EEA" w:rsidRPr="008C0EEA" w14:paraId="73F10E8E"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7531446E"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Platba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nedoplatkov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nedoplatkov</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úrokmi</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E1B2F43" w14:textId="77777777" w:rsidR="008C0EEA" w:rsidRPr="008C0EEA" w:rsidRDefault="008C0EEA" w:rsidP="008C0EEA">
            <w:pPr>
              <w:widowControl w:val="0"/>
              <w:autoSpaceDE w:val="0"/>
              <w:autoSpaceDN w:val="0"/>
              <w:spacing w:before="67" w:after="0" w:line="240" w:lineRule="auto"/>
              <w:ind w:left="434"/>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t>C2.3.1</w:t>
            </w:r>
          </w:p>
        </w:tc>
      </w:tr>
      <w:tr w:rsidR="008C0EEA" w:rsidRPr="008C0EEA" w14:paraId="31330887"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1C8491D"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dátumu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poistné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pohľadávka</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w:t>
            </w:r>
          </w:p>
        </w:tc>
        <w:tc>
          <w:tcPr>
            <w:tcW w:w="1701" w:type="dxa"/>
            <w:tcBorders>
              <w:top w:val="single" w:sz="6" w:space="0" w:color="000000"/>
              <w:left w:val="single" w:sz="6" w:space="0" w:color="000000"/>
              <w:bottom w:val="single" w:sz="6" w:space="0" w:color="000000"/>
              <w:right w:val="single" w:sz="6" w:space="0" w:color="000000"/>
            </w:tcBorders>
            <w:hideMark/>
          </w:tcPr>
          <w:p w14:paraId="7BA983D2"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C2.4</w:t>
            </w:r>
          </w:p>
        </w:tc>
      </w:tr>
      <w:tr w:rsidR="008C0EEA" w:rsidRPr="008C0EEA" w14:paraId="571F3C87" w14:textId="77777777" w:rsidTr="00196CCF">
        <w:trPr>
          <w:trHeight w:hRule="exact" w:val="612"/>
        </w:trPr>
        <w:tc>
          <w:tcPr>
            <w:tcW w:w="13608" w:type="dxa"/>
            <w:tcBorders>
              <w:top w:val="single" w:sz="6" w:space="0" w:color="000000"/>
              <w:left w:val="single" w:sz="6" w:space="0" w:color="000000"/>
              <w:bottom w:val="single" w:sz="6" w:space="0" w:color="000000"/>
              <w:right w:val="single" w:sz="6" w:space="0" w:color="000000"/>
            </w:tcBorders>
            <w:hideMark/>
          </w:tcPr>
          <w:p w14:paraId="0DDAE98E" w14:textId="77777777" w:rsidR="008C0EEA" w:rsidRPr="008C0EEA" w:rsidRDefault="008C0EEA" w:rsidP="008C0EEA">
            <w:pPr>
              <w:widowControl w:val="0"/>
              <w:autoSpaceDE w:val="0"/>
              <w:autoSpaceDN w:val="0"/>
              <w:spacing w:before="66" w:after="0" w:line="240" w:lineRule="auto"/>
              <w:ind w:left="62" w:right="28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lehoty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zaplatenie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oneskoreného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poistné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podľa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 xml:space="preserve">, pokuta)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poplatok</w:t>
            </w:r>
            <w:proofErr w:type="spellEnd"/>
            <w:r w:rsidRPr="008C0EEA">
              <w:rPr>
                <w:rFonts w:ascii="Times New Roman" w:eastAsia="Times New Roman" w:hAnsi="Times New Roman" w:cs="Times New Roman"/>
                <w:color w:val="000000"/>
                <w:sz w:val="20"/>
                <w:szCs w:val="20"/>
                <w:lang w:val="pl-PL"/>
              </w:rPr>
              <w:t xml:space="preserve"> po </w:t>
            </w:r>
            <w:proofErr w:type="spellStart"/>
            <w:r w:rsidRPr="008C0EEA">
              <w:rPr>
                <w:rFonts w:ascii="Times New Roman" w:eastAsia="Times New Roman" w:hAnsi="Times New Roman" w:cs="Times New Roman"/>
                <w:color w:val="000000"/>
                <w:sz w:val="20"/>
                <w:szCs w:val="20"/>
                <w:lang w:val="pl-PL"/>
              </w:rPr>
              <w:t>splatnosti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poistné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podľa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 xml:space="preserve">, pokuta) s </w:t>
            </w:r>
            <w:proofErr w:type="spellStart"/>
            <w:r w:rsidRPr="008C0EEA">
              <w:rPr>
                <w:rFonts w:ascii="Times New Roman" w:eastAsia="Times New Roman" w:hAnsi="Times New Roman" w:cs="Times New Roman"/>
                <w:color w:val="000000"/>
                <w:sz w:val="20"/>
                <w:szCs w:val="20"/>
                <w:lang w:val="pl-PL"/>
              </w:rPr>
              <w:t>úrokmi</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223E9D24" w14:textId="77777777" w:rsidR="008C0EEA" w:rsidRPr="008C0EEA" w:rsidRDefault="008C0EEA" w:rsidP="008C0EEA">
            <w:pPr>
              <w:widowControl w:val="0"/>
              <w:autoSpaceDE w:val="0"/>
              <w:autoSpaceDN w:val="0"/>
              <w:spacing w:before="69" w:after="0" w:line="240" w:lineRule="auto"/>
              <w:ind w:left="434"/>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C2.4.1</w:t>
            </w:r>
          </w:p>
        </w:tc>
      </w:tr>
      <w:tr w:rsidR="008C0EEA" w:rsidRPr="008C0EEA" w14:paraId="4F5A9C5E"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6461E7B3"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rozdelenie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príspevky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pohľadávky</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občianskeho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práva</w:t>
            </w:r>
            <w:proofErr w:type="spellEnd"/>
            <w:r w:rsidRPr="008C0EEA">
              <w:rPr>
                <w:rFonts w:ascii="Times New Roman" w:eastAsia="Times New Roman" w:hAnsi="Times New Roman" w:cs="Times New Roman"/>
                <w:color w:val="000000"/>
                <w:sz w:val="20"/>
                <w:szCs w:val="20"/>
                <w:lang w:val="pl-PL"/>
              </w:rPr>
              <w:t xml:space="preserve">) do </w:t>
            </w:r>
            <w:proofErr w:type="spellStart"/>
            <w:r w:rsidRPr="008C0EEA">
              <w:rPr>
                <w:rFonts w:ascii="Times New Roman" w:eastAsia="Times New Roman" w:hAnsi="Times New Roman" w:cs="Times New Roman"/>
                <w:color w:val="000000"/>
                <w:sz w:val="20"/>
                <w:szCs w:val="20"/>
                <w:lang w:val="pl-PL"/>
              </w:rPr>
              <w:t>splátok</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1B02A402"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C2.5</w:t>
            </w:r>
          </w:p>
        </w:tc>
      </w:tr>
      <w:tr w:rsidR="008C0EEA" w:rsidRPr="008C0EEA" w14:paraId="2514E6B8" w14:textId="77777777" w:rsidTr="00196CCF">
        <w:trPr>
          <w:trHeight w:hRule="exact" w:val="612"/>
        </w:trPr>
        <w:tc>
          <w:tcPr>
            <w:tcW w:w="13608" w:type="dxa"/>
            <w:tcBorders>
              <w:top w:val="single" w:sz="6" w:space="0" w:color="000000"/>
              <w:left w:val="single" w:sz="6" w:space="0" w:color="000000"/>
              <w:bottom w:val="single" w:sz="6" w:space="0" w:color="000000"/>
              <w:right w:val="single" w:sz="6" w:space="0" w:color="000000"/>
            </w:tcBorders>
            <w:hideMark/>
          </w:tcPr>
          <w:p w14:paraId="622DB277" w14:textId="77777777" w:rsidR="008C0EEA" w:rsidRPr="008C0EEA" w:rsidRDefault="008C0EEA" w:rsidP="008C0EEA">
            <w:pPr>
              <w:widowControl w:val="0"/>
              <w:autoSpaceDE w:val="0"/>
              <w:autoSpaceDN w:val="0"/>
              <w:spacing w:before="67" w:after="0" w:line="240" w:lineRule="auto"/>
              <w:ind w:left="62" w:right="42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2"/>
                <w:sz w:val="20"/>
                <w:szCs w:val="20"/>
                <w:lang w:val="pl-PL"/>
              </w:rPr>
              <w:lastRenderedPageBreak/>
              <w:t>Zaplatenie</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poplatku</w:t>
            </w:r>
            <w:proofErr w:type="spellEnd"/>
            <w:r w:rsidRPr="008C0EEA">
              <w:rPr>
                <w:rFonts w:ascii="Times New Roman" w:eastAsia="Times New Roman" w:hAnsi="Times New Roman" w:cs="Times New Roman"/>
                <w:color w:val="000000"/>
                <w:spacing w:val="-2"/>
                <w:sz w:val="20"/>
                <w:szCs w:val="20"/>
                <w:lang w:val="pl-PL"/>
              </w:rPr>
              <w:t xml:space="preserve"> za </w:t>
            </w:r>
            <w:proofErr w:type="spellStart"/>
            <w:r w:rsidRPr="008C0EEA">
              <w:rPr>
                <w:rFonts w:ascii="Times New Roman" w:eastAsia="Times New Roman" w:hAnsi="Times New Roman" w:cs="Times New Roman"/>
                <w:color w:val="000000"/>
                <w:spacing w:val="-2"/>
                <w:sz w:val="20"/>
                <w:szCs w:val="20"/>
                <w:lang w:val="pl-PL"/>
              </w:rPr>
              <w:t>oneskorený</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poplatok</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poistné</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platba</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pohľadávka</w:t>
            </w:r>
            <w:proofErr w:type="spellEnd"/>
            <w:r w:rsidRPr="008C0EEA">
              <w:rPr>
                <w:rFonts w:ascii="Times New Roman" w:eastAsia="Times New Roman" w:hAnsi="Times New Roman" w:cs="Times New Roman"/>
                <w:color w:val="000000"/>
                <w:spacing w:val="-2"/>
                <w:sz w:val="20"/>
                <w:szCs w:val="20"/>
                <w:lang w:val="pl-PL"/>
              </w:rPr>
              <w:t xml:space="preserve"> z </w:t>
            </w:r>
            <w:proofErr w:type="spellStart"/>
            <w:r w:rsidRPr="008C0EEA">
              <w:rPr>
                <w:rFonts w:ascii="Times New Roman" w:eastAsia="Times New Roman" w:hAnsi="Times New Roman" w:cs="Times New Roman"/>
                <w:color w:val="000000"/>
                <w:spacing w:val="-2"/>
                <w:sz w:val="20"/>
                <w:szCs w:val="20"/>
                <w:lang w:val="pl-PL"/>
              </w:rPr>
              <w:t>občianskeho</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práva</w:t>
            </w:r>
            <w:proofErr w:type="spellEnd"/>
            <w:r w:rsidRPr="008C0EEA">
              <w:rPr>
                <w:rFonts w:ascii="Times New Roman" w:eastAsia="Times New Roman" w:hAnsi="Times New Roman" w:cs="Times New Roman"/>
                <w:color w:val="000000"/>
                <w:spacing w:val="-2"/>
                <w:sz w:val="20"/>
                <w:szCs w:val="20"/>
                <w:lang w:val="pl-PL"/>
              </w:rPr>
              <w:t xml:space="preserve">, pokuta) </w:t>
            </w:r>
            <w:proofErr w:type="spellStart"/>
            <w:r w:rsidRPr="008C0EEA">
              <w:rPr>
                <w:rFonts w:ascii="Times New Roman" w:eastAsia="Times New Roman" w:hAnsi="Times New Roman" w:cs="Times New Roman"/>
                <w:color w:val="000000"/>
                <w:spacing w:val="-2"/>
                <w:sz w:val="20"/>
                <w:szCs w:val="20"/>
                <w:lang w:val="pl-PL"/>
              </w:rPr>
              <w:t>alebo</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poplatok</w:t>
            </w:r>
            <w:proofErr w:type="spellEnd"/>
            <w:r w:rsidRPr="008C0EEA">
              <w:rPr>
                <w:rFonts w:ascii="Times New Roman" w:eastAsia="Times New Roman" w:hAnsi="Times New Roman" w:cs="Times New Roman"/>
                <w:color w:val="000000"/>
                <w:spacing w:val="-2"/>
                <w:sz w:val="20"/>
                <w:szCs w:val="20"/>
                <w:lang w:val="pl-PL"/>
              </w:rPr>
              <w:t xml:space="preserve"> za </w:t>
            </w:r>
            <w:proofErr w:type="spellStart"/>
            <w:r w:rsidRPr="008C0EEA">
              <w:rPr>
                <w:rFonts w:ascii="Times New Roman" w:eastAsia="Times New Roman" w:hAnsi="Times New Roman" w:cs="Times New Roman"/>
                <w:color w:val="000000"/>
                <w:spacing w:val="-2"/>
                <w:sz w:val="20"/>
                <w:szCs w:val="20"/>
                <w:lang w:val="pl-PL"/>
              </w:rPr>
              <w:t>oneskorenie</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poplatok</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platba</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pohľadávka</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podľa</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občianskeho</w:t>
            </w:r>
            <w:proofErr w:type="spellEnd"/>
            <w:r w:rsidRPr="008C0EEA">
              <w:rPr>
                <w:rFonts w:ascii="Times New Roman" w:eastAsia="Times New Roman" w:hAnsi="Times New Roman" w:cs="Times New Roman"/>
                <w:color w:val="000000"/>
                <w:spacing w:val="-2"/>
                <w:sz w:val="20"/>
                <w:szCs w:val="20"/>
                <w:lang w:val="pl-PL"/>
              </w:rPr>
              <w:t xml:space="preserve"> </w:t>
            </w:r>
            <w:proofErr w:type="spellStart"/>
            <w:r w:rsidRPr="008C0EEA">
              <w:rPr>
                <w:rFonts w:ascii="Times New Roman" w:eastAsia="Times New Roman" w:hAnsi="Times New Roman" w:cs="Times New Roman"/>
                <w:color w:val="000000"/>
                <w:spacing w:val="-2"/>
                <w:sz w:val="20"/>
                <w:szCs w:val="20"/>
                <w:lang w:val="pl-PL"/>
              </w:rPr>
              <w:t>práva</w:t>
            </w:r>
            <w:proofErr w:type="spellEnd"/>
            <w:r w:rsidRPr="008C0EEA">
              <w:rPr>
                <w:rFonts w:ascii="Times New Roman" w:eastAsia="Times New Roman" w:hAnsi="Times New Roman" w:cs="Times New Roman"/>
                <w:color w:val="000000"/>
                <w:spacing w:val="-2"/>
                <w:sz w:val="20"/>
                <w:szCs w:val="20"/>
                <w:lang w:val="pl-PL"/>
              </w:rPr>
              <w:t xml:space="preserve">, pokuta) s </w:t>
            </w:r>
            <w:proofErr w:type="spellStart"/>
            <w:r w:rsidRPr="008C0EEA">
              <w:rPr>
                <w:rFonts w:ascii="Times New Roman" w:eastAsia="Times New Roman" w:hAnsi="Times New Roman" w:cs="Times New Roman"/>
                <w:color w:val="000000"/>
                <w:spacing w:val="-2"/>
                <w:sz w:val="20"/>
                <w:szCs w:val="20"/>
                <w:lang w:val="pl-PL"/>
              </w:rPr>
              <w:t>úrokmi</w:t>
            </w:r>
            <w:proofErr w:type="spellEnd"/>
            <w:r w:rsidRPr="008C0EEA">
              <w:rPr>
                <w:rFonts w:ascii="Times New Roman" w:eastAsia="Times New Roman" w:hAnsi="Times New Roman" w:cs="Times New Roman"/>
                <w:color w:val="000000"/>
                <w:spacing w:val="-2"/>
                <w:sz w:val="20"/>
                <w:szCs w:val="20"/>
                <w:lang w:val="pl-PL"/>
              </w:rPr>
              <w:t xml:space="preserve"> v </w:t>
            </w:r>
            <w:proofErr w:type="spellStart"/>
            <w:r w:rsidRPr="008C0EEA">
              <w:rPr>
                <w:rFonts w:ascii="Times New Roman" w:eastAsia="Times New Roman" w:hAnsi="Times New Roman" w:cs="Times New Roman"/>
                <w:color w:val="000000"/>
                <w:spacing w:val="-2"/>
                <w:sz w:val="20"/>
                <w:szCs w:val="20"/>
                <w:lang w:val="pl-PL"/>
              </w:rPr>
              <w:t>splátkach</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0E2463CA" w14:textId="77777777" w:rsidR="008C0EEA" w:rsidRPr="008C0EEA" w:rsidRDefault="008C0EEA" w:rsidP="008C0EEA">
            <w:pPr>
              <w:widowControl w:val="0"/>
              <w:autoSpaceDE w:val="0"/>
              <w:autoSpaceDN w:val="0"/>
              <w:spacing w:before="69" w:after="0" w:line="240" w:lineRule="auto"/>
              <w:ind w:left="434"/>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C2.5.1</w:t>
            </w:r>
          </w:p>
        </w:tc>
      </w:tr>
      <w:tr w:rsidR="008C0EEA" w:rsidRPr="008C0EEA" w14:paraId="5AEF9228" w14:textId="77777777" w:rsidTr="00196CCF">
        <w:trPr>
          <w:trHeight w:hRule="exact" w:val="382"/>
        </w:trPr>
        <w:tc>
          <w:tcPr>
            <w:tcW w:w="13608" w:type="dxa"/>
            <w:tcBorders>
              <w:top w:val="single" w:sz="6" w:space="0" w:color="000000"/>
              <w:left w:val="single" w:sz="6" w:space="0" w:color="000000"/>
              <w:bottom w:val="single" w:sz="6" w:space="0" w:color="000000"/>
              <w:right w:val="single" w:sz="6" w:space="0" w:color="000000"/>
            </w:tcBorders>
            <w:hideMark/>
          </w:tcPr>
          <w:p w14:paraId="2DE3EC5F"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lehoty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zaplatenie</w:t>
            </w:r>
            <w:proofErr w:type="spellEnd"/>
            <w:r w:rsidRPr="008C0EEA">
              <w:rPr>
                <w:rFonts w:ascii="Times New Roman" w:eastAsia="Times New Roman" w:hAnsi="Times New Roman" w:cs="Times New Roman"/>
                <w:color w:val="000000"/>
                <w:sz w:val="20"/>
                <w:szCs w:val="20"/>
                <w:lang w:val="pl-PL"/>
              </w:rPr>
              <w:t xml:space="preserve"> pokuty</w:t>
            </w:r>
          </w:p>
        </w:tc>
        <w:tc>
          <w:tcPr>
            <w:tcW w:w="1701" w:type="dxa"/>
            <w:tcBorders>
              <w:top w:val="single" w:sz="6" w:space="0" w:color="000000"/>
              <w:left w:val="single" w:sz="6" w:space="0" w:color="000000"/>
              <w:bottom w:val="single" w:sz="6" w:space="0" w:color="000000"/>
              <w:right w:val="single" w:sz="6" w:space="0" w:color="000000"/>
            </w:tcBorders>
            <w:hideMark/>
          </w:tcPr>
          <w:p w14:paraId="1BEFD5F3"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C2.6</w:t>
            </w:r>
          </w:p>
        </w:tc>
      </w:tr>
      <w:tr w:rsidR="008C0EEA" w:rsidRPr="008C0EEA" w14:paraId="1329A1E4"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33C7024A"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Rozdelenie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trestu</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splátky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74AFB116"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C2.7</w:t>
            </w:r>
          </w:p>
        </w:tc>
      </w:tr>
      <w:tr w:rsidR="008C0EEA" w:rsidRPr="008C0EEA" w14:paraId="3EBD0AFD"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3F3455E9"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rozdelenie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vymáhanie</w:t>
            </w:r>
            <w:proofErr w:type="spellEnd"/>
            <w:r w:rsidRPr="008C0EEA">
              <w:rPr>
                <w:rFonts w:ascii="Times New Roman" w:eastAsia="Times New Roman" w:hAnsi="Times New Roman" w:cs="Times New Roman"/>
                <w:color w:val="000000"/>
                <w:sz w:val="20"/>
                <w:szCs w:val="20"/>
                <w:lang w:val="pl-PL"/>
              </w:rPr>
              <w:t xml:space="preserve"> do </w:t>
            </w:r>
            <w:proofErr w:type="spellStart"/>
            <w:r w:rsidRPr="008C0EEA">
              <w:rPr>
                <w:rFonts w:ascii="Times New Roman" w:eastAsia="Times New Roman" w:hAnsi="Times New Roman" w:cs="Times New Roman"/>
                <w:color w:val="000000"/>
                <w:sz w:val="20"/>
                <w:szCs w:val="20"/>
                <w:lang w:val="pl-PL"/>
              </w:rPr>
              <w:t>splátok</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55D09A51"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C2.8</w:t>
            </w:r>
          </w:p>
        </w:tc>
      </w:tr>
      <w:tr w:rsidR="008C0EEA" w:rsidRPr="008C0EEA" w14:paraId="5422F307"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755B6585"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Úrokové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splátky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4E52A8CF"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C2.9</w:t>
            </w:r>
          </w:p>
        </w:tc>
      </w:tr>
      <w:tr w:rsidR="008C0EEA" w:rsidRPr="008C0EEA" w14:paraId="344BAF3D"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5BD2279C"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dátumu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náklady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vymáhanie</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2846843C" w14:textId="77777777" w:rsidR="008C0EEA" w:rsidRPr="008C0EEA" w:rsidRDefault="008C0EEA" w:rsidP="008C0EEA">
            <w:pPr>
              <w:widowControl w:val="0"/>
              <w:autoSpaceDE w:val="0"/>
              <w:autoSpaceDN w:val="0"/>
              <w:spacing w:before="6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C2.10</w:t>
            </w:r>
          </w:p>
        </w:tc>
      </w:tr>
      <w:tr w:rsidR="008C0EEA" w:rsidRPr="008C0EEA" w14:paraId="2C1DD0F0" w14:textId="77777777" w:rsidTr="00196CCF">
        <w:trPr>
          <w:trHeight w:hRule="exact" w:val="379"/>
        </w:trPr>
        <w:tc>
          <w:tcPr>
            <w:tcW w:w="13608" w:type="dxa"/>
            <w:tcBorders>
              <w:top w:val="single" w:sz="6" w:space="0" w:color="000000"/>
              <w:left w:val="single" w:sz="6" w:space="0" w:color="000000"/>
              <w:bottom w:val="single" w:sz="6" w:space="0" w:color="000000"/>
              <w:right w:val="single" w:sz="6" w:space="0" w:color="000000"/>
            </w:tcBorders>
            <w:hideMark/>
          </w:tcPr>
          <w:p w14:paraId="568E8EE6"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dátumu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úrokov</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360D024B" w14:textId="77777777" w:rsidR="008C0EEA" w:rsidRPr="008C0EEA" w:rsidRDefault="008C0EEA" w:rsidP="008C0EEA">
            <w:pPr>
              <w:widowControl w:val="0"/>
              <w:autoSpaceDE w:val="0"/>
              <w:autoSpaceDN w:val="0"/>
              <w:spacing w:before="67"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C2.11</w:t>
            </w:r>
          </w:p>
        </w:tc>
      </w:tr>
      <w:tr w:rsidR="008C0EEA" w:rsidRPr="008C0EEA" w14:paraId="54A4E0A0"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0EE54AED"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Odklad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termínu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súdneho</w:t>
            </w:r>
            <w:proofErr w:type="spellEnd"/>
            <w:r w:rsidRPr="008C0EEA">
              <w:rPr>
                <w:rFonts w:ascii="Times New Roman" w:eastAsia="Times New Roman" w:hAnsi="Times New Roman" w:cs="Times New Roman"/>
                <w:color w:val="000000"/>
                <w:sz w:val="20"/>
                <w:szCs w:val="20"/>
                <w:lang w:val="pl-PL"/>
              </w:rPr>
              <w:t xml:space="preserve"> konania</w:t>
            </w:r>
          </w:p>
        </w:tc>
        <w:tc>
          <w:tcPr>
            <w:tcW w:w="1701" w:type="dxa"/>
            <w:tcBorders>
              <w:top w:val="single" w:sz="6" w:space="0" w:color="000000"/>
              <w:left w:val="single" w:sz="6" w:space="0" w:color="000000"/>
              <w:bottom w:val="single" w:sz="6" w:space="0" w:color="000000"/>
              <w:right w:val="single" w:sz="6" w:space="0" w:color="000000"/>
            </w:tcBorders>
            <w:hideMark/>
          </w:tcPr>
          <w:p w14:paraId="0D78215F" w14:textId="77777777" w:rsidR="008C0EEA" w:rsidRPr="008C0EEA" w:rsidRDefault="008C0EEA" w:rsidP="008C0EEA">
            <w:pPr>
              <w:widowControl w:val="0"/>
              <w:autoSpaceDE w:val="0"/>
              <w:autoSpaceDN w:val="0"/>
              <w:spacing w:before="69"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C2.12</w:t>
            </w:r>
          </w:p>
        </w:tc>
      </w:tr>
      <w:tr w:rsidR="008C0EEA" w:rsidRPr="008C0EEA" w14:paraId="66E2D315" w14:textId="77777777" w:rsidTr="00196CCF">
        <w:trPr>
          <w:trHeight w:hRule="exact" w:val="395"/>
        </w:trPr>
        <w:tc>
          <w:tcPr>
            <w:tcW w:w="13608" w:type="dxa"/>
            <w:tcBorders>
              <w:top w:val="single" w:sz="6" w:space="0" w:color="000000"/>
              <w:left w:val="single" w:sz="6" w:space="0" w:color="000000"/>
              <w:bottom w:val="single" w:sz="6" w:space="0" w:color="000000"/>
              <w:right w:val="single" w:sz="6" w:space="0" w:color="000000"/>
            </w:tcBorders>
            <w:hideMark/>
          </w:tcPr>
          <w:p w14:paraId="544A2CEB"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Rozdelenie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súdny</w:t>
            </w:r>
            <w:proofErr w:type="spellEnd"/>
            <w:r w:rsidRPr="008C0EEA">
              <w:rPr>
                <w:rFonts w:ascii="Times New Roman" w:eastAsia="Times New Roman" w:hAnsi="Times New Roman" w:cs="Times New Roman"/>
                <w:color w:val="000000"/>
                <w:sz w:val="20"/>
                <w:szCs w:val="20"/>
                <w:lang w:val="pl-PL"/>
              </w:rPr>
              <w:t xml:space="preserve"> proces na </w:t>
            </w:r>
            <w:proofErr w:type="spellStart"/>
            <w:r w:rsidRPr="008C0EEA">
              <w:rPr>
                <w:rFonts w:ascii="Times New Roman" w:eastAsia="Times New Roman" w:hAnsi="Times New Roman" w:cs="Times New Roman"/>
                <w:color w:val="000000"/>
                <w:sz w:val="20"/>
                <w:szCs w:val="20"/>
                <w:lang w:val="pl-PL"/>
              </w:rPr>
              <w:t>splátky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3CAA288F" w14:textId="77777777" w:rsidR="008C0EEA" w:rsidRPr="008C0EEA" w:rsidRDefault="008C0EEA" w:rsidP="008C0EEA">
            <w:pPr>
              <w:widowControl w:val="0"/>
              <w:autoSpaceDE w:val="0"/>
              <w:autoSpaceDN w:val="0"/>
              <w:spacing w:before="69" w:after="0" w:line="240" w:lineRule="auto"/>
              <w:ind w:left="46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C2.13</w:t>
            </w:r>
          </w:p>
        </w:tc>
      </w:tr>
      <w:tr w:rsidR="008C0EEA" w:rsidRPr="008C0EEA" w14:paraId="578CE377" w14:textId="77777777" w:rsidTr="00196CCF">
        <w:trPr>
          <w:trHeight w:hRule="exact" w:val="389"/>
        </w:trPr>
        <w:tc>
          <w:tcPr>
            <w:tcW w:w="13608" w:type="dxa"/>
            <w:tcBorders>
              <w:top w:val="single" w:sz="6" w:space="0" w:color="000000"/>
              <w:left w:val="single" w:sz="6" w:space="0" w:color="000000"/>
              <w:bottom w:val="single" w:sz="6" w:space="0" w:color="000000"/>
              <w:right w:val="single" w:sz="6" w:space="0" w:color="000000"/>
            </w:tcBorders>
            <w:hideMark/>
          </w:tcPr>
          <w:p w14:paraId="26C8C45E" w14:textId="77777777" w:rsidR="008C0EEA" w:rsidRPr="008C0EEA" w:rsidRDefault="008C0EEA" w:rsidP="008C0EEA">
            <w:pPr>
              <w:widowControl w:val="0"/>
              <w:autoSpaceDE w:val="0"/>
              <w:autoSpaceDN w:val="0"/>
              <w:spacing w:before="77" w:after="0" w:line="240" w:lineRule="auto"/>
              <w:ind w:left="2546"/>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RUČIČKY A ZÁRUKY</w:t>
            </w:r>
          </w:p>
        </w:tc>
        <w:tc>
          <w:tcPr>
            <w:tcW w:w="1701" w:type="dxa"/>
            <w:tcBorders>
              <w:top w:val="single" w:sz="6" w:space="0" w:color="000000"/>
              <w:left w:val="single" w:sz="6" w:space="0" w:color="000000"/>
              <w:bottom w:val="single" w:sz="6" w:space="0" w:color="000000"/>
              <w:right w:val="single" w:sz="6" w:space="0" w:color="000000"/>
            </w:tcBorders>
          </w:tcPr>
          <w:p w14:paraId="7F2207A9"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lang w:val="pl-PL"/>
              </w:rPr>
            </w:pPr>
          </w:p>
        </w:tc>
      </w:tr>
      <w:tr w:rsidR="008C0EEA" w:rsidRPr="008C0EEA" w14:paraId="145079C5"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52FF3CD9"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2"/>
                <w:sz w:val="20"/>
                <w:szCs w:val="20"/>
                <w:lang w:val="pl-PL"/>
              </w:rPr>
              <w:t>Surety</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24CE2AE6" w14:textId="77777777" w:rsidR="008C0EEA" w:rsidRPr="008C0EEA" w:rsidRDefault="008C0EEA" w:rsidP="008C0EEA">
            <w:pPr>
              <w:widowControl w:val="0"/>
              <w:autoSpaceDE w:val="0"/>
              <w:autoSpaceDN w:val="0"/>
              <w:spacing w:before="69"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D1.1</w:t>
            </w:r>
          </w:p>
        </w:tc>
      </w:tr>
      <w:tr w:rsidR="008C0EEA" w:rsidRPr="008C0EEA" w14:paraId="7F32DF4C" w14:textId="77777777" w:rsidTr="00196CCF">
        <w:trPr>
          <w:trHeight w:hRule="exact" w:val="381"/>
        </w:trPr>
        <w:tc>
          <w:tcPr>
            <w:tcW w:w="13608" w:type="dxa"/>
            <w:tcBorders>
              <w:top w:val="single" w:sz="6" w:space="0" w:color="000000"/>
              <w:left w:val="single" w:sz="6" w:space="0" w:color="000000"/>
              <w:bottom w:val="single" w:sz="6" w:space="0" w:color="000000"/>
              <w:right w:val="single" w:sz="6" w:space="0" w:color="000000"/>
            </w:tcBorders>
            <w:hideMark/>
          </w:tcPr>
          <w:p w14:paraId="6E5C4797"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3"/>
                <w:sz w:val="20"/>
                <w:szCs w:val="20"/>
                <w:lang w:val="pl-PL"/>
              </w:rPr>
              <w:t>Záruka</w:t>
            </w:r>
            <w:proofErr w:type="spellEnd"/>
          </w:p>
        </w:tc>
        <w:tc>
          <w:tcPr>
            <w:tcW w:w="1701" w:type="dxa"/>
            <w:tcBorders>
              <w:top w:val="single" w:sz="6" w:space="0" w:color="000000"/>
              <w:left w:val="single" w:sz="6" w:space="0" w:color="000000"/>
              <w:bottom w:val="single" w:sz="6" w:space="0" w:color="000000"/>
              <w:right w:val="single" w:sz="6" w:space="0" w:color="000000"/>
            </w:tcBorders>
            <w:hideMark/>
          </w:tcPr>
          <w:p w14:paraId="65336191" w14:textId="77777777" w:rsidR="008C0EEA" w:rsidRPr="008C0EEA" w:rsidRDefault="008C0EEA" w:rsidP="008C0EEA">
            <w:pPr>
              <w:widowControl w:val="0"/>
              <w:autoSpaceDE w:val="0"/>
              <w:autoSpaceDN w:val="0"/>
              <w:spacing w:before="67" w:after="0" w:line="240" w:lineRule="auto"/>
              <w:ind w:left="5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D1.2</w:t>
            </w:r>
          </w:p>
        </w:tc>
      </w:tr>
      <w:tr w:rsidR="008C0EEA" w:rsidRPr="008C0EEA" w14:paraId="4485D83B" w14:textId="77777777" w:rsidTr="00196CCF">
        <w:trPr>
          <w:trHeight w:hRule="exact" w:val="396"/>
        </w:trPr>
        <w:tc>
          <w:tcPr>
            <w:tcW w:w="13608" w:type="dxa"/>
            <w:tcBorders>
              <w:top w:val="single" w:sz="6" w:space="0" w:color="000000"/>
              <w:left w:val="single" w:sz="6" w:space="0" w:color="000000"/>
              <w:bottom w:val="single" w:sz="6" w:space="0" w:color="000000"/>
              <w:right w:val="single" w:sz="6" w:space="0" w:color="000000"/>
            </w:tcBorders>
            <w:hideMark/>
          </w:tcPr>
          <w:p w14:paraId="5DAD6ED4" w14:textId="77777777" w:rsidR="008C0EEA" w:rsidRPr="008C0EEA" w:rsidRDefault="008C0EEA" w:rsidP="008C0EEA">
            <w:pPr>
              <w:widowControl w:val="0"/>
              <w:autoSpaceDE w:val="0"/>
              <w:autoSpaceDN w:val="0"/>
              <w:spacing w:before="67" w:after="0" w:line="240" w:lineRule="auto"/>
              <w:ind w:left="3708"/>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6"/>
                <w:sz w:val="20"/>
                <w:szCs w:val="20"/>
                <w:lang w:val="pl-PL"/>
              </w:rPr>
              <w:t>INÉ</w:t>
            </w:r>
          </w:p>
        </w:tc>
        <w:tc>
          <w:tcPr>
            <w:tcW w:w="1701" w:type="dxa"/>
            <w:tcBorders>
              <w:top w:val="single" w:sz="6" w:space="0" w:color="000000"/>
              <w:left w:val="single" w:sz="6" w:space="0" w:color="000000"/>
              <w:bottom w:val="single" w:sz="6" w:space="0" w:color="000000"/>
              <w:right w:val="single" w:sz="6" w:space="0" w:color="000000"/>
            </w:tcBorders>
            <w:hideMark/>
          </w:tcPr>
          <w:p w14:paraId="61819D8B" w14:textId="77777777" w:rsidR="008C0EEA" w:rsidRPr="008C0EEA" w:rsidRDefault="008C0EEA" w:rsidP="008C0EEA">
            <w:pPr>
              <w:widowControl w:val="0"/>
              <w:autoSpaceDE w:val="0"/>
              <w:autoSpaceDN w:val="0"/>
              <w:spacing w:before="67" w:after="0" w:line="240" w:lineRule="auto"/>
              <w:ind w:left="640"/>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7"/>
                <w:sz w:val="20"/>
                <w:szCs w:val="20"/>
                <w:lang w:val="pl-PL"/>
              </w:rPr>
              <w:t>E</w:t>
            </w:r>
          </w:p>
        </w:tc>
      </w:tr>
      <w:tr w:rsidR="008C0EEA" w:rsidRPr="008C0EEA" w14:paraId="6FC4894B"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DC51723" w14:textId="77777777" w:rsidR="008C0EEA" w:rsidRPr="008C0EEA" w:rsidRDefault="008C0EEA" w:rsidP="008C0EEA">
            <w:pPr>
              <w:widowControl w:val="0"/>
              <w:autoSpaceDE w:val="0"/>
              <w:autoSpaceDN w:val="0"/>
              <w:spacing w:before="67" w:after="0" w:line="240" w:lineRule="auto"/>
              <w:ind w:left="64"/>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de </w:t>
            </w:r>
            <w:proofErr w:type="spellStart"/>
            <w:r w:rsidRPr="008C0EEA">
              <w:rPr>
                <w:rFonts w:ascii="Times New Roman" w:eastAsia="Times New Roman" w:hAnsi="Times New Roman" w:cs="Times New Roman"/>
                <w:color w:val="000000"/>
                <w:sz w:val="20"/>
                <w:szCs w:val="20"/>
                <w:lang w:val="pl-PL"/>
              </w:rPr>
              <w:t>minimis</w:t>
            </w:r>
            <w:proofErr w:type="spellEnd"/>
            <w:r w:rsidRPr="008C0EEA">
              <w:rPr>
                <w:rFonts w:ascii="Times New Roman" w:eastAsia="Times New Roman" w:hAnsi="Times New Roman" w:cs="Times New Roman"/>
                <w:color w:val="000000"/>
                <w:sz w:val="20"/>
                <w:szCs w:val="20"/>
                <w:lang w:val="pl-PL"/>
              </w:rPr>
              <w:t xml:space="preserve"> </w:t>
            </w:r>
            <w:r w:rsidRPr="008C0EEA">
              <w:rPr>
                <w:rFonts w:ascii="Times New Roman" w:eastAsia="Times New Roman" w:hAnsi="Times New Roman" w:cs="Times New Roman"/>
                <w:i/>
                <w:color w:val="000000"/>
                <w:sz w:val="20"/>
                <w:szCs w:val="20"/>
                <w:lang w:val="pl-PL"/>
              </w:rPr>
              <w:t xml:space="preserve">pomoc </w:t>
            </w:r>
            <w:r w:rsidRPr="008C0EEA">
              <w:rPr>
                <w:rFonts w:ascii="Times New Roman" w:eastAsia="Times New Roman" w:hAnsi="Times New Roman" w:cs="Times New Roman"/>
                <w:color w:val="000000"/>
                <w:sz w:val="20"/>
                <w:szCs w:val="20"/>
                <w:lang w:val="pl-PL"/>
              </w:rPr>
              <w:t xml:space="preserve">(v </w:t>
            </w:r>
            <w:proofErr w:type="spellStart"/>
            <w:r w:rsidRPr="008C0EEA">
              <w:rPr>
                <w:rFonts w:ascii="Times New Roman" w:eastAsia="Times New Roman" w:hAnsi="Times New Roman" w:cs="Times New Roman"/>
                <w:color w:val="000000"/>
                <w:sz w:val="20"/>
                <w:szCs w:val="20"/>
                <w:lang w:val="pl-PL"/>
              </w:rPr>
              <w:t>súlade</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nariadením</w:t>
            </w:r>
            <w:proofErr w:type="spellEnd"/>
            <w:r w:rsidRPr="008C0EEA">
              <w:rPr>
                <w:rFonts w:ascii="Times New Roman" w:eastAsia="Times New Roman" w:hAnsi="Times New Roman" w:cs="Times New Roman"/>
                <w:color w:val="000000"/>
                <w:sz w:val="20"/>
                <w:szCs w:val="20"/>
                <w:lang w:val="pl-PL"/>
              </w:rPr>
              <w:t xml:space="preserve"> Komisie č. 1407/2013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skorším</w:t>
            </w:r>
            <w:proofErr w:type="spellEnd"/>
            <w:r w:rsidRPr="008C0EEA">
              <w:rPr>
                <w:rFonts w:ascii="Times New Roman" w:eastAsia="Times New Roman" w:hAnsi="Times New Roman" w:cs="Times New Roman"/>
                <w:color w:val="000000"/>
                <w:sz w:val="20"/>
                <w:szCs w:val="20"/>
                <w:lang w:val="pl-PL"/>
              </w:rPr>
              <w:t>)</w:t>
            </w:r>
          </w:p>
        </w:tc>
        <w:tc>
          <w:tcPr>
            <w:tcW w:w="1701" w:type="dxa"/>
            <w:tcBorders>
              <w:top w:val="single" w:sz="4" w:space="0" w:color="000000"/>
              <w:left w:val="single" w:sz="4" w:space="0" w:color="000000"/>
              <w:bottom w:val="single" w:sz="4" w:space="0" w:color="000000"/>
              <w:right w:val="single" w:sz="4" w:space="0" w:color="000000"/>
            </w:tcBorders>
            <w:hideMark/>
          </w:tcPr>
          <w:p w14:paraId="6D159365" w14:textId="77777777" w:rsidR="008C0EEA" w:rsidRPr="008C0EEA" w:rsidRDefault="008C0EEA" w:rsidP="008C0EEA">
            <w:pPr>
              <w:widowControl w:val="0"/>
              <w:autoSpaceDE w:val="0"/>
              <w:autoSpaceDN w:val="0"/>
              <w:spacing w:before="69" w:after="0" w:line="240" w:lineRule="auto"/>
              <w:ind w:left="45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6"/>
                <w:sz w:val="20"/>
                <w:szCs w:val="20"/>
                <w:lang w:val="pl-PL"/>
              </w:rPr>
              <w:t>e1</w:t>
            </w:r>
          </w:p>
        </w:tc>
      </w:tr>
      <w:tr w:rsidR="008C0EEA" w:rsidRPr="008C0EEA" w14:paraId="56F004CC" w14:textId="77777777" w:rsidTr="00196CCF">
        <w:trPr>
          <w:trHeight w:hRule="exact" w:val="492"/>
        </w:trPr>
        <w:tc>
          <w:tcPr>
            <w:tcW w:w="13608" w:type="dxa"/>
            <w:tcBorders>
              <w:top w:val="single" w:sz="4" w:space="0" w:color="000000"/>
              <w:left w:val="single" w:sz="4" w:space="0" w:color="000000"/>
              <w:bottom w:val="single" w:sz="4" w:space="0" w:color="000000"/>
              <w:right w:val="single" w:sz="4" w:space="0" w:color="000000"/>
            </w:tcBorders>
            <w:hideMark/>
          </w:tcPr>
          <w:p w14:paraId="61D3E8F9" w14:textId="77777777" w:rsidR="008C0EEA" w:rsidRPr="008C0EEA" w:rsidRDefault="008C0EEA" w:rsidP="008C0EEA">
            <w:pPr>
              <w:widowControl w:val="0"/>
              <w:autoSpaceDE w:val="0"/>
              <w:autoSpaceDN w:val="0"/>
              <w:spacing w:before="67" w:after="0" w:line="254" w:lineRule="auto"/>
              <w:ind w:left="64" w:right="104"/>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de </w:t>
            </w:r>
            <w:proofErr w:type="spellStart"/>
            <w:r w:rsidRPr="008C0EEA">
              <w:rPr>
                <w:rFonts w:ascii="Times New Roman" w:eastAsia="Times New Roman" w:hAnsi="Times New Roman" w:cs="Times New Roman"/>
                <w:color w:val="000000"/>
                <w:sz w:val="20"/>
                <w:szCs w:val="20"/>
                <w:lang w:val="pl-PL"/>
              </w:rPr>
              <w:t>minimis</w:t>
            </w:r>
            <w:proofErr w:type="spellEnd"/>
            <w:r w:rsidRPr="008C0EEA">
              <w:rPr>
                <w:rFonts w:ascii="Times New Roman" w:eastAsia="Times New Roman" w:hAnsi="Times New Roman" w:cs="Times New Roman"/>
                <w:color w:val="000000"/>
                <w:sz w:val="20"/>
                <w:szCs w:val="20"/>
                <w:lang w:val="pl-PL"/>
              </w:rPr>
              <w:t xml:space="preserve"> </w:t>
            </w:r>
            <w:r w:rsidRPr="008C0EEA">
              <w:rPr>
                <w:rFonts w:ascii="Times New Roman" w:eastAsia="Times New Roman" w:hAnsi="Times New Roman" w:cs="Times New Roman"/>
                <w:i/>
                <w:color w:val="000000"/>
                <w:sz w:val="20"/>
                <w:szCs w:val="20"/>
                <w:lang w:val="pl-PL"/>
              </w:rPr>
              <w:t xml:space="preserve">pomoc </w:t>
            </w:r>
            <w:r w:rsidRPr="008C0EEA">
              <w:rPr>
                <w:rFonts w:ascii="Times New Roman" w:eastAsia="Times New Roman" w:hAnsi="Times New Roman" w:cs="Times New Roman"/>
                <w:color w:val="000000"/>
                <w:sz w:val="20"/>
                <w:szCs w:val="20"/>
                <w:lang w:val="pl-PL"/>
              </w:rPr>
              <w:t xml:space="preserve">v </w:t>
            </w:r>
            <w:proofErr w:type="spellStart"/>
            <w:r w:rsidRPr="008C0EEA">
              <w:rPr>
                <w:rFonts w:ascii="Times New Roman" w:eastAsia="Times New Roman" w:hAnsi="Times New Roman" w:cs="Times New Roman"/>
                <w:color w:val="000000"/>
                <w:sz w:val="20"/>
                <w:szCs w:val="20"/>
                <w:lang w:val="pl-PL"/>
              </w:rPr>
              <w:t>sektore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cestnej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dopravy</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súlade</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nariadením</w:t>
            </w:r>
            <w:proofErr w:type="spellEnd"/>
            <w:r w:rsidRPr="008C0EEA">
              <w:rPr>
                <w:rFonts w:ascii="Times New Roman" w:eastAsia="Times New Roman" w:hAnsi="Times New Roman" w:cs="Times New Roman"/>
                <w:color w:val="000000"/>
                <w:sz w:val="20"/>
                <w:szCs w:val="20"/>
                <w:lang w:val="pl-PL"/>
              </w:rPr>
              <w:t xml:space="preserve"> ES č. 1 407/2013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starším</w:t>
            </w:r>
            <w:proofErr w:type="spellEnd"/>
            <w:r w:rsidRPr="008C0EEA">
              <w:rPr>
                <w:rFonts w:ascii="Times New Roman" w:eastAsia="Times New Roman" w:hAnsi="Times New Roman" w:cs="Times New Roman"/>
                <w:color w:val="000000"/>
                <w:sz w:val="20"/>
                <w:szCs w:val="20"/>
                <w:lang w:val="pl-PL"/>
              </w:rPr>
              <w:t>)</w:t>
            </w:r>
          </w:p>
        </w:tc>
        <w:tc>
          <w:tcPr>
            <w:tcW w:w="1701" w:type="dxa"/>
            <w:tcBorders>
              <w:top w:val="single" w:sz="4" w:space="0" w:color="000000"/>
              <w:left w:val="single" w:sz="4" w:space="0" w:color="000000"/>
              <w:bottom w:val="single" w:sz="4" w:space="0" w:color="000000"/>
              <w:right w:val="single" w:sz="4" w:space="0" w:color="000000"/>
            </w:tcBorders>
          </w:tcPr>
          <w:p w14:paraId="199D737F" w14:textId="77777777" w:rsidR="008C0EEA" w:rsidRPr="008C0EEA" w:rsidRDefault="008C0EEA" w:rsidP="008C0EEA">
            <w:pPr>
              <w:widowControl w:val="0"/>
              <w:autoSpaceDE w:val="0"/>
              <w:autoSpaceDN w:val="0"/>
              <w:spacing w:after="0" w:line="192" w:lineRule="exact"/>
              <w:rPr>
                <w:rFonts w:ascii="Times New Roman" w:eastAsia="Times New Roman" w:hAnsi="Times New Roman" w:cs="Times New Roman"/>
                <w:lang w:val="pl-PL"/>
              </w:rPr>
            </w:pPr>
          </w:p>
          <w:p w14:paraId="48649D36" w14:textId="77777777" w:rsidR="008C0EEA" w:rsidRPr="008C0EEA" w:rsidRDefault="008C0EEA" w:rsidP="008C0EEA">
            <w:pPr>
              <w:widowControl w:val="0"/>
              <w:autoSpaceDE w:val="0"/>
              <w:autoSpaceDN w:val="0"/>
              <w:spacing w:after="0" w:line="240" w:lineRule="auto"/>
              <w:ind w:left="41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e1t</w:t>
            </w:r>
          </w:p>
        </w:tc>
      </w:tr>
      <w:tr w:rsidR="008C0EEA" w:rsidRPr="008C0EEA" w14:paraId="3BD8F424" w14:textId="77777777" w:rsidTr="00196CCF">
        <w:trPr>
          <w:trHeight w:hRule="exact" w:val="430"/>
        </w:trPr>
        <w:tc>
          <w:tcPr>
            <w:tcW w:w="13608" w:type="dxa"/>
            <w:tcBorders>
              <w:top w:val="single" w:sz="4" w:space="0" w:color="000000"/>
              <w:left w:val="single" w:sz="4" w:space="0" w:color="000000"/>
              <w:bottom w:val="single" w:sz="4" w:space="0" w:color="000000"/>
              <w:right w:val="single" w:sz="4" w:space="0" w:color="000000"/>
            </w:tcBorders>
            <w:hideMark/>
          </w:tcPr>
          <w:p w14:paraId="50F4DA54" w14:textId="77777777" w:rsidR="008C0EEA" w:rsidRPr="008C0EEA" w:rsidRDefault="008C0EEA" w:rsidP="008C0EEA">
            <w:pPr>
              <w:widowControl w:val="0"/>
              <w:autoSpaceDE w:val="0"/>
              <w:autoSpaceDN w:val="0"/>
              <w:spacing w:before="69" w:after="0" w:line="254" w:lineRule="auto"/>
              <w:ind w:left="64" w:right="36"/>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de </w:t>
            </w:r>
            <w:proofErr w:type="spellStart"/>
            <w:r w:rsidRPr="008C0EEA">
              <w:rPr>
                <w:rFonts w:ascii="Times New Roman" w:eastAsia="Times New Roman" w:hAnsi="Times New Roman" w:cs="Times New Roman"/>
                <w:color w:val="000000"/>
                <w:sz w:val="20"/>
                <w:szCs w:val="20"/>
                <w:lang w:val="pl-PL"/>
              </w:rPr>
              <w:t>minimis</w:t>
            </w:r>
            <w:proofErr w:type="spellEnd"/>
            <w:r w:rsidRPr="008C0EEA">
              <w:rPr>
                <w:rFonts w:ascii="Times New Roman" w:eastAsia="Times New Roman" w:hAnsi="Times New Roman" w:cs="Times New Roman"/>
                <w:color w:val="000000"/>
                <w:sz w:val="20"/>
                <w:szCs w:val="20"/>
                <w:lang w:val="pl-PL"/>
              </w:rPr>
              <w:t xml:space="preserve"> </w:t>
            </w:r>
            <w:proofErr w:type="gramStart"/>
            <w:r w:rsidRPr="008C0EEA">
              <w:rPr>
                <w:rFonts w:ascii="Times New Roman" w:eastAsia="Times New Roman" w:hAnsi="Times New Roman" w:cs="Times New Roman"/>
                <w:i/>
                <w:color w:val="000000"/>
                <w:sz w:val="20"/>
                <w:szCs w:val="20"/>
                <w:lang w:val="pl-PL"/>
              </w:rPr>
              <w:t xml:space="preserve">pomoc </w:t>
            </w:r>
            <w:r w:rsidRPr="008C0EEA">
              <w:rPr>
                <w:rFonts w:ascii="Times New Roman" w:eastAsia="Times New Roman" w:hAnsi="Times New Roman" w:cs="Times New Roman"/>
                <w:color w:val="000000"/>
                <w:sz w:val="20"/>
                <w:szCs w:val="20"/>
                <w:lang w:val="pl-PL"/>
              </w:rPr>
              <w:t xml:space="preserve"> na</w:t>
            </w:r>
            <w:proofErr w:type="gram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kompenzáciu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poskytovania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služieb</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všeobecného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hospodárskeho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záujmu</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súlade</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nariadením</w:t>
            </w:r>
            <w:proofErr w:type="spellEnd"/>
            <w:r w:rsidRPr="008C0EEA">
              <w:rPr>
                <w:rFonts w:ascii="Times New Roman" w:eastAsia="Times New Roman" w:hAnsi="Times New Roman" w:cs="Times New Roman"/>
                <w:color w:val="000000"/>
                <w:sz w:val="20"/>
                <w:szCs w:val="20"/>
                <w:lang w:val="pl-PL"/>
              </w:rPr>
              <w:t xml:space="preserve"> Komisie č. 360/2012)</w:t>
            </w:r>
          </w:p>
        </w:tc>
        <w:tc>
          <w:tcPr>
            <w:tcW w:w="1701" w:type="dxa"/>
            <w:tcBorders>
              <w:top w:val="single" w:sz="4" w:space="0" w:color="000000"/>
              <w:left w:val="single" w:sz="4" w:space="0" w:color="000000"/>
              <w:bottom w:val="single" w:sz="4" w:space="0" w:color="000000"/>
              <w:right w:val="single" w:sz="4" w:space="0" w:color="000000"/>
            </w:tcBorders>
          </w:tcPr>
          <w:p w14:paraId="5C68A8A6" w14:textId="77777777" w:rsidR="008C0EEA" w:rsidRPr="008C0EEA" w:rsidRDefault="008C0EEA" w:rsidP="008C0EEA">
            <w:pPr>
              <w:widowControl w:val="0"/>
              <w:autoSpaceDE w:val="0"/>
              <w:autoSpaceDN w:val="0"/>
              <w:spacing w:after="0" w:line="194" w:lineRule="exact"/>
              <w:rPr>
                <w:rFonts w:ascii="Times New Roman" w:eastAsia="Times New Roman" w:hAnsi="Times New Roman" w:cs="Times New Roman"/>
                <w:lang w:val="pl-PL"/>
              </w:rPr>
            </w:pPr>
          </w:p>
          <w:p w14:paraId="361AC3DE" w14:textId="77777777" w:rsidR="008C0EEA" w:rsidRPr="008C0EEA" w:rsidRDefault="008C0EEA" w:rsidP="008C0EEA">
            <w:pPr>
              <w:widowControl w:val="0"/>
              <w:autoSpaceDE w:val="0"/>
              <w:autoSpaceDN w:val="0"/>
              <w:spacing w:after="0" w:line="240" w:lineRule="auto"/>
              <w:ind w:left="405"/>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e1c</w:t>
            </w:r>
          </w:p>
        </w:tc>
      </w:tr>
      <w:tr w:rsidR="008C0EEA" w:rsidRPr="008C0EEA" w14:paraId="77DD0B6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D1AD06A" w14:textId="77777777" w:rsidR="008C0EEA" w:rsidRPr="008C0EEA" w:rsidRDefault="008C0EEA" w:rsidP="008C0EEA">
            <w:pPr>
              <w:widowControl w:val="0"/>
              <w:autoSpaceDE w:val="0"/>
              <w:autoSpaceDN w:val="0"/>
              <w:spacing w:before="69" w:after="0" w:line="240" w:lineRule="auto"/>
              <w:ind w:left="64"/>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2336" behindDoc="0" locked="0" layoutInCell="1" allowOverlap="1" wp14:anchorId="5707DE57" wp14:editId="63E991C2">
                      <wp:simplePos x="0" y="0"/>
                      <wp:positionH relativeFrom="column">
                        <wp:posOffset>8255</wp:posOffset>
                      </wp:positionH>
                      <wp:positionV relativeFrom="paragraph">
                        <wp:posOffset>215900</wp:posOffset>
                      </wp:positionV>
                      <wp:extent cx="3356610" cy="2540"/>
                      <wp:effectExtent l="0" t="0" r="34290" b="35560"/>
                      <wp:wrapNone/>
                      <wp:docPr id="39" name="Łącznik prosty 39"/>
                      <wp:cNvGraphicFramePr/>
                      <a:graphic xmlns:a="http://schemas.openxmlformats.org/drawingml/2006/main">
                        <a:graphicData uri="http://schemas.microsoft.com/office/word/2010/wordprocessingShape">
                          <wps:wsp>
                            <wps:cNvCnPr/>
                            <wps:spPr>
                              <a:xfrm flipV="1">
                                <a:off x="0" y="0"/>
                                <a:ext cx="3356610" cy="254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A1FC65" id="Łącznik prosty 3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7pt" to="264.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" strokecolor="red" strokeweight="1.75pt"/>
                  </w:pict>
                </mc:Fallback>
              </mc:AlternateContent>
            </w:r>
            <w:r w:rsidRPr="008C0EEA">
              <w:rPr>
                <w:rFonts w:ascii="Times New Roman" w:eastAsia="Times New Roman" w:hAnsi="Times New Roman" w:cs="Times New Roman"/>
                <w:color w:val="000000"/>
                <w:sz w:val="20"/>
                <w:szCs w:val="20"/>
                <w:lang w:val="pl-PL"/>
              </w:rPr>
              <w:t xml:space="preserve">de </w:t>
            </w:r>
            <w:proofErr w:type="spellStart"/>
            <w:r w:rsidRPr="008C0EEA">
              <w:rPr>
                <w:rFonts w:ascii="Times New Roman" w:eastAsia="Times New Roman" w:hAnsi="Times New Roman" w:cs="Times New Roman"/>
                <w:color w:val="000000"/>
                <w:sz w:val="20"/>
                <w:szCs w:val="20"/>
                <w:lang w:val="pl-PL"/>
              </w:rPr>
              <w:t>minimis</w:t>
            </w:r>
            <w:proofErr w:type="spellEnd"/>
            <w:r w:rsidRPr="008C0EEA">
              <w:rPr>
                <w:rFonts w:ascii="Times New Roman" w:eastAsia="Times New Roman" w:hAnsi="Times New Roman" w:cs="Times New Roman"/>
                <w:color w:val="000000"/>
                <w:sz w:val="20"/>
                <w:szCs w:val="20"/>
                <w:lang w:val="pl-PL"/>
              </w:rPr>
              <w:t xml:space="preserve"> </w:t>
            </w:r>
            <w:r w:rsidRPr="008C0EEA">
              <w:rPr>
                <w:rFonts w:ascii="Times New Roman" w:eastAsia="Times New Roman" w:hAnsi="Times New Roman" w:cs="Times New Roman"/>
                <w:i/>
                <w:color w:val="000000"/>
                <w:sz w:val="20"/>
                <w:szCs w:val="20"/>
                <w:lang w:val="pl-PL"/>
              </w:rPr>
              <w:t xml:space="preserve">pomoc </w:t>
            </w:r>
            <w:r w:rsidRPr="008C0EEA">
              <w:rPr>
                <w:rFonts w:ascii="Times New Roman" w:eastAsia="Times New Roman" w:hAnsi="Times New Roman" w:cs="Times New Roman"/>
                <w:color w:val="000000"/>
                <w:sz w:val="20"/>
                <w:szCs w:val="20"/>
                <w:lang w:val="pl-PL"/>
              </w:rPr>
              <w:t xml:space="preserve">(v </w:t>
            </w:r>
            <w:proofErr w:type="spellStart"/>
            <w:r w:rsidRPr="008C0EEA">
              <w:rPr>
                <w:rFonts w:ascii="Times New Roman" w:eastAsia="Times New Roman" w:hAnsi="Times New Roman" w:cs="Times New Roman"/>
                <w:color w:val="000000"/>
                <w:sz w:val="20"/>
                <w:szCs w:val="20"/>
                <w:lang w:val="pl-PL"/>
              </w:rPr>
              <w:t>súlade</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nariadením</w:t>
            </w:r>
            <w:proofErr w:type="spellEnd"/>
            <w:r w:rsidRPr="008C0EEA">
              <w:rPr>
                <w:rFonts w:ascii="Times New Roman" w:eastAsia="Times New Roman" w:hAnsi="Times New Roman" w:cs="Times New Roman"/>
                <w:color w:val="000000"/>
                <w:sz w:val="20"/>
                <w:szCs w:val="20"/>
                <w:lang w:val="pl-PL"/>
              </w:rPr>
              <w:t xml:space="preserve"> Komisie 2023/2831)</w:t>
            </w:r>
            <w:r w:rsidRPr="008C0EEA">
              <w:rPr>
                <w:rFonts w:ascii="Times New Roman" w:eastAsia="Times New Roman" w:hAnsi="Times New Roman" w:cs="Times New Roman"/>
                <w:noProof/>
                <w:color w:val="000000"/>
                <w:sz w:val="20"/>
                <w:szCs w:val="20"/>
                <w:lang w:val="pl-PL"/>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58BA22FC" w14:textId="77777777" w:rsidR="008C0EEA" w:rsidRPr="008C0EEA" w:rsidRDefault="008C0EEA" w:rsidP="008C0EEA">
            <w:pPr>
              <w:widowControl w:val="0"/>
              <w:autoSpaceDE w:val="0"/>
              <w:autoSpaceDN w:val="0"/>
              <w:spacing w:before="72" w:after="0" w:line="240" w:lineRule="auto"/>
              <w:ind w:left="451"/>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3360" behindDoc="0" locked="0" layoutInCell="1" allowOverlap="1" wp14:anchorId="1289BDBC" wp14:editId="49408B3F">
                      <wp:simplePos x="0" y="0"/>
                      <wp:positionH relativeFrom="column">
                        <wp:posOffset>197485</wp:posOffset>
                      </wp:positionH>
                      <wp:positionV relativeFrom="paragraph">
                        <wp:posOffset>209550</wp:posOffset>
                      </wp:positionV>
                      <wp:extent cx="412750" cy="0"/>
                      <wp:effectExtent l="0" t="0" r="0" b="0"/>
                      <wp:wrapNone/>
                      <wp:docPr id="40" name="Łącznik prosty 40"/>
                      <wp:cNvGraphicFramePr/>
                      <a:graphic xmlns:a="http://schemas.openxmlformats.org/drawingml/2006/main">
                        <a:graphicData uri="http://schemas.microsoft.com/office/word/2010/wordprocessingShape">
                          <wps:wsp>
                            <wps:cNvCnPr/>
                            <wps:spPr>
                              <a:xfrm>
                                <a:off x="0" y="0"/>
                                <a:ext cx="41275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23B853" id="Łącznik prosty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16.5pt" to="48.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" strokecolor="red" strokeweight="1.75pt"/>
                  </w:pict>
                </mc:Fallback>
              </mc:AlternateContent>
            </w:r>
            <w:r w:rsidRPr="008C0EEA">
              <w:rPr>
                <w:rFonts w:ascii="Times New Roman" w:eastAsia="Times New Roman" w:hAnsi="Times New Roman" w:cs="Times New Roman"/>
                <w:b/>
                <w:color w:val="000000"/>
                <w:spacing w:val="-6"/>
                <w:sz w:val="20"/>
                <w:szCs w:val="20"/>
                <w:lang w:val="pl-PL"/>
              </w:rPr>
              <w:t>e2</w:t>
            </w:r>
          </w:p>
        </w:tc>
      </w:tr>
      <w:tr w:rsidR="008C0EEA" w:rsidRPr="008C0EEA" w14:paraId="212D04CF" w14:textId="77777777" w:rsidTr="00196CCF">
        <w:trPr>
          <w:trHeight w:hRule="exact" w:val="652"/>
        </w:trPr>
        <w:tc>
          <w:tcPr>
            <w:tcW w:w="13608" w:type="dxa"/>
            <w:tcBorders>
              <w:top w:val="single" w:sz="4" w:space="0" w:color="000000"/>
              <w:left w:val="single" w:sz="4" w:space="0" w:color="000000"/>
              <w:bottom w:val="single" w:sz="4" w:space="0" w:color="000000"/>
              <w:right w:val="single" w:sz="4" w:space="0" w:color="000000"/>
            </w:tcBorders>
            <w:hideMark/>
          </w:tcPr>
          <w:p w14:paraId="760AE01B" w14:textId="77777777" w:rsidR="008C0EEA" w:rsidRPr="008C0EEA" w:rsidRDefault="008C0EEA" w:rsidP="008C0EEA">
            <w:pPr>
              <w:widowControl w:val="0"/>
              <w:autoSpaceDE w:val="0"/>
              <w:autoSpaceDN w:val="0"/>
              <w:spacing w:before="69" w:after="0" w:line="254" w:lineRule="auto"/>
              <w:ind w:left="64" w:right="36"/>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de </w:t>
            </w:r>
            <w:proofErr w:type="spellStart"/>
            <w:r w:rsidRPr="008C0EEA">
              <w:rPr>
                <w:rFonts w:ascii="Times New Roman" w:eastAsia="Times New Roman" w:hAnsi="Times New Roman" w:cs="Times New Roman"/>
                <w:color w:val="000000"/>
                <w:sz w:val="20"/>
                <w:szCs w:val="20"/>
                <w:lang w:val="pl-PL"/>
              </w:rPr>
              <w:t>minimis</w:t>
            </w:r>
            <w:proofErr w:type="spellEnd"/>
            <w:r w:rsidRPr="008C0EEA">
              <w:rPr>
                <w:rFonts w:ascii="Times New Roman" w:eastAsia="Times New Roman" w:hAnsi="Times New Roman" w:cs="Times New Roman"/>
                <w:color w:val="000000"/>
                <w:sz w:val="20"/>
                <w:szCs w:val="20"/>
                <w:lang w:val="pl-PL"/>
              </w:rPr>
              <w:t xml:space="preserve"> </w:t>
            </w:r>
            <w:proofErr w:type="gramStart"/>
            <w:r w:rsidRPr="008C0EEA">
              <w:rPr>
                <w:rFonts w:ascii="Times New Roman" w:eastAsia="Times New Roman" w:hAnsi="Times New Roman" w:cs="Times New Roman"/>
                <w:i/>
                <w:color w:val="000000"/>
                <w:sz w:val="20"/>
                <w:szCs w:val="20"/>
                <w:lang w:val="pl-PL"/>
              </w:rPr>
              <w:t xml:space="preserve">pomoc </w:t>
            </w:r>
            <w:r w:rsidRPr="008C0EEA">
              <w:rPr>
                <w:rFonts w:ascii="Times New Roman" w:eastAsia="Times New Roman" w:hAnsi="Times New Roman" w:cs="Times New Roman"/>
                <w:color w:val="000000"/>
                <w:sz w:val="20"/>
                <w:szCs w:val="20"/>
                <w:lang w:val="pl-PL"/>
              </w:rPr>
              <w:t xml:space="preserve"> na</w:t>
            </w:r>
            <w:proofErr w:type="gram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kompenzáciu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poskytovania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služieb</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všeobecného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ekonomického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záujmu</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súlade</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nariadením</w:t>
            </w:r>
            <w:proofErr w:type="spellEnd"/>
            <w:r w:rsidRPr="008C0EEA">
              <w:rPr>
                <w:rFonts w:ascii="Times New Roman" w:eastAsia="Times New Roman" w:hAnsi="Times New Roman" w:cs="Times New Roman"/>
                <w:color w:val="000000"/>
                <w:sz w:val="20"/>
                <w:szCs w:val="20"/>
                <w:lang w:val="pl-PL"/>
              </w:rPr>
              <w:t xml:space="preserve"> Komisie 2023/2832)</w:t>
            </w:r>
          </w:p>
        </w:tc>
        <w:tc>
          <w:tcPr>
            <w:tcW w:w="1701" w:type="dxa"/>
            <w:tcBorders>
              <w:top w:val="single" w:sz="4" w:space="0" w:color="000000"/>
              <w:left w:val="single" w:sz="4" w:space="0" w:color="000000"/>
              <w:bottom w:val="single" w:sz="4" w:space="0" w:color="000000"/>
              <w:right w:val="single" w:sz="4" w:space="0" w:color="000000"/>
            </w:tcBorders>
          </w:tcPr>
          <w:p w14:paraId="1A44517D" w14:textId="77777777" w:rsidR="008C0EEA" w:rsidRPr="008C0EEA" w:rsidRDefault="008C0EEA" w:rsidP="008C0EEA">
            <w:pPr>
              <w:widowControl w:val="0"/>
              <w:autoSpaceDE w:val="0"/>
              <w:autoSpaceDN w:val="0"/>
              <w:spacing w:after="0" w:line="194" w:lineRule="exact"/>
              <w:rPr>
                <w:rFonts w:ascii="Times New Roman" w:eastAsia="Times New Roman" w:hAnsi="Times New Roman" w:cs="Times New Roman"/>
                <w:lang w:val="pl-PL"/>
              </w:rPr>
            </w:pPr>
          </w:p>
          <w:p w14:paraId="49F6EE9E" w14:textId="77777777" w:rsidR="008C0EEA" w:rsidRPr="008C0EEA" w:rsidRDefault="008C0EEA" w:rsidP="008C0EEA">
            <w:pPr>
              <w:widowControl w:val="0"/>
              <w:autoSpaceDE w:val="0"/>
              <w:autoSpaceDN w:val="0"/>
              <w:spacing w:after="0" w:line="240" w:lineRule="auto"/>
              <w:ind w:left="405"/>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e2C</w:t>
            </w:r>
          </w:p>
        </w:tc>
      </w:tr>
      <w:tr w:rsidR="008C0EEA" w:rsidRPr="008C0EEA" w14:paraId="3C6831BA"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571E31C5" w14:textId="77777777" w:rsidR="008C0EEA" w:rsidRPr="008C0EEA" w:rsidRDefault="008C0EEA" w:rsidP="008C0EEA">
            <w:pPr>
              <w:widowControl w:val="0"/>
              <w:autoSpaceDE w:val="0"/>
              <w:autoSpaceDN w:val="0"/>
              <w:spacing w:before="72" w:after="0" w:line="240" w:lineRule="auto"/>
              <w:ind w:left="319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A. HORIZONTÁLNA POMOC</w:t>
            </w:r>
          </w:p>
        </w:tc>
      </w:tr>
      <w:tr w:rsidR="008C0EEA" w:rsidRPr="008C0EEA" w14:paraId="6B8790C4"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04487A46"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na </w:t>
            </w:r>
            <w:proofErr w:type="spellStart"/>
            <w:r w:rsidRPr="008C0EEA">
              <w:rPr>
                <w:rFonts w:ascii="Times New Roman" w:eastAsia="Times New Roman" w:hAnsi="Times New Roman" w:cs="Times New Roman"/>
                <w:b/>
                <w:color w:val="000000"/>
                <w:sz w:val="20"/>
                <w:szCs w:val="20"/>
                <w:lang w:val="pl-PL"/>
              </w:rPr>
              <w:t>výskum</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vývoj</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inovácie</w:t>
            </w:r>
            <w:proofErr w:type="spellEnd"/>
          </w:p>
        </w:tc>
      </w:tr>
      <w:tr w:rsidR="008C0EEA" w:rsidRPr="008C0EEA" w14:paraId="7578DF8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AC99807"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Základný</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2DA22E1"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a1.1.1</w:t>
            </w:r>
          </w:p>
        </w:tc>
      </w:tr>
      <w:tr w:rsidR="008C0EEA" w:rsidRPr="008C0EEA" w14:paraId="2195E4B8"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9239342"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priemyselný</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4D52FC2"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a1.1.2</w:t>
            </w:r>
          </w:p>
        </w:tc>
      </w:tr>
      <w:tr w:rsidR="008C0EEA" w:rsidRPr="008C0EEA" w14:paraId="5682483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E742603"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experimentálne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práce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8E2F94A"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t>a1.1.3</w:t>
            </w:r>
          </w:p>
        </w:tc>
      </w:tr>
      <w:tr w:rsidR="008C0EEA" w:rsidRPr="008C0EEA" w14:paraId="5639505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F18AED5"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štúdia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uskutočniteľnosti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0F80735"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a1.1.4</w:t>
            </w:r>
          </w:p>
        </w:tc>
      </w:tr>
      <w:tr w:rsidR="008C0EEA" w:rsidRPr="008C0EEA" w14:paraId="68628A74" w14:textId="77777777" w:rsidTr="00196CCF">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6FCB5259"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lastRenderedPageBreak/>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podniky</w:t>
            </w:r>
            <w:proofErr w:type="spellEnd"/>
            <w:r w:rsidRPr="008C0EEA">
              <w:rPr>
                <w:rFonts w:ascii="Times New Roman" w:eastAsia="Times New Roman" w:hAnsi="Times New Roman" w:cs="Times New Roman"/>
                <w:color w:val="000000"/>
                <w:sz w:val="20"/>
                <w:szCs w:val="20"/>
                <w:lang w:val="pl-PL"/>
              </w:rPr>
              <w:t xml:space="preserve"> na podporu </w:t>
            </w:r>
            <w:proofErr w:type="spellStart"/>
            <w:r w:rsidRPr="008C0EEA">
              <w:rPr>
                <w:rFonts w:ascii="Times New Roman" w:eastAsia="Times New Roman" w:hAnsi="Times New Roman" w:cs="Times New Roman"/>
                <w:color w:val="000000"/>
                <w:sz w:val="20"/>
                <w:szCs w:val="20"/>
                <w:lang w:val="pl-PL"/>
              </w:rPr>
              <w:t>inovácií</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6230422" w14:textId="77777777" w:rsidR="008C0EEA" w:rsidRPr="008C0EEA" w:rsidRDefault="008C0EEA" w:rsidP="008C0EEA">
            <w:pPr>
              <w:widowControl w:val="0"/>
              <w:autoSpaceDE w:val="0"/>
              <w:autoSpaceDN w:val="0"/>
              <w:spacing w:before="72"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a1.2</w:t>
            </w:r>
          </w:p>
        </w:tc>
      </w:tr>
      <w:tr w:rsidR="008C0EEA" w:rsidRPr="008C0EEA" w14:paraId="029A24B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76678E1"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štúdie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uskutočniteľnosti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138296E" w14:textId="77777777" w:rsidR="008C0EEA" w:rsidRPr="008C0EEA" w:rsidRDefault="008C0EEA" w:rsidP="008C0EEA">
            <w:pPr>
              <w:widowControl w:val="0"/>
              <w:autoSpaceDE w:val="0"/>
              <w:autoSpaceDN w:val="0"/>
              <w:spacing w:before="70"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a1.3</w:t>
            </w:r>
          </w:p>
        </w:tc>
      </w:tr>
      <w:tr w:rsidR="008C0EEA" w:rsidRPr="008C0EEA" w14:paraId="272734DE"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E7EA24B"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inovácie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procesov</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organizácií</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B250B17"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a1.4</w:t>
            </w:r>
          </w:p>
        </w:tc>
      </w:tr>
      <w:tr w:rsidR="008C0EEA" w:rsidRPr="008C0EEA" w14:paraId="48116727"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623F560"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inovačné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klastre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C893DB7"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a1.7</w:t>
            </w:r>
          </w:p>
        </w:tc>
      </w:tr>
      <w:tr w:rsidR="008C0EEA" w:rsidRPr="008C0EEA" w14:paraId="0E94521A"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EAF1C8E"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EE7682C"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a1.9</w:t>
            </w:r>
          </w:p>
        </w:tc>
      </w:tr>
      <w:tr w:rsidR="008C0EEA" w:rsidRPr="008C0EEA" w14:paraId="14042076"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B1E7B7F"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aktivity</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sektore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rybolovu</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akvakultúry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B749EFE"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a1.10</w:t>
            </w:r>
          </w:p>
        </w:tc>
      </w:tr>
      <w:tr w:rsidR="008C0EEA" w:rsidRPr="008C0EEA" w14:paraId="4B293348"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D5E0C74"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en-GB"/>
              </w:rPr>
            </w:pPr>
            <w:r w:rsidRPr="008C0EEA">
              <w:rPr>
                <w:rFonts w:ascii="Times New Roman" w:eastAsia="Times New Roman" w:hAnsi="Times New Roman" w:cs="Times New Roman"/>
                <w:color w:val="000000"/>
                <w:sz w:val="20"/>
                <w:szCs w:val="20"/>
                <w:lang w:val="en-GB"/>
              </w:rPr>
              <w:t xml:space="preserve">Aid for Projects </w:t>
            </w:r>
            <w:proofErr w:type="spellStart"/>
            <w:r w:rsidRPr="008C0EEA">
              <w:rPr>
                <w:rFonts w:ascii="Times New Roman" w:eastAsia="Times New Roman" w:hAnsi="Times New Roman" w:cs="Times New Roman"/>
                <w:color w:val="000000"/>
                <w:sz w:val="20"/>
                <w:szCs w:val="20"/>
                <w:lang w:val="en-GB"/>
              </w:rPr>
              <w:t>získala</w:t>
            </w:r>
            <w:proofErr w:type="spellEnd"/>
            <w:r w:rsidRPr="008C0EEA">
              <w:rPr>
                <w:rFonts w:ascii="Times New Roman" w:eastAsia="Times New Roman" w:hAnsi="Times New Roman" w:cs="Times New Roman"/>
                <w:color w:val="000000"/>
                <w:sz w:val="20"/>
                <w:szCs w:val="20"/>
                <w:lang w:val="en-GB"/>
              </w:rPr>
              <w:t xml:space="preserve"> </w:t>
            </w:r>
            <w:proofErr w:type="spellStart"/>
            <w:r w:rsidRPr="008C0EEA">
              <w:rPr>
                <w:rFonts w:ascii="Times New Roman" w:eastAsia="Times New Roman" w:hAnsi="Times New Roman" w:cs="Times New Roman"/>
                <w:color w:val="000000"/>
                <w:sz w:val="20"/>
                <w:szCs w:val="20"/>
                <w:lang w:val="en-GB"/>
              </w:rPr>
              <w:t>značku</w:t>
            </w:r>
            <w:proofErr w:type="spellEnd"/>
            <w:r w:rsidRPr="008C0EEA">
              <w:rPr>
                <w:rFonts w:ascii="Times New Roman" w:eastAsia="Times New Roman" w:hAnsi="Times New Roman" w:cs="Times New Roman"/>
                <w:color w:val="000000"/>
                <w:sz w:val="20"/>
                <w:szCs w:val="20"/>
                <w:lang w:val="en-GB"/>
              </w:rPr>
              <w:t xml:space="preserve"> </w:t>
            </w:r>
            <w:proofErr w:type="spellStart"/>
            <w:r w:rsidRPr="008C0EEA">
              <w:rPr>
                <w:rFonts w:ascii="Times New Roman" w:eastAsia="Times New Roman" w:hAnsi="Times New Roman" w:cs="Times New Roman"/>
                <w:color w:val="000000"/>
                <w:sz w:val="20"/>
                <w:szCs w:val="20"/>
                <w:lang w:val="en-GB"/>
              </w:rPr>
              <w:t>kvality</w:t>
            </w:r>
            <w:proofErr w:type="spellEnd"/>
            <w:r w:rsidRPr="008C0EEA">
              <w:rPr>
                <w:rFonts w:ascii="Times New Roman" w:eastAsia="Times New Roman" w:hAnsi="Times New Roman" w:cs="Times New Roman"/>
                <w:color w:val="000000"/>
                <w:sz w:val="20"/>
                <w:szCs w:val="20"/>
                <w:lang w:val="en-GB"/>
              </w:rPr>
              <w:t xml:space="preserve"> s </w:t>
            </w:r>
            <w:proofErr w:type="spellStart"/>
            <w:r w:rsidRPr="008C0EEA">
              <w:rPr>
                <w:rFonts w:ascii="Times New Roman" w:eastAsia="Times New Roman" w:hAnsi="Times New Roman" w:cs="Times New Roman"/>
                <w:color w:val="000000"/>
                <w:sz w:val="20"/>
                <w:szCs w:val="20"/>
                <w:lang w:val="en-GB"/>
              </w:rPr>
              <w:t>pečaťou</w:t>
            </w:r>
            <w:proofErr w:type="spellEnd"/>
            <w:r w:rsidRPr="008C0EEA">
              <w:rPr>
                <w:rFonts w:ascii="Times New Roman" w:eastAsia="Times New Roman" w:hAnsi="Times New Roman" w:cs="Times New Roman"/>
                <w:color w:val="000000"/>
                <w:sz w:val="20"/>
                <w:szCs w:val="20"/>
                <w:lang w:val="en-GB"/>
              </w:rPr>
              <w:t xml:space="preserve"> </w:t>
            </w:r>
            <w:proofErr w:type="spellStart"/>
            <w:r w:rsidRPr="008C0EEA">
              <w:rPr>
                <w:rFonts w:ascii="Times New Roman" w:eastAsia="Times New Roman" w:hAnsi="Times New Roman" w:cs="Times New Roman"/>
                <w:color w:val="000000"/>
                <w:sz w:val="20"/>
                <w:szCs w:val="20"/>
                <w:lang w:val="en-GB"/>
              </w:rPr>
              <w:t>excelentnosti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C10CA2F"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a1.11</w:t>
            </w:r>
          </w:p>
        </w:tc>
      </w:tr>
      <w:tr w:rsidR="008C0EEA" w:rsidRPr="008C0EEA" w14:paraId="1826590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6A13291"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akciách</w:t>
            </w:r>
            <w:proofErr w:type="spellEnd"/>
            <w:r w:rsidRPr="008C0EEA">
              <w:rPr>
                <w:rFonts w:ascii="Times New Roman" w:eastAsia="Times New Roman" w:hAnsi="Times New Roman" w:cs="Times New Roman"/>
                <w:color w:val="000000"/>
                <w:sz w:val="20"/>
                <w:szCs w:val="20"/>
                <w:lang w:val="pl-PL"/>
              </w:rPr>
              <w:t xml:space="preserve"> Marie Skłodowska-Curie a </w:t>
            </w:r>
            <w:proofErr w:type="spellStart"/>
            <w:r w:rsidRPr="008C0EEA">
              <w:rPr>
                <w:rFonts w:ascii="Times New Roman" w:eastAsia="Times New Roman" w:hAnsi="Times New Roman" w:cs="Times New Roman"/>
                <w:color w:val="000000"/>
                <w:sz w:val="20"/>
                <w:szCs w:val="20"/>
                <w:lang w:val="pl-PL"/>
              </w:rPr>
              <w:t>validácii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návrhu</w:t>
            </w:r>
            <w:proofErr w:type="spellEnd"/>
            <w:r w:rsidRPr="008C0EEA">
              <w:rPr>
                <w:rFonts w:ascii="Times New Roman" w:eastAsia="Times New Roman" w:hAnsi="Times New Roman" w:cs="Times New Roman"/>
                <w:color w:val="000000"/>
                <w:sz w:val="20"/>
                <w:szCs w:val="20"/>
                <w:lang w:val="pl-PL"/>
              </w:rPr>
              <w:t xml:space="preserve"> ERC</w:t>
            </w:r>
          </w:p>
        </w:tc>
        <w:tc>
          <w:tcPr>
            <w:tcW w:w="1701" w:type="dxa"/>
            <w:tcBorders>
              <w:top w:val="single" w:sz="4" w:space="0" w:color="000000"/>
              <w:left w:val="single" w:sz="4" w:space="0" w:color="000000"/>
              <w:bottom w:val="single" w:sz="4" w:space="0" w:color="000000"/>
              <w:right w:val="single" w:sz="4" w:space="0" w:color="000000"/>
            </w:tcBorders>
            <w:hideMark/>
          </w:tcPr>
          <w:p w14:paraId="711D9D3E"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a1.12</w:t>
            </w:r>
          </w:p>
        </w:tc>
      </w:tr>
      <w:tr w:rsidR="008C0EEA" w:rsidRPr="008C0EEA" w14:paraId="415B4069" w14:textId="77777777" w:rsidTr="00196CCF">
        <w:trPr>
          <w:trHeight w:hRule="exact" w:val="405"/>
        </w:trPr>
        <w:tc>
          <w:tcPr>
            <w:tcW w:w="13608" w:type="dxa"/>
            <w:tcBorders>
              <w:top w:val="single" w:sz="4" w:space="0" w:color="000000"/>
              <w:left w:val="single" w:sz="4" w:space="0" w:color="000000"/>
              <w:bottom w:val="single" w:sz="4" w:space="0" w:color="000000"/>
              <w:right w:val="single" w:sz="4" w:space="0" w:color="000000"/>
            </w:tcBorders>
            <w:hideMark/>
          </w:tcPr>
          <w:p w14:paraId="1232EF37"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zahrnutá</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spolufinancovaných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výskumných</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projektoch</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70FB9E4"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a1.13</w:t>
            </w:r>
          </w:p>
        </w:tc>
      </w:tr>
      <w:tr w:rsidR="008C0EEA" w:rsidRPr="008C0EEA" w14:paraId="16C82631" w14:textId="77777777" w:rsidTr="00196CCF">
        <w:trPr>
          <w:trHeight w:hRule="exact" w:val="396"/>
        </w:trPr>
        <w:tc>
          <w:tcPr>
            <w:tcW w:w="13608" w:type="dxa"/>
            <w:tcBorders>
              <w:top w:val="single" w:sz="4" w:space="0" w:color="000000"/>
              <w:left w:val="single" w:sz="4" w:space="0" w:color="000000"/>
              <w:bottom w:val="single" w:sz="4" w:space="0" w:color="000000"/>
              <w:right w:val="single" w:sz="4" w:space="0" w:color="000000"/>
            </w:tcBorders>
            <w:hideMark/>
          </w:tcPr>
          <w:p w14:paraId="64C2DB27" w14:textId="77777777" w:rsidR="008C0EEA" w:rsidRPr="008C0EEA" w:rsidRDefault="008C0EEA" w:rsidP="008C0EEA">
            <w:pPr>
              <w:widowControl w:val="0"/>
              <w:autoSpaceDE w:val="0"/>
              <w:autoSpaceDN w:val="0"/>
              <w:spacing w:before="7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s </w:t>
            </w:r>
            <w:proofErr w:type="spellStart"/>
            <w:r w:rsidRPr="008C0EEA">
              <w:rPr>
                <w:rFonts w:ascii="Times New Roman" w:eastAsia="Times New Roman" w:hAnsi="Times New Roman" w:cs="Times New Roman"/>
                <w:color w:val="000000"/>
                <w:sz w:val="20"/>
                <w:szCs w:val="20"/>
                <w:lang w:val="pl-PL"/>
              </w:rPr>
              <w:t>tímovou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prácou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25E4D4C" w14:textId="77777777" w:rsidR="008C0EEA" w:rsidRPr="008C0EEA" w:rsidRDefault="008C0EEA" w:rsidP="008C0EEA">
            <w:pPr>
              <w:widowControl w:val="0"/>
              <w:autoSpaceDE w:val="0"/>
              <w:autoSpaceDN w:val="0"/>
              <w:spacing w:before="77"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a1.14</w:t>
            </w:r>
          </w:p>
        </w:tc>
      </w:tr>
      <w:tr w:rsidR="008C0EEA" w:rsidRPr="008C0EEA" w14:paraId="2BB927D9" w14:textId="77777777" w:rsidTr="00196CCF">
        <w:trPr>
          <w:trHeight w:hRule="exact" w:val="374"/>
        </w:trPr>
        <w:tc>
          <w:tcPr>
            <w:tcW w:w="13608" w:type="dxa"/>
            <w:tcBorders>
              <w:top w:val="single" w:sz="4" w:space="0" w:color="000000"/>
              <w:left w:val="single" w:sz="4" w:space="0" w:color="000000"/>
              <w:bottom w:val="single" w:sz="4" w:space="0" w:color="000000"/>
              <w:right w:val="single" w:sz="4" w:space="0" w:color="000000"/>
            </w:tcBorders>
            <w:hideMark/>
          </w:tcPr>
          <w:p w14:paraId="176DE784" w14:textId="77777777" w:rsidR="008C0EEA" w:rsidRPr="008C0EEA" w:rsidRDefault="008C0EEA" w:rsidP="008C0EEA">
            <w:pPr>
              <w:widowControl w:val="0"/>
              <w:autoSpaceDE w:val="0"/>
              <w:autoSpaceDN w:val="0"/>
              <w:spacing w:before="72" w:after="0" w:line="254" w:lineRule="auto"/>
              <w:ind w:left="57" w:right="579"/>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súvisiaca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spolufinancovaním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projektov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podporovaných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Európskym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obranným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fondom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Európskym</w:t>
            </w:r>
            <w:proofErr w:type="spellEnd"/>
            <w:r w:rsidRPr="008C0EEA">
              <w:rPr>
                <w:rFonts w:ascii="Times New Roman" w:eastAsia="Times New Roman" w:hAnsi="Times New Roman" w:cs="Times New Roman"/>
                <w:color w:val="000000"/>
                <w:sz w:val="20"/>
                <w:szCs w:val="20"/>
                <w:lang w:val="pl-PL"/>
              </w:rPr>
              <w:t xml:space="preserve"> programom </w:t>
            </w:r>
            <w:proofErr w:type="spellStart"/>
            <w:r w:rsidRPr="008C0EEA">
              <w:rPr>
                <w:rFonts w:ascii="Times New Roman" w:eastAsia="Times New Roman" w:hAnsi="Times New Roman" w:cs="Times New Roman"/>
                <w:color w:val="000000"/>
                <w:sz w:val="20"/>
                <w:szCs w:val="20"/>
                <w:lang w:val="pl-PL"/>
              </w:rPr>
              <w:t>rozvoja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obranného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priemyslu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E5771E4"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a1.15</w:t>
            </w:r>
          </w:p>
        </w:tc>
      </w:tr>
      <w:tr w:rsidR="008C0EEA" w:rsidRPr="008C0EEA" w14:paraId="190C5201"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93A7896"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testovanie</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testovaciu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330FAA4"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a1.16</w:t>
            </w:r>
          </w:p>
        </w:tc>
      </w:tr>
      <w:tr w:rsidR="008C0EEA" w:rsidRPr="008C0EEA" w14:paraId="474FEBC5"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08B29D79"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na </w:t>
            </w:r>
            <w:proofErr w:type="spellStart"/>
            <w:r w:rsidRPr="008C0EEA">
              <w:rPr>
                <w:rFonts w:ascii="Times New Roman" w:eastAsia="Times New Roman" w:hAnsi="Times New Roman" w:cs="Times New Roman"/>
                <w:b/>
                <w:color w:val="000000"/>
                <w:sz w:val="20"/>
                <w:szCs w:val="20"/>
                <w:lang w:val="pl-PL"/>
              </w:rPr>
              <w:t>ochranu</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životného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prostredia</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energetické</w:t>
            </w:r>
            <w:proofErr w:type="spellEnd"/>
            <w:r w:rsidRPr="008C0EEA">
              <w:rPr>
                <w:rFonts w:ascii="Times New Roman" w:eastAsia="Times New Roman" w:hAnsi="Times New Roman" w:cs="Times New Roman"/>
                <w:b/>
                <w:color w:val="000000"/>
                <w:sz w:val="20"/>
                <w:szCs w:val="20"/>
                <w:lang w:val="pl-PL"/>
              </w:rPr>
              <w:t xml:space="preserve"> ciele</w:t>
            </w:r>
          </w:p>
        </w:tc>
      </w:tr>
      <w:tr w:rsidR="008C0EEA" w:rsidRPr="008C0EEA" w14:paraId="75100FD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014C2F9"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ochranu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životného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vrátane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dekarbonizácie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788C591"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w:t>
            </w:r>
          </w:p>
        </w:tc>
      </w:tr>
      <w:tr w:rsidR="008C0EEA" w:rsidRPr="008C0EEA" w14:paraId="76CE53B6" w14:textId="77777777" w:rsidTr="00196CCF">
        <w:trPr>
          <w:trHeight w:hRule="exact" w:val="670"/>
        </w:trPr>
        <w:tc>
          <w:tcPr>
            <w:tcW w:w="13608" w:type="dxa"/>
            <w:tcBorders>
              <w:top w:val="single" w:sz="4" w:space="0" w:color="000000"/>
              <w:left w:val="single" w:sz="4" w:space="0" w:color="000000"/>
              <w:bottom w:val="single" w:sz="4" w:space="0" w:color="000000"/>
              <w:right w:val="single" w:sz="4" w:space="0" w:color="000000"/>
            </w:tcBorders>
            <w:hideMark/>
          </w:tcPr>
          <w:p w14:paraId="043D5001"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skoršiu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adaptáciu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spoločností</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budúce</w:t>
            </w:r>
            <w:proofErr w:type="spellEnd"/>
            <w:r w:rsidRPr="008C0EEA">
              <w:rPr>
                <w:rFonts w:ascii="Times New Roman" w:eastAsia="Times New Roman" w:hAnsi="Times New Roman" w:cs="Times New Roman"/>
                <w:color w:val="000000"/>
                <w:sz w:val="20"/>
                <w:szCs w:val="20"/>
                <w:lang w:val="pl-PL"/>
              </w:rPr>
              <w:t xml:space="preserve"> normy EÚ;</w:t>
            </w:r>
          </w:p>
          <w:p w14:paraId="3F32EB30" w14:textId="77777777" w:rsidR="008C0EEA" w:rsidRPr="008C0EEA" w:rsidRDefault="008C0EEA" w:rsidP="008C0EEA">
            <w:pPr>
              <w:widowControl w:val="0"/>
              <w:autoSpaceDE w:val="0"/>
              <w:autoSpaceDN w:val="0"/>
              <w:spacing w:before="17" w:after="0" w:line="254" w:lineRule="auto"/>
              <w:ind w:left="57" w:right="101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uplatňovanie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prísnejších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štandardov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ako</w:t>
            </w:r>
            <w:proofErr w:type="spellEnd"/>
            <w:r w:rsidRPr="008C0EEA">
              <w:rPr>
                <w:rFonts w:ascii="Times New Roman" w:eastAsia="Times New Roman" w:hAnsi="Times New Roman" w:cs="Times New Roman"/>
                <w:color w:val="000000"/>
                <w:sz w:val="20"/>
                <w:szCs w:val="20"/>
                <w:lang w:val="pl-PL"/>
              </w:rPr>
              <w:t xml:space="preserve"> normy EÚ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zvyšovanie</w:t>
            </w:r>
            <w:proofErr w:type="spellEnd"/>
            <w:r w:rsidRPr="008C0EEA">
              <w:rPr>
                <w:rFonts w:ascii="Times New Roman" w:eastAsia="Times New Roman" w:hAnsi="Times New Roman" w:cs="Times New Roman"/>
                <w:color w:val="000000"/>
                <w:sz w:val="20"/>
                <w:szCs w:val="20"/>
                <w:lang w:val="pl-PL"/>
              </w:rPr>
              <w:t xml:space="preserve"> ochrany </w:t>
            </w:r>
            <w:proofErr w:type="spellStart"/>
            <w:r w:rsidRPr="008C0EEA">
              <w:rPr>
                <w:rFonts w:ascii="Times New Roman" w:eastAsia="Times New Roman" w:hAnsi="Times New Roman" w:cs="Times New Roman"/>
                <w:color w:val="000000"/>
                <w:sz w:val="20"/>
                <w:szCs w:val="20"/>
                <w:lang w:val="pl-PL"/>
              </w:rPr>
              <w:t>životného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prostredia</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neprítomnosti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noriem</w:t>
            </w:r>
            <w:proofErr w:type="spellEnd"/>
            <w:r w:rsidRPr="008C0EEA">
              <w:rPr>
                <w:rFonts w:ascii="Times New Roman" w:eastAsia="Times New Roman" w:hAnsi="Times New Roman" w:cs="Times New Roman"/>
                <w:color w:val="000000"/>
                <w:sz w:val="20"/>
                <w:szCs w:val="20"/>
                <w:lang w:val="pl-PL"/>
              </w:rPr>
              <w:t xml:space="preserve"> EÚ</w:t>
            </w:r>
          </w:p>
        </w:tc>
        <w:tc>
          <w:tcPr>
            <w:tcW w:w="1701" w:type="dxa"/>
            <w:tcBorders>
              <w:top w:val="single" w:sz="4" w:space="0" w:color="000000"/>
              <w:left w:val="single" w:sz="4" w:space="0" w:color="000000"/>
              <w:bottom w:val="single" w:sz="4" w:space="0" w:color="000000"/>
              <w:right w:val="single" w:sz="4" w:space="0" w:color="000000"/>
            </w:tcBorders>
            <w:hideMark/>
          </w:tcPr>
          <w:p w14:paraId="1F756C74" w14:textId="77777777" w:rsidR="008C0EEA" w:rsidRPr="008C0EEA" w:rsidRDefault="008C0EEA" w:rsidP="008C0EEA">
            <w:pPr>
              <w:widowControl w:val="0"/>
              <w:autoSpaceDE w:val="0"/>
              <w:autoSpaceDN w:val="0"/>
              <w:spacing w:before="69"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a2.1.3</w:t>
            </w:r>
          </w:p>
        </w:tc>
      </w:tr>
      <w:tr w:rsidR="008C0EEA" w:rsidRPr="008C0EEA" w14:paraId="6190C91A"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46E6873"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opatrenia</w:t>
            </w:r>
            <w:proofErr w:type="spellEnd"/>
            <w:r w:rsidRPr="008C0EEA">
              <w:rPr>
                <w:rFonts w:ascii="Times New Roman" w:eastAsia="Times New Roman" w:hAnsi="Times New Roman" w:cs="Times New Roman"/>
                <w:color w:val="000000"/>
                <w:sz w:val="20"/>
                <w:szCs w:val="20"/>
                <w:lang w:val="pl-PL"/>
              </w:rPr>
              <w:t xml:space="preserve"> na podporu </w:t>
            </w:r>
            <w:proofErr w:type="spellStart"/>
            <w:r w:rsidRPr="008C0EEA">
              <w:rPr>
                <w:rFonts w:ascii="Times New Roman" w:eastAsia="Times New Roman" w:hAnsi="Times New Roman" w:cs="Times New Roman"/>
                <w:color w:val="000000"/>
                <w:sz w:val="20"/>
                <w:szCs w:val="20"/>
                <w:lang w:val="pl-PL"/>
              </w:rPr>
              <w:t>energetickej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AA9DD04" w14:textId="77777777" w:rsidR="008C0EEA" w:rsidRPr="008C0EEA" w:rsidRDefault="008C0EEA" w:rsidP="008C0EEA">
            <w:pPr>
              <w:widowControl w:val="0"/>
              <w:autoSpaceDE w:val="0"/>
              <w:autoSpaceDN w:val="0"/>
              <w:spacing w:before="72"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a2.4</w:t>
            </w:r>
          </w:p>
        </w:tc>
      </w:tr>
      <w:tr w:rsidR="008C0EEA" w:rsidRPr="008C0EEA" w14:paraId="1772E786"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A7FE4F5"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opatrenia</w:t>
            </w:r>
            <w:proofErr w:type="spellEnd"/>
            <w:r w:rsidRPr="008C0EEA">
              <w:rPr>
                <w:rFonts w:ascii="Times New Roman" w:eastAsia="Times New Roman" w:hAnsi="Times New Roman" w:cs="Times New Roman"/>
                <w:color w:val="000000"/>
                <w:sz w:val="20"/>
                <w:szCs w:val="20"/>
                <w:lang w:val="pl-PL"/>
              </w:rPr>
              <w:t xml:space="preserve"> na podporu </w:t>
            </w:r>
            <w:proofErr w:type="spellStart"/>
            <w:r w:rsidRPr="008C0EEA">
              <w:rPr>
                <w:rFonts w:ascii="Times New Roman" w:eastAsia="Times New Roman" w:hAnsi="Times New Roman" w:cs="Times New Roman"/>
                <w:color w:val="000000"/>
                <w:sz w:val="20"/>
                <w:szCs w:val="20"/>
                <w:lang w:val="pl-PL"/>
              </w:rPr>
              <w:t>energetickej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efektívnosti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budov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77F3DCE"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a2.4.1</w:t>
            </w:r>
          </w:p>
        </w:tc>
      </w:tr>
      <w:tr w:rsidR="008C0EEA" w:rsidRPr="008C0EEA" w14:paraId="2A923BC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E28B16F"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uľahčenie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zmluv</w:t>
            </w:r>
            <w:proofErr w:type="spellEnd"/>
            <w:r w:rsidRPr="008C0EEA">
              <w:rPr>
                <w:rFonts w:ascii="Times New Roman" w:eastAsia="Times New Roman" w:hAnsi="Times New Roman" w:cs="Times New Roman"/>
                <w:color w:val="000000"/>
                <w:sz w:val="20"/>
                <w:szCs w:val="20"/>
                <w:lang w:val="pl-PL"/>
              </w:rPr>
              <w:t xml:space="preserve"> o </w:t>
            </w:r>
            <w:proofErr w:type="spellStart"/>
            <w:r w:rsidRPr="008C0EEA">
              <w:rPr>
                <w:rFonts w:ascii="Times New Roman" w:eastAsia="Times New Roman" w:hAnsi="Times New Roman" w:cs="Times New Roman"/>
                <w:color w:val="000000"/>
                <w:sz w:val="20"/>
                <w:szCs w:val="20"/>
                <w:lang w:val="pl-PL"/>
              </w:rPr>
              <w:t>energetickej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A2BBA2D"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a2.4.2</w:t>
            </w:r>
          </w:p>
        </w:tc>
      </w:tr>
      <w:tr w:rsidR="008C0EEA" w:rsidRPr="008C0EEA" w14:paraId="689B2E30" w14:textId="77777777" w:rsidTr="00196CCF">
        <w:trPr>
          <w:trHeight w:hRule="exact" w:val="458"/>
        </w:trPr>
        <w:tc>
          <w:tcPr>
            <w:tcW w:w="13608" w:type="dxa"/>
            <w:tcBorders>
              <w:top w:val="single" w:sz="4" w:space="0" w:color="000000"/>
              <w:left w:val="single" w:sz="4" w:space="0" w:color="000000"/>
              <w:bottom w:val="single" w:sz="4" w:space="0" w:color="000000"/>
              <w:right w:val="single" w:sz="4" w:space="0" w:color="000000"/>
            </w:tcBorders>
            <w:hideMark/>
          </w:tcPr>
          <w:p w14:paraId="470CC6B8" w14:textId="77777777" w:rsidR="008C0EEA" w:rsidRPr="008C0EEA" w:rsidRDefault="008C0EEA" w:rsidP="008C0EEA">
            <w:pPr>
              <w:widowControl w:val="0"/>
              <w:autoSpaceDE w:val="0"/>
              <w:autoSpaceDN w:val="0"/>
              <w:spacing w:before="72" w:after="0" w:line="254" w:lineRule="auto"/>
              <w:ind w:left="57" w:right="323"/>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podporujúce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energetickú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efektívnosť</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budov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finančných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nástrojov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03050DE"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a2.4.3</w:t>
            </w:r>
          </w:p>
        </w:tc>
      </w:tr>
      <w:tr w:rsidR="008C0EEA" w:rsidRPr="008C0EEA" w14:paraId="3D5C8B3B" w14:textId="77777777" w:rsidTr="00196CCF">
        <w:trPr>
          <w:trHeight w:hRule="exact" w:val="396"/>
        </w:trPr>
        <w:tc>
          <w:tcPr>
            <w:tcW w:w="13608" w:type="dxa"/>
            <w:tcBorders>
              <w:top w:val="single" w:sz="4" w:space="0" w:color="000000"/>
              <w:left w:val="single" w:sz="4" w:space="0" w:color="000000"/>
              <w:bottom w:val="single" w:sz="4" w:space="0" w:color="000000"/>
              <w:right w:val="single" w:sz="4" w:space="0" w:color="000000"/>
            </w:tcBorders>
            <w:hideMark/>
          </w:tcPr>
          <w:p w14:paraId="2447C39A" w14:textId="77777777" w:rsidR="008C0EEA" w:rsidRPr="008C0EEA" w:rsidRDefault="008C0EEA" w:rsidP="008C0EEA">
            <w:pPr>
              <w:widowControl w:val="0"/>
              <w:autoSpaceDE w:val="0"/>
              <w:autoSpaceDN w:val="0"/>
              <w:spacing w:before="69" w:after="0" w:line="254" w:lineRule="auto"/>
              <w:ind w:left="57" w:right="474"/>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podporu energie z </w:t>
            </w:r>
            <w:proofErr w:type="spellStart"/>
            <w:r w:rsidRPr="008C0EEA">
              <w:rPr>
                <w:rFonts w:ascii="Times New Roman" w:eastAsia="Times New Roman" w:hAnsi="Times New Roman" w:cs="Times New Roman"/>
                <w:color w:val="000000"/>
                <w:sz w:val="20"/>
                <w:szCs w:val="20"/>
                <w:lang w:val="pl-PL"/>
              </w:rPr>
              <w:t>obnoviteľných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zdrojov</w:t>
            </w:r>
            <w:proofErr w:type="spellEnd"/>
            <w:r w:rsidRPr="008C0EEA">
              <w:rPr>
                <w:rFonts w:ascii="Times New Roman" w:eastAsia="Times New Roman" w:hAnsi="Times New Roman" w:cs="Times New Roman"/>
                <w:color w:val="000000"/>
                <w:sz w:val="20"/>
                <w:szCs w:val="20"/>
                <w:lang w:val="pl-PL"/>
              </w:rPr>
              <w:t xml:space="preserve">, podporu </w:t>
            </w:r>
            <w:proofErr w:type="spellStart"/>
            <w:r w:rsidRPr="008C0EEA">
              <w:rPr>
                <w:rFonts w:ascii="Times New Roman" w:eastAsia="Times New Roman" w:hAnsi="Times New Roman" w:cs="Times New Roman"/>
                <w:color w:val="000000"/>
                <w:sz w:val="20"/>
                <w:szCs w:val="20"/>
                <w:lang w:val="pl-PL"/>
              </w:rPr>
              <w:t>obnoviteľného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vodíka</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vysoko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kogeneráciu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027AE74" w14:textId="77777777" w:rsidR="008C0EEA" w:rsidRPr="008C0EEA" w:rsidRDefault="008C0EEA" w:rsidP="008C0EEA">
            <w:pPr>
              <w:widowControl w:val="0"/>
              <w:autoSpaceDE w:val="0"/>
              <w:autoSpaceDN w:val="0"/>
              <w:spacing w:before="69"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a2.6.1</w:t>
            </w:r>
          </w:p>
        </w:tc>
      </w:tr>
      <w:tr w:rsidR="008C0EEA" w:rsidRPr="008C0EEA" w14:paraId="4F5E21D6"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2563046"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Prevádzková</w:t>
            </w:r>
            <w:proofErr w:type="spellEnd"/>
            <w:r w:rsidRPr="008C0EEA">
              <w:rPr>
                <w:rFonts w:ascii="Times New Roman" w:eastAsia="Times New Roman" w:hAnsi="Times New Roman" w:cs="Times New Roman"/>
                <w:color w:val="000000"/>
                <w:sz w:val="20"/>
                <w:szCs w:val="20"/>
                <w:lang w:val="pl-PL"/>
              </w:rPr>
              <w:t xml:space="preserve"> pomoc na podporu </w:t>
            </w:r>
            <w:proofErr w:type="spellStart"/>
            <w:r w:rsidRPr="008C0EEA">
              <w:rPr>
                <w:rFonts w:ascii="Times New Roman" w:eastAsia="Times New Roman" w:hAnsi="Times New Roman" w:cs="Times New Roman"/>
                <w:color w:val="000000"/>
                <w:sz w:val="20"/>
                <w:szCs w:val="20"/>
                <w:lang w:val="pl-PL"/>
              </w:rPr>
              <w:t>elektriny</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obnoviteľných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zdrojov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F86BF1A" w14:textId="77777777" w:rsidR="008C0EEA" w:rsidRPr="008C0EEA" w:rsidRDefault="008C0EEA" w:rsidP="008C0EEA">
            <w:pPr>
              <w:widowControl w:val="0"/>
              <w:autoSpaceDE w:val="0"/>
              <w:autoSpaceDN w:val="0"/>
              <w:spacing w:before="69"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a2.6.2</w:t>
            </w:r>
          </w:p>
        </w:tc>
      </w:tr>
      <w:tr w:rsidR="008C0EEA" w:rsidRPr="008C0EEA" w14:paraId="082E0DD0" w14:textId="77777777" w:rsidTr="00196CCF">
        <w:trPr>
          <w:trHeight w:hRule="exact" w:val="441"/>
        </w:trPr>
        <w:tc>
          <w:tcPr>
            <w:tcW w:w="13608" w:type="dxa"/>
            <w:tcBorders>
              <w:top w:val="single" w:sz="4" w:space="0" w:color="000000"/>
              <w:left w:val="single" w:sz="4" w:space="0" w:color="000000"/>
              <w:bottom w:val="single" w:sz="4" w:space="0" w:color="000000"/>
              <w:right w:val="single" w:sz="4" w:space="0" w:color="000000"/>
            </w:tcBorders>
            <w:hideMark/>
          </w:tcPr>
          <w:p w14:paraId="6944DCF7" w14:textId="77777777" w:rsidR="008C0EEA" w:rsidRPr="008C0EEA" w:rsidRDefault="008C0EEA" w:rsidP="008C0EEA">
            <w:pPr>
              <w:widowControl w:val="0"/>
              <w:autoSpaceDE w:val="0"/>
              <w:autoSpaceDN w:val="0"/>
              <w:spacing w:before="72" w:after="0" w:line="254" w:lineRule="auto"/>
              <w:ind w:left="57" w:right="608"/>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Prevádzková</w:t>
            </w:r>
            <w:proofErr w:type="spellEnd"/>
            <w:r w:rsidRPr="008C0EEA">
              <w:rPr>
                <w:rFonts w:ascii="Times New Roman" w:eastAsia="Times New Roman" w:hAnsi="Times New Roman" w:cs="Times New Roman"/>
                <w:color w:val="000000"/>
                <w:sz w:val="20"/>
                <w:szCs w:val="20"/>
                <w:lang w:val="pl-PL"/>
              </w:rPr>
              <w:t xml:space="preserve"> pomoc na podporu </w:t>
            </w:r>
            <w:proofErr w:type="spellStart"/>
            <w:r w:rsidRPr="008C0EEA">
              <w:rPr>
                <w:rFonts w:ascii="Times New Roman" w:eastAsia="Times New Roman" w:hAnsi="Times New Roman" w:cs="Times New Roman"/>
                <w:color w:val="000000"/>
                <w:sz w:val="20"/>
                <w:szCs w:val="20"/>
                <w:lang w:val="pl-PL"/>
              </w:rPr>
              <w:t>obnoviteľnej</w:t>
            </w:r>
            <w:proofErr w:type="spellEnd"/>
            <w:r w:rsidRPr="008C0EEA">
              <w:rPr>
                <w:rFonts w:ascii="Times New Roman" w:eastAsia="Times New Roman" w:hAnsi="Times New Roman" w:cs="Times New Roman"/>
                <w:color w:val="000000"/>
                <w:sz w:val="20"/>
                <w:szCs w:val="20"/>
                <w:lang w:val="pl-PL"/>
              </w:rPr>
              <w:t xml:space="preserve"> energie a </w:t>
            </w:r>
            <w:proofErr w:type="spellStart"/>
            <w:r w:rsidRPr="008C0EEA">
              <w:rPr>
                <w:rFonts w:ascii="Times New Roman" w:eastAsia="Times New Roman" w:hAnsi="Times New Roman" w:cs="Times New Roman"/>
                <w:color w:val="000000"/>
                <w:sz w:val="20"/>
                <w:szCs w:val="20"/>
                <w:lang w:val="pl-PL"/>
              </w:rPr>
              <w:t>obnoviteľného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vodíka</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malých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projektoch</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komunitách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obnoviteľnej</w:t>
            </w:r>
            <w:proofErr w:type="spellEnd"/>
            <w:r w:rsidRPr="008C0EEA">
              <w:rPr>
                <w:rFonts w:ascii="Times New Roman" w:eastAsia="Times New Roman" w:hAnsi="Times New Roman" w:cs="Times New Roman"/>
                <w:color w:val="000000"/>
                <w:sz w:val="20"/>
                <w:szCs w:val="20"/>
                <w:lang w:val="pl-PL"/>
              </w:rPr>
              <w:t xml:space="preserve"> energie</w:t>
            </w:r>
          </w:p>
        </w:tc>
        <w:tc>
          <w:tcPr>
            <w:tcW w:w="1701" w:type="dxa"/>
            <w:tcBorders>
              <w:top w:val="single" w:sz="4" w:space="0" w:color="000000"/>
              <w:left w:val="single" w:sz="4" w:space="0" w:color="000000"/>
              <w:bottom w:val="single" w:sz="4" w:space="0" w:color="000000"/>
              <w:right w:val="single" w:sz="4" w:space="0" w:color="000000"/>
            </w:tcBorders>
            <w:hideMark/>
          </w:tcPr>
          <w:p w14:paraId="11DDE1D9" w14:textId="77777777" w:rsidR="008C0EEA" w:rsidRPr="008C0EEA" w:rsidRDefault="008C0EEA" w:rsidP="008C0EEA">
            <w:pPr>
              <w:widowControl w:val="0"/>
              <w:autoSpaceDE w:val="0"/>
              <w:autoSpaceDN w:val="0"/>
              <w:spacing w:before="72"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a2.6.3</w:t>
            </w:r>
          </w:p>
        </w:tc>
      </w:tr>
      <w:tr w:rsidR="008C0EEA" w:rsidRPr="008C0EEA" w14:paraId="7C5F76DA" w14:textId="77777777" w:rsidTr="00196CCF">
        <w:trPr>
          <w:trHeight w:hRule="exact" w:val="636"/>
        </w:trPr>
        <w:tc>
          <w:tcPr>
            <w:tcW w:w="13608" w:type="dxa"/>
            <w:tcBorders>
              <w:top w:val="single" w:sz="4" w:space="0" w:color="000000"/>
              <w:left w:val="single" w:sz="4" w:space="0" w:color="000000"/>
              <w:bottom w:val="single" w:sz="4" w:space="0" w:color="000000"/>
              <w:right w:val="single" w:sz="4" w:space="0" w:color="000000"/>
            </w:tcBorders>
            <w:hideMark/>
          </w:tcPr>
          <w:p w14:paraId="69D49F14"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výskum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poradenské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služby</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oblasti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klímy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životného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prostredia</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environmentálnych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otázok</w:t>
            </w:r>
            <w:proofErr w:type="spellEnd"/>
          </w:p>
          <w:p w14:paraId="1CE7BD27" w14:textId="77777777" w:rsidR="008C0EEA" w:rsidRPr="008C0EEA" w:rsidRDefault="008C0EEA" w:rsidP="008C0EEA">
            <w:pPr>
              <w:widowControl w:val="0"/>
              <w:autoSpaceDE w:val="0"/>
              <w:autoSpaceDN w:val="0"/>
              <w:spacing w:before="15"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a </w:t>
            </w:r>
            <w:proofErr w:type="spellStart"/>
            <w:r w:rsidRPr="008C0EEA">
              <w:rPr>
                <w:rFonts w:ascii="Times New Roman" w:eastAsia="Times New Roman" w:hAnsi="Times New Roman" w:cs="Times New Roman"/>
                <w:color w:val="000000"/>
                <w:sz w:val="20"/>
                <w:szCs w:val="20"/>
                <w:lang w:val="pl-PL"/>
              </w:rPr>
              <w:t>elektrinu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1503074"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a2.7</w:t>
            </w:r>
          </w:p>
        </w:tc>
      </w:tr>
      <w:tr w:rsidR="008C0EEA" w:rsidRPr="008C0EEA" w14:paraId="65AC1BC5"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55F898C"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pacing w:val="-3"/>
                <w:sz w:val="20"/>
                <w:szCs w:val="20"/>
                <w:lang w:val="pl-PL"/>
              </w:rPr>
              <w:lastRenderedPageBreak/>
              <w:t xml:space="preserve">pomoc </w:t>
            </w:r>
            <w:proofErr w:type="spellStart"/>
            <w:r w:rsidRPr="008C0EEA">
              <w:rPr>
                <w:rFonts w:ascii="Times New Roman" w:eastAsia="Times New Roman" w:hAnsi="Times New Roman" w:cs="Times New Roman"/>
                <w:color w:val="000000"/>
                <w:spacing w:val="-3"/>
                <w:sz w:val="20"/>
                <w:szCs w:val="20"/>
                <w:lang w:val="pl-PL"/>
              </w:rPr>
              <w:t>vo</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forme</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environmentálnych</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daňových</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úľav</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podľa</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smernice</w:t>
            </w:r>
            <w:proofErr w:type="spellEnd"/>
            <w:r w:rsidRPr="008C0EEA">
              <w:rPr>
                <w:rFonts w:ascii="Times New Roman" w:eastAsia="Times New Roman" w:hAnsi="Times New Roman" w:cs="Times New Roman"/>
                <w:color w:val="000000"/>
                <w:spacing w:val="-3"/>
                <w:sz w:val="20"/>
                <w:szCs w:val="20"/>
                <w:lang w:val="pl-PL"/>
              </w:rPr>
              <w:t xml:space="preserve"> 2003/96/ES</w:t>
            </w:r>
          </w:p>
        </w:tc>
        <w:tc>
          <w:tcPr>
            <w:tcW w:w="1701" w:type="dxa"/>
            <w:tcBorders>
              <w:top w:val="single" w:sz="4" w:space="0" w:color="000000"/>
              <w:left w:val="single" w:sz="4" w:space="0" w:color="000000"/>
              <w:bottom w:val="single" w:sz="4" w:space="0" w:color="000000"/>
              <w:right w:val="single" w:sz="4" w:space="0" w:color="000000"/>
            </w:tcBorders>
            <w:hideMark/>
          </w:tcPr>
          <w:p w14:paraId="6D2CAB14"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a2.8</w:t>
            </w:r>
          </w:p>
        </w:tc>
      </w:tr>
      <w:tr w:rsidR="008C0EEA" w:rsidRPr="008C0EEA" w14:paraId="7ECAB688"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6B23800"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zníženia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fiškálnych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ochranu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životného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prostredia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E1B0CE6" w14:textId="77777777" w:rsidR="008C0EEA" w:rsidRPr="008C0EEA" w:rsidRDefault="008C0EEA" w:rsidP="008C0EEA">
            <w:pPr>
              <w:widowControl w:val="0"/>
              <w:autoSpaceDE w:val="0"/>
              <w:autoSpaceDN w:val="0"/>
              <w:spacing w:before="69"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a2.8.1</w:t>
            </w:r>
          </w:p>
        </w:tc>
      </w:tr>
      <w:tr w:rsidR="008C0EEA" w:rsidRPr="008C0EEA" w14:paraId="6036BF4F"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1C97D96"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energeticky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vykurovací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chladiaci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systém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9E3B8D5"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a2.9</w:t>
            </w:r>
          </w:p>
        </w:tc>
      </w:tr>
      <w:tr w:rsidR="008C0EEA" w:rsidRPr="008C0EEA" w14:paraId="73DC99F3" w14:textId="77777777" w:rsidTr="00196CCF">
        <w:trPr>
          <w:trHeight w:hRule="exact" w:val="436"/>
        </w:trPr>
        <w:tc>
          <w:tcPr>
            <w:tcW w:w="13608" w:type="dxa"/>
            <w:tcBorders>
              <w:top w:val="single" w:sz="4" w:space="0" w:color="000000"/>
              <w:left w:val="single" w:sz="4" w:space="0" w:color="000000"/>
              <w:bottom w:val="single" w:sz="4" w:space="0" w:color="000000"/>
              <w:right w:val="single" w:sz="4" w:space="0" w:color="000000"/>
            </w:tcBorders>
            <w:hideMark/>
          </w:tcPr>
          <w:p w14:paraId="2F56242C" w14:textId="77777777" w:rsidR="008C0EEA" w:rsidRPr="008C0EEA" w:rsidRDefault="008C0EEA" w:rsidP="008C0EEA">
            <w:pPr>
              <w:widowControl w:val="0"/>
              <w:autoSpaceDE w:val="0"/>
              <w:autoSpaceDN w:val="0"/>
              <w:spacing w:before="69" w:after="0" w:line="256" w:lineRule="auto"/>
              <w:ind w:left="57" w:right="14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nakladaní</w:t>
            </w:r>
            <w:proofErr w:type="spellEnd"/>
            <w:r w:rsidRPr="008C0EEA">
              <w:rPr>
                <w:rFonts w:ascii="Times New Roman" w:eastAsia="Times New Roman" w:hAnsi="Times New Roman" w:cs="Times New Roman"/>
                <w:color w:val="000000"/>
                <w:sz w:val="20"/>
                <w:szCs w:val="20"/>
                <w:lang w:val="pl-PL"/>
              </w:rPr>
              <w:t xml:space="preserve"> s odpadom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podpora </w:t>
            </w:r>
            <w:proofErr w:type="spellStart"/>
            <w:r w:rsidRPr="008C0EEA">
              <w:rPr>
                <w:rFonts w:ascii="Times New Roman" w:eastAsia="Times New Roman" w:hAnsi="Times New Roman" w:cs="Times New Roman"/>
                <w:color w:val="000000"/>
                <w:sz w:val="20"/>
                <w:szCs w:val="20"/>
                <w:lang w:val="pl-PL"/>
              </w:rPr>
              <w:t>prechodu</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cirkulárnu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ekonomiku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6B68A19"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a2.10</w:t>
            </w:r>
          </w:p>
        </w:tc>
      </w:tr>
      <w:tr w:rsidR="008C0EEA" w:rsidRPr="008C0EEA" w14:paraId="00E528D0" w14:textId="77777777" w:rsidTr="00196CCF">
        <w:trPr>
          <w:trHeight w:hRule="exact" w:val="643"/>
        </w:trPr>
        <w:tc>
          <w:tcPr>
            <w:tcW w:w="13608" w:type="dxa"/>
            <w:tcBorders>
              <w:top w:val="single" w:sz="4" w:space="0" w:color="000000"/>
              <w:left w:val="single" w:sz="4" w:space="0" w:color="000000"/>
              <w:bottom w:val="single" w:sz="4" w:space="0" w:color="000000"/>
              <w:right w:val="single" w:sz="4" w:space="0" w:color="000000"/>
            </w:tcBorders>
            <w:hideMark/>
          </w:tcPr>
          <w:p w14:paraId="710AFA4F" w14:textId="77777777" w:rsidR="008C0EEA" w:rsidRPr="008C0EEA" w:rsidRDefault="008C0EEA" w:rsidP="008C0EEA">
            <w:pPr>
              <w:widowControl w:val="0"/>
              <w:autoSpaceDE w:val="0"/>
              <w:autoSpaceDN w:val="0"/>
              <w:spacing w:before="72" w:after="0" w:line="254" w:lineRule="auto"/>
              <w:ind w:left="57" w:right="335"/>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sanáciu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environmentálnych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škôd</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obnovu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kontaminovaných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lokalít</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ochranu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obnovu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biodiverzity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implementáciu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riešení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založených</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prírode</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zmiernenie</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adaptáciu</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klimatické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zmeny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D318C6E"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a2.11</w:t>
            </w:r>
          </w:p>
        </w:tc>
      </w:tr>
      <w:tr w:rsidR="008C0EEA" w:rsidRPr="008C0EEA" w14:paraId="05C0CFE4"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25B66A9"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schém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prideľovania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emisií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skleníkových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plynov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77E5CF4"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a2.13</w:t>
            </w:r>
          </w:p>
        </w:tc>
      </w:tr>
      <w:tr w:rsidR="008C0EEA" w:rsidRPr="008C0EEA" w14:paraId="03A6F22A"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0F409BC"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zachytávaní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ukladaní</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využívaní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uhlíka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D265C12"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a2.14</w:t>
            </w:r>
          </w:p>
        </w:tc>
      </w:tr>
      <w:tr w:rsidR="008C0EEA" w:rsidRPr="008C0EEA" w14:paraId="0CB0DCAB"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6A4DDA5" w14:textId="77777777" w:rsidR="008C0EEA" w:rsidRPr="008C0EEA" w:rsidRDefault="008C0EEA" w:rsidP="008C0EEA">
            <w:pPr>
              <w:widowControl w:val="0"/>
              <w:autoSpaceDE w:val="0"/>
              <w:autoSpaceDN w:val="0"/>
              <w:spacing w:before="70"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do </w:t>
            </w:r>
            <w:proofErr w:type="spellStart"/>
            <w:r w:rsidRPr="008C0EEA">
              <w:rPr>
                <w:rFonts w:ascii="Times New Roman" w:eastAsia="Times New Roman" w:hAnsi="Times New Roman" w:cs="Times New Roman"/>
                <w:color w:val="000000"/>
                <w:sz w:val="20"/>
                <w:szCs w:val="20"/>
                <w:lang w:val="pl-PL"/>
              </w:rPr>
              <w:t>energetickej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DD7D91B" w14:textId="77777777" w:rsidR="008C0EEA" w:rsidRPr="008C0EEA" w:rsidRDefault="008C0EEA" w:rsidP="008C0EEA">
            <w:pPr>
              <w:widowControl w:val="0"/>
              <w:autoSpaceDE w:val="0"/>
              <w:autoSpaceDN w:val="0"/>
              <w:spacing w:before="70"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a2.15</w:t>
            </w:r>
          </w:p>
        </w:tc>
      </w:tr>
      <w:tr w:rsidR="008C0EEA" w:rsidRPr="008C0EEA" w14:paraId="0DE136CB" w14:textId="77777777" w:rsidTr="00196CCF">
        <w:trPr>
          <w:trHeight w:hRule="exact" w:val="446"/>
        </w:trPr>
        <w:tc>
          <w:tcPr>
            <w:tcW w:w="13608" w:type="dxa"/>
            <w:tcBorders>
              <w:top w:val="single" w:sz="4" w:space="0" w:color="000000"/>
              <w:left w:val="single" w:sz="4" w:space="0" w:color="000000"/>
              <w:bottom w:val="single" w:sz="4" w:space="0" w:color="000000"/>
              <w:right w:val="single" w:sz="4" w:space="0" w:color="000000"/>
            </w:tcBorders>
            <w:hideMark/>
          </w:tcPr>
          <w:p w14:paraId="780E4956" w14:textId="77777777" w:rsidR="008C0EEA" w:rsidRPr="008C0EEA" w:rsidRDefault="008C0EEA" w:rsidP="008C0EEA">
            <w:pPr>
              <w:widowControl w:val="0"/>
              <w:autoSpaceDE w:val="0"/>
              <w:autoSpaceDN w:val="0"/>
              <w:spacing w:before="69" w:after="0" w:line="254" w:lineRule="auto"/>
              <w:ind w:left="57" w:right="691"/>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zabezpečenie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dodávky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elektriny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vrátane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pomoci</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zabezpečenie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dostatočnej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výroby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7205171"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a2.16</w:t>
            </w:r>
          </w:p>
        </w:tc>
      </w:tr>
      <w:tr w:rsidR="008C0EEA" w:rsidRPr="008C0EEA" w14:paraId="502D2B7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3FFBBF3"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zníženia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poplatkov</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elektrinu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energeticky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náročných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zákazníkov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4DA2794"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a2.17</w:t>
            </w:r>
          </w:p>
        </w:tc>
      </w:tr>
      <w:tr w:rsidR="008C0EEA" w:rsidRPr="008C0EEA" w14:paraId="77078D8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FEA2244"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zníženie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predchádzanie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emisiám</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priemyselných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procesov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4316BF7"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a2.18</w:t>
            </w:r>
          </w:p>
        </w:tc>
      </w:tr>
      <w:tr w:rsidR="008C0EEA" w:rsidRPr="008C0EEA" w14:paraId="61CCFAEE" w14:textId="77777777" w:rsidTr="00196CCF">
        <w:trPr>
          <w:trHeight w:hRule="exact" w:val="438"/>
        </w:trPr>
        <w:tc>
          <w:tcPr>
            <w:tcW w:w="13608" w:type="dxa"/>
            <w:tcBorders>
              <w:top w:val="single" w:sz="4" w:space="0" w:color="000000"/>
              <w:left w:val="single" w:sz="4" w:space="0" w:color="000000"/>
              <w:bottom w:val="single" w:sz="4" w:space="0" w:color="000000"/>
              <w:right w:val="single" w:sz="4" w:space="0" w:color="000000"/>
            </w:tcBorders>
            <w:hideMark/>
          </w:tcPr>
          <w:p w14:paraId="77CCCFED" w14:textId="77777777" w:rsidR="008C0EEA" w:rsidRPr="008C0EEA" w:rsidRDefault="008C0EEA" w:rsidP="008C0EEA">
            <w:pPr>
              <w:widowControl w:val="0"/>
              <w:autoSpaceDE w:val="0"/>
              <w:autoSpaceDN w:val="0"/>
              <w:spacing w:before="72" w:after="0" w:line="254" w:lineRule="auto"/>
              <w:ind w:left="57" w:right="198"/>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prevenciu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zníženie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znečistenia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okrem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znečistenia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spôsobeného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skleníkovými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plynmi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751A253"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a2.19</w:t>
            </w:r>
          </w:p>
        </w:tc>
      </w:tr>
      <w:tr w:rsidR="008C0EEA" w:rsidRPr="008C0EEA" w14:paraId="064BB073" w14:textId="77777777" w:rsidTr="00196CCF">
        <w:trPr>
          <w:trHeight w:hRule="exact" w:val="403"/>
        </w:trPr>
        <w:tc>
          <w:tcPr>
            <w:tcW w:w="13608" w:type="dxa"/>
            <w:tcBorders>
              <w:top w:val="single" w:sz="4" w:space="0" w:color="000000"/>
              <w:left w:val="single" w:sz="4" w:space="0" w:color="000000"/>
              <w:bottom w:val="single" w:sz="4" w:space="0" w:color="000000"/>
              <w:right w:val="single" w:sz="4" w:space="0" w:color="000000"/>
            </w:tcBorders>
            <w:hideMark/>
          </w:tcPr>
          <w:p w14:paraId="0FC35FD2"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infraštruktúru</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dobíjanie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dopĺňanie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paliva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53FA938"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a2.20</w:t>
            </w:r>
          </w:p>
        </w:tc>
      </w:tr>
      <w:tr w:rsidR="008C0EEA" w:rsidRPr="008C0EEA" w14:paraId="2D515962" w14:textId="77777777" w:rsidTr="00196CCF">
        <w:trPr>
          <w:trHeight w:hRule="exact" w:val="679"/>
        </w:trPr>
        <w:tc>
          <w:tcPr>
            <w:tcW w:w="13608" w:type="dxa"/>
            <w:tcBorders>
              <w:top w:val="single" w:sz="4" w:space="0" w:color="000000"/>
              <w:left w:val="single" w:sz="4" w:space="0" w:color="000000"/>
              <w:bottom w:val="single" w:sz="4" w:space="0" w:color="000000"/>
              <w:right w:val="single" w:sz="4" w:space="0" w:color="000000"/>
            </w:tcBorders>
            <w:hideMark/>
          </w:tcPr>
          <w:p w14:paraId="20BCDCDC" w14:textId="77777777" w:rsidR="008C0EEA" w:rsidRPr="008C0EEA" w:rsidRDefault="008C0EEA" w:rsidP="008C0EEA">
            <w:pPr>
              <w:widowControl w:val="0"/>
              <w:autoSpaceDE w:val="0"/>
              <w:autoSpaceDN w:val="0"/>
              <w:spacing w:before="7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nákupe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prenájme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čistých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bezemisných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vozidiel</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ekologická</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šetrnosť</w:t>
            </w:r>
            <w:proofErr w:type="spellEnd"/>
          </w:p>
          <w:p w14:paraId="0871966D" w14:textId="77777777" w:rsidR="008C0EEA" w:rsidRPr="008C0EEA" w:rsidRDefault="008C0EEA" w:rsidP="008C0EEA">
            <w:pPr>
              <w:widowControl w:val="0"/>
              <w:autoSpaceDE w:val="0"/>
              <w:autoSpaceDN w:val="0"/>
              <w:spacing w:before="15" w:after="0" w:line="254" w:lineRule="auto"/>
              <w:ind w:left="62" w:right="64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Čisté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mobilné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prevádzkové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zariadenia</w:t>
            </w:r>
            <w:proofErr w:type="spellEnd"/>
            <w:r w:rsidRPr="008C0EEA">
              <w:rPr>
                <w:rFonts w:ascii="Times New Roman" w:eastAsia="Times New Roman" w:hAnsi="Times New Roman" w:cs="Times New Roman"/>
                <w:color w:val="000000"/>
                <w:sz w:val="20"/>
                <w:szCs w:val="20"/>
                <w:lang w:val="pl-PL"/>
              </w:rPr>
              <w:t xml:space="preserve"> a na </w:t>
            </w:r>
            <w:proofErr w:type="spellStart"/>
            <w:r w:rsidRPr="008C0EEA">
              <w:rPr>
                <w:rFonts w:ascii="Times New Roman" w:eastAsia="Times New Roman" w:hAnsi="Times New Roman" w:cs="Times New Roman"/>
                <w:color w:val="000000"/>
                <w:sz w:val="20"/>
                <w:szCs w:val="20"/>
                <w:lang w:val="pl-PL"/>
              </w:rPr>
              <w:t>modernizáciu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vozidiel</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mobilných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prevádzkových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zariadení</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8A49769" w14:textId="77777777" w:rsidR="008C0EEA" w:rsidRPr="008C0EEA" w:rsidRDefault="008C0EEA" w:rsidP="008C0EEA">
            <w:pPr>
              <w:widowControl w:val="0"/>
              <w:autoSpaceDE w:val="0"/>
              <w:autoSpaceDN w:val="0"/>
              <w:spacing w:before="77"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a2.21</w:t>
            </w:r>
          </w:p>
        </w:tc>
      </w:tr>
      <w:tr w:rsidR="008C0EEA" w:rsidRPr="008C0EEA" w14:paraId="39D6A0A7" w14:textId="77777777" w:rsidTr="00196CCF">
        <w:trPr>
          <w:trHeight w:hRule="exact" w:val="494"/>
        </w:trPr>
        <w:tc>
          <w:tcPr>
            <w:tcW w:w="13608" w:type="dxa"/>
            <w:tcBorders>
              <w:top w:val="single" w:sz="4" w:space="0" w:color="000000"/>
              <w:left w:val="single" w:sz="4" w:space="0" w:color="000000"/>
              <w:bottom w:val="single" w:sz="4" w:space="0" w:color="000000"/>
              <w:right w:val="single" w:sz="4" w:space="0" w:color="000000"/>
            </w:tcBorders>
            <w:hideMark/>
          </w:tcPr>
          <w:p w14:paraId="24DECDF5" w14:textId="77777777" w:rsidR="008C0EEA" w:rsidRPr="008C0EEA" w:rsidRDefault="008C0EEA" w:rsidP="008C0EEA">
            <w:pPr>
              <w:widowControl w:val="0"/>
              <w:autoSpaceDE w:val="0"/>
              <w:autoSpaceDN w:val="0"/>
              <w:spacing w:before="69" w:after="0" w:line="256" w:lineRule="auto"/>
              <w:ind w:left="62" w:right="240"/>
              <w:rPr>
                <w:rFonts w:ascii="Times New Roman" w:eastAsia="Times New Roman" w:hAnsi="Times New Roman" w:cs="Times New Roman"/>
                <w:lang w:val="pl-PL"/>
              </w:rPr>
            </w:pPr>
            <w:r w:rsidRPr="008C0EEA">
              <w:rPr>
                <w:rFonts w:ascii="Times New Roman" w:eastAsia="Times New Roman" w:hAnsi="Times New Roman" w:cs="Times New Roman"/>
                <w:color w:val="000000"/>
                <w:spacing w:val="-4"/>
                <w:sz w:val="20"/>
                <w:szCs w:val="20"/>
                <w:lang w:val="pl-PL"/>
              </w:rPr>
              <w:t xml:space="preserve">Pomoc na </w:t>
            </w:r>
            <w:proofErr w:type="spellStart"/>
            <w:r w:rsidRPr="008C0EEA">
              <w:rPr>
                <w:rFonts w:ascii="Times New Roman" w:eastAsia="Times New Roman" w:hAnsi="Times New Roman" w:cs="Times New Roman"/>
                <w:color w:val="000000"/>
                <w:spacing w:val="-4"/>
                <w:sz w:val="20"/>
                <w:szCs w:val="20"/>
                <w:lang w:val="pl-PL"/>
              </w:rPr>
              <w:t>zatvorenie</w:t>
            </w:r>
            <w:proofErr w:type="spellEnd"/>
            <w:r w:rsidRPr="008C0EEA">
              <w:rPr>
                <w:rFonts w:ascii="Times New Roman" w:eastAsia="Times New Roman" w:hAnsi="Times New Roman" w:cs="Times New Roman"/>
                <w:color w:val="000000"/>
                <w:spacing w:val="-4"/>
                <w:sz w:val="20"/>
                <w:szCs w:val="20"/>
                <w:lang w:val="pl-PL"/>
              </w:rPr>
              <w:t xml:space="preserve"> </w:t>
            </w:r>
            <w:proofErr w:type="spellStart"/>
            <w:r w:rsidRPr="008C0EEA">
              <w:rPr>
                <w:rFonts w:ascii="Times New Roman" w:eastAsia="Times New Roman" w:hAnsi="Times New Roman" w:cs="Times New Roman"/>
                <w:color w:val="000000"/>
                <w:spacing w:val="-4"/>
                <w:sz w:val="20"/>
                <w:szCs w:val="20"/>
                <w:lang w:val="pl-PL"/>
              </w:rPr>
              <w:t>elektrární</w:t>
            </w:r>
            <w:proofErr w:type="spellEnd"/>
            <w:r w:rsidRPr="008C0EEA">
              <w:rPr>
                <w:rFonts w:ascii="Times New Roman" w:eastAsia="Times New Roman" w:hAnsi="Times New Roman" w:cs="Times New Roman"/>
                <w:color w:val="000000"/>
                <w:spacing w:val="-4"/>
                <w:sz w:val="20"/>
                <w:szCs w:val="20"/>
                <w:lang w:val="pl-PL"/>
              </w:rPr>
              <w:t xml:space="preserve"> na </w:t>
            </w:r>
            <w:proofErr w:type="spellStart"/>
            <w:r w:rsidRPr="008C0EEA">
              <w:rPr>
                <w:rFonts w:ascii="Times New Roman" w:eastAsia="Times New Roman" w:hAnsi="Times New Roman" w:cs="Times New Roman"/>
                <w:color w:val="000000"/>
                <w:spacing w:val="-4"/>
                <w:sz w:val="20"/>
                <w:szCs w:val="20"/>
                <w:lang w:val="pl-PL"/>
              </w:rPr>
              <w:t>uhlie</w:t>
            </w:r>
            <w:proofErr w:type="spellEnd"/>
            <w:r w:rsidRPr="008C0EEA">
              <w:rPr>
                <w:rFonts w:ascii="Times New Roman" w:eastAsia="Times New Roman" w:hAnsi="Times New Roman" w:cs="Times New Roman"/>
                <w:color w:val="000000"/>
                <w:spacing w:val="-4"/>
                <w:sz w:val="20"/>
                <w:szCs w:val="20"/>
                <w:lang w:val="pl-PL"/>
              </w:rPr>
              <w:t xml:space="preserve">, </w:t>
            </w:r>
            <w:proofErr w:type="spellStart"/>
            <w:r w:rsidRPr="008C0EEA">
              <w:rPr>
                <w:rFonts w:ascii="Times New Roman" w:eastAsia="Times New Roman" w:hAnsi="Times New Roman" w:cs="Times New Roman"/>
                <w:color w:val="000000"/>
                <w:spacing w:val="-4"/>
                <w:sz w:val="20"/>
                <w:szCs w:val="20"/>
                <w:lang w:val="pl-PL"/>
              </w:rPr>
              <w:t>rašelinu</w:t>
            </w:r>
            <w:proofErr w:type="spellEnd"/>
            <w:r w:rsidRPr="008C0EEA">
              <w:rPr>
                <w:rFonts w:ascii="Times New Roman" w:eastAsia="Times New Roman" w:hAnsi="Times New Roman" w:cs="Times New Roman"/>
                <w:color w:val="000000"/>
                <w:spacing w:val="-4"/>
                <w:sz w:val="20"/>
                <w:szCs w:val="20"/>
                <w:lang w:val="pl-PL"/>
              </w:rPr>
              <w:t xml:space="preserve"> a </w:t>
            </w:r>
            <w:proofErr w:type="spellStart"/>
            <w:r w:rsidRPr="008C0EEA">
              <w:rPr>
                <w:rFonts w:ascii="Times New Roman" w:eastAsia="Times New Roman" w:hAnsi="Times New Roman" w:cs="Times New Roman"/>
                <w:color w:val="000000"/>
                <w:spacing w:val="-4"/>
                <w:sz w:val="20"/>
                <w:szCs w:val="20"/>
                <w:lang w:val="pl-PL"/>
              </w:rPr>
              <w:t>ropnú</w:t>
            </w:r>
            <w:proofErr w:type="spellEnd"/>
            <w:r w:rsidRPr="008C0EEA">
              <w:rPr>
                <w:rFonts w:ascii="Times New Roman" w:eastAsia="Times New Roman" w:hAnsi="Times New Roman" w:cs="Times New Roman"/>
                <w:color w:val="000000"/>
                <w:spacing w:val="-4"/>
                <w:sz w:val="20"/>
                <w:szCs w:val="20"/>
                <w:lang w:val="pl-PL"/>
              </w:rPr>
              <w:t xml:space="preserve"> </w:t>
            </w:r>
            <w:proofErr w:type="spellStart"/>
            <w:r w:rsidRPr="008C0EEA">
              <w:rPr>
                <w:rFonts w:ascii="Times New Roman" w:eastAsia="Times New Roman" w:hAnsi="Times New Roman" w:cs="Times New Roman"/>
                <w:color w:val="000000"/>
                <w:spacing w:val="-4"/>
                <w:sz w:val="20"/>
                <w:szCs w:val="20"/>
                <w:lang w:val="pl-PL"/>
              </w:rPr>
              <w:t>bridlicu</w:t>
            </w:r>
            <w:proofErr w:type="spellEnd"/>
            <w:r w:rsidRPr="008C0EEA">
              <w:rPr>
                <w:rFonts w:ascii="Times New Roman" w:eastAsia="Times New Roman" w:hAnsi="Times New Roman" w:cs="Times New Roman"/>
                <w:color w:val="000000"/>
                <w:spacing w:val="-4"/>
                <w:sz w:val="20"/>
                <w:szCs w:val="20"/>
                <w:lang w:val="pl-PL"/>
              </w:rPr>
              <w:t xml:space="preserve"> a </w:t>
            </w:r>
            <w:proofErr w:type="spellStart"/>
            <w:r w:rsidRPr="008C0EEA">
              <w:rPr>
                <w:rFonts w:ascii="Times New Roman" w:eastAsia="Times New Roman" w:hAnsi="Times New Roman" w:cs="Times New Roman"/>
                <w:color w:val="000000"/>
                <w:spacing w:val="-4"/>
                <w:sz w:val="20"/>
                <w:szCs w:val="20"/>
                <w:lang w:val="pl-PL"/>
              </w:rPr>
              <w:t>ťažby</w:t>
            </w:r>
            <w:proofErr w:type="spellEnd"/>
            <w:r w:rsidRPr="008C0EEA">
              <w:rPr>
                <w:rFonts w:ascii="Times New Roman" w:eastAsia="Times New Roman" w:hAnsi="Times New Roman" w:cs="Times New Roman"/>
                <w:color w:val="000000"/>
                <w:spacing w:val="-4"/>
                <w:sz w:val="20"/>
                <w:szCs w:val="20"/>
                <w:lang w:val="pl-PL"/>
              </w:rPr>
              <w:t xml:space="preserve"> </w:t>
            </w:r>
            <w:proofErr w:type="spellStart"/>
            <w:r w:rsidRPr="008C0EEA">
              <w:rPr>
                <w:rFonts w:ascii="Times New Roman" w:eastAsia="Times New Roman" w:hAnsi="Times New Roman" w:cs="Times New Roman"/>
                <w:color w:val="000000"/>
                <w:spacing w:val="-4"/>
                <w:sz w:val="20"/>
                <w:szCs w:val="20"/>
                <w:lang w:val="pl-PL"/>
              </w:rPr>
              <w:t>uhlia</w:t>
            </w:r>
            <w:proofErr w:type="spellEnd"/>
            <w:r w:rsidRPr="008C0EEA">
              <w:rPr>
                <w:rFonts w:ascii="Times New Roman" w:eastAsia="Times New Roman" w:hAnsi="Times New Roman" w:cs="Times New Roman"/>
                <w:color w:val="000000"/>
                <w:spacing w:val="-4"/>
                <w:sz w:val="20"/>
                <w:szCs w:val="20"/>
                <w:lang w:val="pl-PL"/>
              </w:rPr>
              <w:t xml:space="preserve">, </w:t>
            </w:r>
            <w:proofErr w:type="spellStart"/>
            <w:r w:rsidRPr="008C0EEA">
              <w:rPr>
                <w:rFonts w:ascii="Times New Roman" w:eastAsia="Times New Roman" w:hAnsi="Times New Roman" w:cs="Times New Roman"/>
                <w:color w:val="000000"/>
                <w:spacing w:val="-4"/>
                <w:sz w:val="20"/>
                <w:szCs w:val="20"/>
                <w:lang w:val="pl-PL"/>
              </w:rPr>
              <w:t>rašeliny</w:t>
            </w:r>
            <w:proofErr w:type="spellEnd"/>
            <w:r w:rsidRPr="008C0EEA">
              <w:rPr>
                <w:rFonts w:ascii="Times New Roman" w:eastAsia="Times New Roman" w:hAnsi="Times New Roman" w:cs="Times New Roman"/>
                <w:color w:val="000000"/>
                <w:spacing w:val="-4"/>
                <w:sz w:val="20"/>
                <w:szCs w:val="20"/>
                <w:lang w:val="pl-PL"/>
              </w:rPr>
              <w:t xml:space="preserve"> </w:t>
            </w:r>
            <w:proofErr w:type="spellStart"/>
            <w:r w:rsidRPr="008C0EEA">
              <w:rPr>
                <w:rFonts w:ascii="Times New Roman" w:eastAsia="Times New Roman" w:hAnsi="Times New Roman" w:cs="Times New Roman"/>
                <w:color w:val="000000"/>
                <w:spacing w:val="-4"/>
                <w:sz w:val="20"/>
                <w:szCs w:val="20"/>
                <w:lang w:val="pl-PL"/>
              </w:rPr>
              <w:t>alebo</w:t>
            </w:r>
            <w:proofErr w:type="spellEnd"/>
            <w:r w:rsidRPr="008C0EEA">
              <w:rPr>
                <w:rFonts w:ascii="Times New Roman" w:eastAsia="Times New Roman" w:hAnsi="Times New Roman" w:cs="Times New Roman"/>
                <w:color w:val="000000"/>
                <w:spacing w:val="-4"/>
                <w:sz w:val="20"/>
                <w:szCs w:val="20"/>
                <w:lang w:val="pl-PL"/>
              </w:rPr>
              <w:t xml:space="preserve"> ropnej </w:t>
            </w:r>
            <w:proofErr w:type="spellStart"/>
            <w:r w:rsidRPr="008C0EEA">
              <w:rPr>
                <w:rFonts w:ascii="Times New Roman" w:eastAsia="Times New Roman" w:hAnsi="Times New Roman" w:cs="Times New Roman"/>
                <w:color w:val="000000"/>
                <w:spacing w:val="-4"/>
                <w:sz w:val="20"/>
                <w:szCs w:val="20"/>
                <w:lang w:val="pl-PL"/>
              </w:rPr>
              <w:t>bridlice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290032D" w14:textId="77777777" w:rsidR="008C0EEA" w:rsidRPr="008C0EEA" w:rsidRDefault="008C0EEA" w:rsidP="008C0EEA">
            <w:pPr>
              <w:widowControl w:val="0"/>
              <w:autoSpaceDE w:val="0"/>
              <w:autoSpaceDN w:val="0"/>
              <w:spacing w:before="69" w:after="0" w:line="240" w:lineRule="auto"/>
              <w:ind w:left="24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t>a2.22.1</w:t>
            </w:r>
          </w:p>
        </w:tc>
      </w:tr>
      <w:tr w:rsidR="008C0EEA" w:rsidRPr="008C0EEA" w14:paraId="54F76046" w14:textId="77777777" w:rsidTr="00196CCF">
        <w:trPr>
          <w:trHeight w:hRule="exact" w:val="498"/>
        </w:trPr>
        <w:tc>
          <w:tcPr>
            <w:tcW w:w="13608" w:type="dxa"/>
            <w:tcBorders>
              <w:top w:val="single" w:sz="4" w:space="0" w:color="000000"/>
              <w:left w:val="single" w:sz="4" w:space="0" w:color="000000"/>
              <w:bottom w:val="single" w:sz="4" w:space="0" w:color="000000"/>
              <w:right w:val="single" w:sz="4" w:space="0" w:color="000000"/>
            </w:tcBorders>
            <w:hideMark/>
          </w:tcPr>
          <w:p w14:paraId="79DDEF32" w14:textId="77777777" w:rsidR="008C0EEA" w:rsidRPr="008C0EEA" w:rsidRDefault="008C0EEA" w:rsidP="008C0EEA">
            <w:pPr>
              <w:widowControl w:val="0"/>
              <w:autoSpaceDE w:val="0"/>
              <w:autoSpaceDN w:val="0"/>
              <w:spacing w:before="72" w:after="0" w:line="254" w:lineRule="auto"/>
              <w:ind w:left="62" w:right="821"/>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pokrytie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výnimočných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vyplývajúcich</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uzavretia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nesúťažných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aktivít</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oblasti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uhlia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rašeliny</w:t>
            </w:r>
            <w:proofErr w:type="spellEnd"/>
            <w:r w:rsidRPr="008C0EEA">
              <w:rPr>
                <w:rFonts w:ascii="Times New Roman" w:eastAsia="Times New Roman" w:hAnsi="Times New Roman" w:cs="Times New Roman"/>
                <w:color w:val="000000"/>
                <w:sz w:val="20"/>
                <w:szCs w:val="20"/>
                <w:lang w:val="pl-PL"/>
              </w:rPr>
              <w:t xml:space="preserve"> a ropnej </w:t>
            </w:r>
            <w:proofErr w:type="spellStart"/>
            <w:r w:rsidRPr="008C0EEA">
              <w:rPr>
                <w:rFonts w:ascii="Times New Roman" w:eastAsia="Times New Roman" w:hAnsi="Times New Roman" w:cs="Times New Roman"/>
                <w:color w:val="000000"/>
                <w:sz w:val="20"/>
                <w:szCs w:val="20"/>
                <w:lang w:val="pl-PL"/>
              </w:rPr>
              <w:t>bridlice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22E4AC6" w14:textId="77777777" w:rsidR="008C0EEA" w:rsidRPr="008C0EEA" w:rsidRDefault="008C0EEA" w:rsidP="008C0EEA">
            <w:pPr>
              <w:widowControl w:val="0"/>
              <w:autoSpaceDE w:val="0"/>
              <w:autoSpaceDN w:val="0"/>
              <w:spacing w:before="72" w:after="0" w:line="240" w:lineRule="auto"/>
              <w:ind w:left="24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t>a2.22.2</w:t>
            </w:r>
          </w:p>
        </w:tc>
      </w:tr>
      <w:tr w:rsidR="008C0EEA" w:rsidRPr="008C0EEA" w14:paraId="652B1A7B"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31354F2C" w14:textId="77777777" w:rsidR="008C0EEA" w:rsidRPr="008C0EEA" w:rsidRDefault="008C0EEA" w:rsidP="008C0EEA">
            <w:pPr>
              <w:widowControl w:val="0"/>
              <w:autoSpaceDE w:val="0"/>
              <w:autoSpaceDN w:val="0"/>
              <w:spacing w:before="72"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mikro, </w:t>
            </w:r>
            <w:proofErr w:type="spellStart"/>
            <w:r w:rsidRPr="008C0EEA">
              <w:rPr>
                <w:rFonts w:ascii="Times New Roman" w:eastAsia="Times New Roman" w:hAnsi="Times New Roman" w:cs="Times New Roman"/>
                <w:b/>
                <w:color w:val="000000"/>
                <w:sz w:val="20"/>
                <w:szCs w:val="20"/>
                <w:lang w:val="pl-PL"/>
              </w:rPr>
              <w:t>malé</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stredné</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podniky</w:t>
            </w:r>
            <w:proofErr w:type="spellEnd"/>
          </w:p>
        </w:tc>
      </w:tr>
      <w:tr w:rsidR="008C0EEA" w:rsidRPr="008C0EEA" w14:paraId="7B8F8FB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1A3D62C"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55C28A1" w14:textId="77777777" w:rsidR="008C0EEA" w:rsidRPr="008C0EEA" w:rsidRDefault="008C0EEA" w:rsidP="008C0EEA">
            <w:pPr>
              <w:widowControl w:val="0"/>
              <w:autoSpaceDE w:val="0"/>
              <w:autoSpaceDN w:val="0"/>
              <w:spacing w:before="72"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a3.1</w:t>
            </w:r>
          </w:p>
        </w:tc>
      </w:tr>
      <w:tr w:rsidR="008C0EEA" w:rsidRPr="008C0EEA" w14:paraId="07675B69" w14:textId="77777777" w:rsidTr="00196CCF">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4D8A2B0A"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poradenské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MSP</w:t>
            </w:r>
          </w:p>
        </w:tc>
        <w:tc>
          <w:tcPr>
            <w:tcW w:w="1701" w:type="dxa"/>
            <w:tcBorders>
              <w:top w:val="single" w:sz="4" w:space="0" w:color="000000"/>
              <w:left w:val="single" w:sz="4" w:space="0" w:color="000000"/>
              <w:bottom w:val="single" w:sz="4" w:space="0" w:color="000000"/>
              <w:right w:val="single" w:sz="4" w:space="0" w:color="000000"/>
            </w:tcBorders>
            <w:hideMark/>
          </w:tcPr>
          <w:p w14:paraId="48A1EF55" w14:textId="77777777" w:rsidR="008C0EEA" w:rsidRPr="008C0EEA" w:rsidRDefault="008C0EEA" w:rsidP="008C0EEA">
            <w:pPr>
              <w:widowControl w:val="0"/>
              <w:autoSpaceDE w:val="0"/>
              <w:autoSpaceDN w:val="0"/>
              <w:spacing w:before="72"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A3.2</w:t>
            </w:r>
          </w:p>
        </w:tc>
      </w:tr>
      <w:tr w:rsidR="008C0EEA" w:rsidRPr="008C0EEA" w14:paraId="12823578"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32A8238"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účasť</w:t>
            </w:r>
            <w:proofErr w:type="spellEnd"/>
            <w:r w:rsidRPr="008C0EEA">
              <w:rPr>
                <w:rFonts w:ascii="Times New Roman" w:eastAsia="Times New Roman" w:hAnsi="Times New Roman" w:cs="Times New Roman"/>
                <w:color w:val="000000"/>
                <w:sz w:val="20"/>
                <w:szCs w:val="20"/>
                <w:lang w:val="pl-PL"/>
              </w:rPr>
              <w:t xml:space="preserve"> MSP na </w:t>
            </w:r>
            <w:proofErr w:type="spellStart"/>
            <w:r w:rsidRPr="008C0EEA">
              <w:rPr>
                <w:rFonts w:ascii="Times New Roman" w:eastAsia="Times New Roman" w:hAnsi="Times New Roman" w:cs="Times New Roman"/>
                <w:color w:val="000000"/>
                <w:sz w:val="20"/>
                <w:szCs w:val="20"/>
                <w:lang w:val="pl-PL"/>
              </w:rPr>
              <w:t>veľtrhoch</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0D2653A" w14:textId="77777777" w:rsidR="008C0EEA" w:rsidRPr="008C0EEA" w:rsidRDefault="008C0EEA" w:rsidP="008C0EEA">
            <w:pPr>
              <w:widowControl w:val="0"/>
              <w:autoSpaceDE w:val="0"/>
              <w:autoSpaceDN w:val="0"/>
              <w:spacing w:before="69"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A3.3</w:t>
            </w:r>
          </w:p>
        </w:tc>
      </w:tr>
      <w:tr w:rsidR="008C0EEA" w:rsidRPr="008C0EEA" w14:paraId="22EE7DB7" w14:textId="77777777" w:rsidTr="00196CCF">
        <w:trPr>
          <w:trHeight w:hRule="exact" w:val="420"/>
        </w:trPr>
        <w:tc>
          <w:tcPr>
            <w:tcW w:w="13608" w:type="dxa"/>
            <w:tcBorders>
              <w:top w:val="single" w:sz="4" w:space="0" w:color="000000"/>
              <w:left w:val="single" w:sz="4" w:space="0" w:color="000000"/>
              <w:bottom w:val="single" w:sz="4" w:space="0" w:color="000000"/>
              <w:right w:val="single" w:sz="4" w:space="0" w:color="000000"/>
            </w:tcBorders>
            <w:hideMark/>
          </w:tcPr>
          <w:p w14:paraId="2849F671" w14:textId="77777777" w:rsidR="008C0EEA" w:rsidRPr="008C0EEA" w:rsidRDefault="008C0EEA" w:rsidP="008C0EEA">
            <w:pPr>
              <w:widowControl w:val="0"/>
              <w:autoSpaceDE w:val="0"/>
              <w:autoSpaceDN w:val="0"/>
              <w:spacing w:before="67" w:after="0" w:line="254" w:lineRule="auto"/>
              <w:ind w:left="62" w:right="310"/>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náklady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vzniknuté</w:t>
            </w:r>
            <w:proofErr w:type="spellEnd"/>
            <w:r w:rsidRPr="008C0EEA">
              <w:rPr>
                <w:rFonts w:ascii="Times New Roman" w:eastAsia="Times New Roman" w:hAnsi="Times New Roman" w:cs="Times New Roman"/>
                <w:color w:val="000000"/>
                <w:sz w:val="20"/>
                <w:szCs w:val="20"/>
                <w:lang w:val="pl-PL"/>
              </w:rPr>
              <w:t xml:space="preserve"> MSP </w:t>
            </w:r>
            <w:proofErr w:type="spellStart"/>
            <w:r w:rsidRPr="008C0EEA">
              <w:rPr>
                <w:rFonts w:ascii="Times New Roman" w:eastAsia="Times New Roman" w:hAnsi="Times New Roman" w:cs="Times New Roman"/>
                <w:color w:val="000000"/>
                <w:sz w:val="20"/>
                <w:szCs w:val="20"/>
                <w:lang w:val="pl-PL"/>
              </w:rPr>
              <w:t>zapojenými</w:t>
            </w:r>
            <w:proofErr w:type="spellEnd"/>
            <w:r w:rsidRPr="008C0EEA">
              <w:rPr>
                <w:rFonts w:ascii="Times New Roman" w:eastAsia="Times New Roman" w:hAnsi="Times New Roman" w:cs="Times New Roman"/>
                <w:color w:val="000000"/>
                <w:sz w:val="20"/>
                <w:szCs w:val="20"/>
                <w:lang w:val="pl-PL"/>
              </w:rPr>
              <w:t xml:space="preserve"> do </w:t>
            </w:r>
            <w:proofErr w:type="spellStart"/>
            <w:r w:rsidRPr="008C0EEA">
              <w:rPr>
                <w:rFonts w:ascii="Times New Roman" w:eastAsia="Times New Roman" w:hAnsi="Times New Roman" w:cs="Times New Roman"/>
                <w:color w:val="000000"/>
                <w:sz w:val="20"/>
                <w:szCs w:val="20"/>
                <w:lang w:val="pl-PL"/>
              </w:rPr>
              <w:t>komunitne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riadených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projektov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miestneho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rozvoja</w:t>
            </w:r>
            <w:proofErr w:type="spellEnd"/>
            <w:r w:rsidRPr="008C0EEA">
              <w:rPr>
                <w:rFonts w:ascii="Times New Roman" w:eastAsia="Times New Roman" w:hAnsi="Times New Roman" w:cs="Times New Roman"/>
                <w:color w:val="000000"/>
                <w:sz w:val="20"/>
                <w:szCs w:val="20"/>
                <w:lang w:val="pl-PL"/>
              </w:rPr>
              <w:t xml:space="preserve"> (CLLD)</w:t>
            </w:r>
          </w:p>
        </w:tc>
        <w:tc>
          <w:tcPr>
            <w:tcW w:w="1701" w:type="dxa"/>
            <w:tcBorders>
              <w:top w:val="single" w:sz="4" w:space="0" w:color="000000"/>
              <w:left w:val="single" w:sz="4" w:space="0" w:color="000000"/>
              <w:bottom w:val="single" w:sz="4" w:space="0" w:color="000000"/>
              <w:right w:val="single" w:sz="4" w:space="0" w:color="000000"/>
            </w:tcBorders>
            <w:hideMark/>
          </w:tcPr>
          <w:p w14:paraId="38800938" w14:textId="77777777" w:rsidR="008C0EEA" w:rsidRPr="008C0EEA" w:rsidRDefault="008C0EEA" w:rsidP="008C0EEA">
            <w:pPr>
              <w:widowControl w:val="0"/>
              <w:autoSpaceDE w:val="0"/>
              <w:autoSpaceDN w:val="0"/>
              <w:spacing w:before="70"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A3.4</w:t>
            </w:r>
          </w:p>
        </w:tc>
      </w:tr>
      <w:tr w:rsidR="008C0EEA" w:rsidRPr="008C0EEA" w14:paraId="3E4CA4B7" w14:textId="77777777" w:rsidTr="00196CCF">
        <w:trPr>
          <w:trHeight w:hRule="exact" w:val="500"/>
        </w:trPr>
        <w:tc>
          <w:tcPr>
            <w:tcW w:w="13608" w:type="dxa"/>
            <w:tcBorders>
              <w:top w:val="single" w:sz="4" w:space="0" w:color="000000"/>
              <w:left w:val="single" w:sz="4" w:space="0" w:color="000000"/>
              <w:bottom w:val="single" w:sz="4" w:space="0" w:color="000000"/>
              <w:right w:val="single" w:sz="4" w:space="0" w:color="000000"/>
            </w:tcBorders>
            <w:hideMark/>
          </w:tcPr>
          <w:p w14:paraId="32599D30" w14:textId="77777777" w:rsidR="008C0EEA" w:rsidRPr="008C0EEA" w:rsidRDefault="008C0EEA" w:rsidP="008C0EEA">
            <w:pPr>
              <w:widowControl w:val="0"/>
              <w:autoSpaceDE w:val="0"/>
              <w:autoSpaceDN w:val="0"/>
              <w:spacing w:before="67" w:after="0" w:line="256" w:lineRule="auto"/>
              <w:ind w:left="62" w:right="585"/>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obmedzených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profitujúce</w:t>
            </w:r>
            <w:proofErr w:type="spellEnd"/>
            <w:r w:rsidRPr="008C0EEA">
              <w:rPr>
                <w:rFonts w:ascii="Times New Roman" w:eastAsia="Times New Roman" w:hAnsi="Times New Roman" w:cs="Times New Roman"/>
                <w:color w:val="000000"/>
                <w:sz w:val="20"/>
                <w:szCs w:val="20"/>
                <w:lang w:val="pl-PL"/>
              </w:rPr>
              <w:t xml:space="preserve"> z </w:t>
            </w:r>
            <w:proofErr w:type="spellStart"/>
            <w:r w:rsidRPr="008C0EEA">
              <w:rPr>
                <w:rFonts w:ascii="Times New Roman" w:eastAsia="Times New Roman" w:hAnsi="Times New Roman" w:cs="Times New Roman"/>
                <w:color w:val="000000"/>
                <w:sz w:val="20"/>
                <w:szCs w:val="20"/>
                <w:lang w:val="pl-PL"/>
              </w:rPr>
              <w:t>projektov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komunitného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miestneho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rozvoja</w:t>
            </w:r>
            <w:proofErr w:type="spellEnd"/>
            <w:r w:rsidRPr="008C0EEA">
              <w:rPr>
                <w:rFonts w:ascii="Times New Roman" w:eastAsia="Times New Roman" w:hAnsi="Times New Roman" w:cs="Times New Roman"/>
                <w:color w:val="000000"/>
                <w:sz w:val="20"/>
                <w:szCs w:val="20"/>
                <w:lang w:val="pl-PL"/>
              </w:rPr>
              <w:t xml:space="preserve"> (CLLD)</w:t>
            </w:r>
          </w:p>
        </w:tc>
        <w:tc>
          <w:tcPr>
            <w:tcW w:w="1701" w:type="dxa"/>
            <w:tcBorders>
              <w:top w:val="single" w:sz="4" w:space="0" w:color="000000"/>
              <w:left w:val="single" w:sz="4" w:space="0" w:color="000000"/>
              <w:bottom w:val="single" w:sz="4" w:space="0" w:color="000000"/>
              <w:right w:val="single" w:sz="4" w:space="0" w:color="000000"/>
            </w:tcBorders>
            <w:hideMark/>
          </w:tcPr>
          <w:p w14:paraId="32F00DC2" w14:textId="77777777" w:rsidR="008C0EEA" w:rsidRPr="008C0EEA" w:rsidRDefault="008C0EEA" w:rsidP="008C0EEA">
            <w:pPr>
              <w:widowControl w:val="0"/>
              <w:autoSpaceDE w:val="0"/>
              <w:autoSpaceDN w:val="0"/>
              <w:spacing w:before="69" w:after="0" w:line="240" w:lineRule="auto"/>
              <w:ind w:left="29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a3.4.1</w:t>
            </w:r>
          </w:p>
        </w:tc>
      </w:tr>
      <w:tr w:rsidR="008C0EEA" w:rsidRPr="008C0EEA" w14:paraId="62343C8F" w14:textId="77777777" w:rsidTr="00196CCF">
        <w:trPr>
          <w:trHeight w:hRule="exact" w:val="424"/>
        </w:trPr>
        <w:tc>
          <w:tcPr>
            <w:tcW w:w="13608" w:type="dxa"/>
            <w:tcBorders>
              <w:top w:val="single" w:sz="4" w:space="0" w:color="000000"/>
              <w:left w:val="single" w:sz="4" w:space="0" w:color="000000"/>
              <w:bottom w:val="single" w:sz="4" w:space="0" w:color="000000"/>
              <w:right w:val="single" w:sz="4" w:space="0" w:color="000000"/>
            </w:tcBorders>
            <w:hideMark/>
          </w:tcPr>
          <w:p w14:paraId="1D57E722" w14:textId="77777777" w:rsidR="008C0EEA" w:rsidRPr="008C0EEA" w:rsidRDefault="008C0EEA" w:rsidP="008C0EEA">
            <w:pPr>
              <w:widowControl w:val="0"/>
              <w:autoSpaceDE w:val="0"/>
              <w:autoSpaceDN w:val="0"/>
              <w:spacing w:before="69" w:after="0" w:line="254" w:lineRule="auto"/>
              <w:ind w:left="62" w:right="338"/>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lastRenderedPageBreak/>
              <w:t xml:space="preserve">Pomoc </w:t>
            </w:r>
            <w:proofErr w:type="spellStart"/>
            <w:r w:rsidRPr="008C0EEA">
              <w:rPr>
                <w:rFonts w:ascii="Times New Roman" w:eastAsia="Times New Roman" w:hAnsi="Times New Roman" w:cs="Times New Roman"/>
                <w:color w:val="000000"/>
                <w:sz w:val="20"/>
                <w:szCs w:val="20"/>
                <w:lang w:val="pl-PL"/>
              </w:rPr>
              <w:t>mikropodnikom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verejných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zásahov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dodávky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elektriny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plynu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tepla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04AD758" w14:textId="77777777" w:rsidR="008C0EEA" w:rsidRPr="008C0EEA" w:rsidRDefault="008C0EEA" w:rsidP="008C0EEA">
            <w:pPr>
              <w:widowControl w:val="0"/>
              <w:autoSpaceDE w:val="0"/>
              <w:autoSpaceDN w:val="0"/>
              <w:spacing w:before="72"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a3.5</w:t>
            </w:r>
          </w:p>
        </w:tc>
      </w:tr>
      <w:tr w:rsidR="008C0EEA" w:rsidRPr="008C0EEA" w14:paraId="1E0FFBEC" w14:textId="77777777" w:rsidTr="00196CCF">
        <w:trPr>
          <w:trHeight w:hRule="exact" w:val="787"/>
        </w:trPr>
        <w:tc>
          <w:tcPr>
            <w:tcW w:w="13608" w:type="dxa"/>
            <w:tcBorders>
              <w:top w:val="single" w:sz="4" w:space="0" w:color="000000"/>
              <w:left w:val="single" w:sz="4" w:space="0" w:color="000000"/>
              <w:bottom w:val="single" w:sz="4" w:space="0" w:color="000000"/>
              <w:right w:val="single" w:sz="4" w:space="0" w:color="000000"/>
            </w:tcBorders>
            <w:hideMark/>
          </w:tcPr>
          <w:p w14:paraId="090421E1" w14:textId="77777777" w:rsidR="008C0EEA" w:rsidRPr="008C0EEA" w:rsidRDefault="008C0EEA" w:rsidP="008C0EEA">
            <w:pPr>
              <w:widowControl w:val="0"/>
              <w:autoSpaceDE w:val="0"/>
              <w:autoSpaceDN w:val="0"/>
              <w:spacing w:before="69" w:after="0" w:line="254" w:lineRule="auto"/>
              <w:ind w:left="62" w:right="441"/>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dočasných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verejných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zásahov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dodávky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elektriny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plynu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tepla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vyrobeného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zemného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plynu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elektriny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zmiernenie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dôsledkov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zdražovania</w:t>
            </w:r>
            <w:proofErr w:type="spellEnd"/>
            <w:r w:rsidRPr="008C0EEA">
              <w:rPr>
                <w:rFonts w:ascii="Times New Roman" w:eastAsia="Times New Roman" w:hAnsi="Times New Roman" w:cs="Times New Roman"/>
                <w:color w:val="000000"/>
                <w:sz w:val="20"/>
                <w:szCs w:val="20"/>
                <w:lang w:val="pl-PL"/>
              </w:rPr>
              <w:t xml:space="preserve"> po </w:t>
            </w:r>
            <w:proofErr w:type="spellStart"/>
            <w:r w:rsidRPr="008C0EEA">
              <w:rPr>
                <w:rFonts w:ascii="Times New Roman" w:eastAsia="Times New Roman" w:hAnsi="Times New Roman" w:cs="Times New Roman"/>
                <w:color w:val="000000"/>
                <w:sz w:val="20"/>
                <w:szCs w:val="20"/>
                <w:lang w:val="pl-PL"/>
              </w:rPr>
              <w:t>ruskej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vojne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agresie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Ukrajine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E9465BD" w14:textId="77777777" w:rsidR="008C0EEA" w:rsidRPr="008C0EEA" w:rsidRDefault="008C0EEA" w:rsidP="008C0EEA">
            <w:pPr>
              <w:widowControl w:val="0"/>
              <w:autoSpaceDE w:val="0"/>
              <w:autoSpaceDN w:val="0"/>
              <w:spacing w:before="72" w:after="0" w:line="240" w:lineRule="auto"/>
              <w:ind w:left="36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a3.6</w:t>
            </w:r>
          </w:p>
        </w:tc>
      </w:tr>
      <w:tr w:rsidR="008C0EEA" w:rsidRPr="008C0EEA" w14:paraId="4CFFC5DA" w14:textId="77777777" w:rsidTr="00196CCF">
        <w:trPr>
          <w:trHeight w:val="440"/>
        </w:trPr>
        <w:tc>
          <w:tcPr>
            <w:tcW w:w="15309" w:type="dxa"/>
            <w:gridSpan w:val="2"/>
            <w:tcBorders>
              <w:top w:val="single" w:sz="4" w:space="0" w:color="000000"/>
              <w:left w:val="single" w:sz="4" w:space="0" w:color="000000"/>
              <w:bottom w:val="single" w:sz="4" w:space="0" w:color="000000"/>
              <w:right w:val="single" w:sz="4" w:space="0" w:color="000000"/>
            </w:tcBorders>
            <w:hideMark/>
          </w:tcPr>
          <w:p w14:paraId="664054BD" w14:textId="77777777" w:rsidR="008C0EEA" w:rsidRPr="008C0EEA" w:rsidRDefault="008C0EEA" w:rsidP="008C0EEA">
            <w:pPr>
              <w:widowControl w:val="0"/>
              <w:autoSpaceDE w:val="0"/>
              <w:autoSpaceDN w:val="0"/>
              <w:spacing w:before="72" w:after="0" w:line="254" w:lineRule="auto"/>
              <w:ind w:left="62" w:right="801"/>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znevýhodnených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pracovníkov</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pracovníkov</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so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zdravotným</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postihnutím</w:t>
            </w:r>
            <w:proofErr w:type="spellEnd"/>
          </w:p>
        </w:tc>
      </w:tr>
      <w:tr w:rsidR="008C0EEA" w:rsidRPr="008C0EEA" w14:paraId="3E84F7E4" w14:textId="77777777" w:rsidTr="00196CCF">
        <w:trPr>
          <w:trHeight w:hRule="exact" w:val="370"/>
        </w:trPr>
        <w:tc>
          <w:tcPr>
            <w:tcW w:w="13608" w:type="dxa"/>
            <w:tcBorders>
              <w:top w:val="single" w:sz="4" w:space="0" w:color="000000"/>
              <w:left w:val="single" w:sz="4" w:space="0" w:color="000000"/>
              <w:bottom w:val="single" w:sz="4" w:space="0" w:color="000000"/>
              <w:right w:val="single" w:sz="4" w:space="0" w:color="000000"/>
            </w:tcBorders>
            <w:hideMark/>
          </w:tcPr>
          <w:p w14:paraId="0B562B51" w14:textId="77777777" w:rsidR="008C0EEA" w:rsidRPr="008C0EEA" w:rsidRDefault="008C0EEA" w:rsidP="008C0EEA">
            <w:pPr>
              <w:widowControl w:val="0"/>
              <w:autoSpaceDE w:val="0"/>
              <w:autoSpaceDN w:val="0"/>
              <w:spacing w:before="72" w:after="0" w:line="254" w:lineRule="auto"/>
              <w:ind w:left="62" w:right="860"/>
              <w:rPr>
                <w:rFonts w:ascii="Times New Roman" w:eastAsia="Times New Roman" w:hAnsi="Times New Roman" w:cs="Times New Roman"/>
                <w:lang w:val="pl-PL"/>
              </w:rPr>
            </w:pPr>
            <w:r w:rsidRPr="008C0EEA">
              <w:rPr>
                <w:rFonts w:ascii="Times New Roman" w:eastAsia="Times New Roman" w:hAnsi="Times New Roman" w:cs="Times New Roman"/>
                <w:color w:val="000000"/>
                <w:spacing w:val="-3"/>
                <w:sz w:val="20"/>
                <w:szCs w:val="20"/>
                <w:lang w:val="pl-PL"/>
              </w:rPr>
              <w:t xml:space="preserve">pomoc </w:t>
            </w:r>
            <w:proofErr w:type="spellStart"/>
            <w:r w:rsidRPr="008C0EEA">
              <w:rPr>
                <w:rFonts w:ascii="Times New Roman" w:eastAsia="Times New Roman" w:hAnsi="Times New Roman" w:cs="Times New Roman"/>
                <w:color w:val="000000"/>
                <w:spacing w:val="-3"/>
                <w:sz w:val="20"/>
                <w:szCs w:val="20"/>
                <w:lang w:val="pl-PL"/>
              </w:rPr>
              <w:t>vo</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forme</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mzdových</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dotácií</w:t>
            </w:r>
            <w:proofErr w:type="spellEnd"/>
            <w:r w:rsidRPr="008C0EEA">
              <w:rPr>
                <w:rFonts w:ascii="Times New Roman" w:eastAsia="Times New Roman" w:hAnsi="Times New Roman" w:cs="Times New Roman"/>
                <w:color w:val="000000"/>
                <w:spacing w:val="-3"/>
                <w:sz w:val="20"/>
                <w:szCs w:val="20"/>
                <w:lang w:val="pl-PL"/>
              </w:rPr>
              <w:t xml:space="preserve"> na </w:t>
            </w:r>
            <w:proofErr w:type="spellStart"/>
            <w:r w:rsidRPr="008C0EEA">
              <w:rPr>
                <w:rFonts w:ascii="Times New Roman" w:eastAsia="Times New Roman" w:hAnsi="Times New Roman" w:cs="Times New Roman"/>
                <w:color w:val="000000"/>
                <w:spacing w:val="-3"/>
                <w:sz w:val="20"/>
                <w:szCs w:val="20"/>
                <w:lang w:val="pl-PL"/>
              </w:rPr>
              <w:t>nábor</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znevýhodnených</w:t>
            </w:r>
            <w:proofErr w:type="spellEnd"/>
            <w:r w:rsidRPr="008C0EEA">
              <w:rPr>
                <w:rFonts w:ascii="Times New Roman" w:eastAsia="Times New Roman" w:hAnsi="Times New Roman" w:cs="Times New Roman"/>
                <w:color w:val="000000"/>
                <w:spacing w:val="-3"/>
                <w:sz w:val="20"/>
                <w:szCs w:val="20"/>
                <w:lang w:val="pl-PL"/>
              </w:rPr>
              <w:t xml:space="preserve"> </w:t>
            </w:r>
            <w:proofErr w:type="spellStart"/>
            <w:r w:rsidRPr="008C0EEA">
              <w:rPr>
                <w:rFonts w:ascii="Times New Roman" w:eastAsia="Times New Roman" w:hAnsi="Times New Roman" w:cs="Times New Roman"/>
                <w:color w:val="000000"/>
                <w:spacing w:val="-3"/>
                <w:sz w:val="20"/>
                <w:szCs w:val="20"/>
                <w:lang w:val="pl-PL"/>
              </w:rPr>
              <w:t>pracovníkov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3C88438"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a11.1</w:t>
            </w:r>
          </w:p>
        </w:tc>
      </w:tr>
      <w:tr w:rsidR="008C0EEA" w:rsidRPr="008C0EEA" w14:paraId="28CD30C5"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E26AB5D" w14:textId="77777777" w:rsidR="008C0EEA" w:rsidRPr="008C0EEA" w:rsidRDefault="008C0EEA" w:rsidP="008C0EEA">
            <w:pPr>
              <w:widowControl w:val="0"/>
              <w:autoSpaceDE w:val="0"/>
              <w:autoSpaceDN w:val="0"/>
              <w:spacing w:before="72"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mzdových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dotácií</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zamestnanie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zdravotne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postihnutých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pracovníkov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C88D7D6"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a11.2</w:t>
            </w:r>
          </w:p>
        </w:tc>
      </w:tr>
      <w:tr w:rsidR="008C0EEA" w:rsidRPr="008C0EEA" w14:paraId="5582FA73" w14:textId="77777777" w:rsidTr="00196CCF">
        <w:trPr>
          <w:trHeight w:hRule="exact" w:val="484"/>
        </w:trPr>
        <w:tc>
          <w:tcPr>
            <w:tcW w:w="13608" w:type="dxa"/>
            <w:tcBorders>
              <w:top w:val="single" w:sz="4" w:space="0" w:color="000000"/>
              <w:left w:val="single" w:sz="4" w:space="0" w:color="000000"/>
              <w:bottom w:val="single" w:sz="4" w:space="0" w:color="000000"/>
              <w:right w:val="single" w:sz="4" w:space="0" w:color="000000"/>
            </w:tcBorders>
            <w:hideMark/>
          </w:tcPr>
          <w:p w14:paraId="62D4AB23" w14:textId="77777777" w:rsidR="008C0EEA" w:rsidRPr="008C0EEA" w:rsidRDefault="008C0EEA" w:rsidP="008C0EEA">
            <w:pPr>
              <w:widowControl w:val="0"/>
              <w:autoSpaceDE w:val="0"/>
              <w:autoSpaceDN w:val="0"/>
              <w:spacing w:before="72" w:after="0" w:line="254" w:lineRule="auto"/>
              <w:ind w:left="62" w:right="741"/>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pokrytie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dodatočných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súvisiacich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zamestnaním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zdravotne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postihnutých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pracovníkov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3B6590D"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a11.3</w:t>
            </w:r>
          </w:p>
        </w:tc>
      </w:tr>
      <w:tr w:rsidR="008C0EEA" w:rsidRPr="008C0EEA" w14:paraId="2409D992" w14:textId="77777777" w:rsidTr="00196CCF">
        <w:trPr>
          <w:trHeight w:hRule="exact" w:val="422"/>
        </w:trPr>
        <w:tc>
          <w:tcPr>
            <w:tcW w:w="13608" w:type="dxa"/>
            <w:tcBorders>
              <w:top w:val="single" w:sz="4" w:space="0" w:color="000000"/>
              <w:left w:val="single" w:sz="4" w:space="0" w:color="000000"/>
              <w:bottom w:val="single" w:sz="4" w:space="0" w:color="000000"/>
              <w:right w:val="single" w:sz="4" w:space="0" w:color="000000"/>
            </w:tcBorders>
            <w:hideMark/>
          </w:tcPr>
          <w:p w14:paraId="1CCEE67F" w14:textId="77777777" w:rsidR="008C0EEA" w:rsidRPr="008C0EEA" w:rsidRDefault="008C0EEA" w:rsidP="008C0EEA">
            <w:pPr>
              <w:widowControl w:val="0"/>
              <w:autoSpaceDE w:val="0"/>
              <w:autoSpaceDN w:val="0"/>
              <w:spacing w:before="72" w:after="0" w:line="254" w:lineRule="auto"/>
              <w:ind w:left="62" w:right="1058"/>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kompenzáciu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na podporu </w:t>
            </w:r>
            <w:proofErr w:type="spellStart"/>
            <w:r w:rsidRPr="008C0EEA">
              <w:rPr>
                <w:rFonts w:ascii="Times New Roman" w:eastAsia="Times New Roman" w:hAnsi="Times New Roman" w:cs="Times New Roman"/>
                <w:color w:val="000000"/>
                <w:sz w:val="20"/>
                <w:szCs w:val="20"/>
                <w:lang w:val="pl-PL"/>
              </w:rPr>
              <w:t>poskytovanú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pracovníkom</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obzvlášť</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znevýhodnenej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situácii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86D4C03"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a11.4</w:t>
            </w:r>
          </w:p>
        </w:tc>
      </w:tr>
      <w:tr w:rsidR="008C0EEA" w:rsidRPr="008C0EEA" w14:paraId="48667EAE"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8EC7EA5"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 xml:space="preserve">Pomoc </w:t>
            </w:r>
            <w:proofErr w:type="spellStart"/>
            <w:r w:rsidRPr="008C0EEA">
              <w:rPr>
                <w:rFonts w:ascii="Times New Roman" w:eastAsia="Times New Roman" w:hAnsi="Times New Roman" w:cs="Times New Roman"/>
                <w:b/>
                <w:color w:val="000000"/>
                <w:spacing w:val="-1"/>
                <w:sz w:val="20"/>
                <w:szCs w:val="20"/>
                <w:lang w:val="pl-PL"/>
              </w:rPr>
              <w:t>pri</w:t>
            </w:r>
            <w:proofErr w:type="spellEnd"/>
            <w:r w:rsidRPr="008C0EEA">
              <w:rPr>
                <w:rFonts w:ascii="Times New Roman" w:eastAsia="Times New Roman" w:hAnsi="Times New Roman" w:cs="Times New Roman"/>
                <w:b/>
                <w:color w:val="000000"/>
                <w:spacing w:val="-1"/>
                <w:sz w:val="20"/>
                <w:szCs w:val="20"/>
                <w:lang w:val="pl-PL"/>
              </w:rPr>
              <w:t xml:space="preserve"> </w:t>
            </w:r>
            <w:proofErr w:type="spellStart"/>
            <w:r w:rsidRPr="008C0EEA">
              <w:rPr>
                <w:rFonts w:ascii="Times New Roman" w:eastAsia="Times New Roman" w:hAnsi="Times New Roman" w:cs="Times New Roman"/>
                <w:b/>
                <w:color w:val="000000"/>
                <w:spacing w:val="-1"/>
                <w:sz w:val="20"/>
                <w:szCs w:val="20"/>
                <w:lang w:val="pl-PL"/>
              </w:rPr>
              <w:t>výcviku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3C35A28" w14:textId="77777777" w:rsidR="008C0EEA" w:rsidRPr="008C0EEA" w:rsidRDefault="008C0EEA" w:rsidP="008C0EEA">
            <w:pPr>
              <w:widowControl w:val="0"/>
              <w:autoSpaceDE w:val="0"/>
              <w:autoSpaceDN w:val="0"/>
              <w:spacing w:before="69"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a14</w:t>
            </w:r>
          </w:p>
        </w:tc>
      </w:tr>
      <w:tr w:rsidR="008C0EEA" w:rsidRPr="008C0EEA" w14:paraId="5A1447D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F16C45C"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b/>
                <w:color w:val="000000"/>
                <w:sz w:val="20"/>
                <w:szCs w:val="20"/>
                <w:lang w:val="pl-PL"/>
              </w:rPr>
              <w:t>Záchranná</w:t>
            </w:r>
            <w:proofErr w:type="spellEnd"/>
            <w:r w:rsidRPr="008C0EEA">
              <w:rPr>
                <w:rFonts w:ascii="Times New Roman" w:eastAsia="Times New Roman" w:hAnsi="Times New Roman" w:cs="Times New Roman"/>
                <w:b/>
                <w:color w:val="000000"/>
                <w:sz w:val="20"/>
                <w:szCs w:val="20"/>
                <w:lang w:val="pl-PL"/>
              </w:rPr>
              <w:t xml:space="preserve"> pomoc</w:t>
            </w:r>
          </w:p>
        </w:tc>
        <w:tc>
          <w:tcPr>
            <w:tcW w:w="1701" w:type="dxa"/>
            <w:tcBorders>
              <w:top w:val="single" w:sz="4" w:space="0" w:color="000000"/>
              <w:left w:val="single" w:sz="4" w:space="0" w:color="000000"/>
              <w:bottom w:val="single" w:sz="4" w:space="0" w:color="000000"/>
              <w:right w:val="single" w:sz="4" w:space="0" w:color="000000"/>
            </w:tcBorders>
            <w:hideMark/>
          </w:tcPr>
          <w:p w14:paraId="4777CD85" w14:textId="77777777" w:rsidR="008C0EEA" w:rsidRPr="008C0EEA" w:rsidRDefault="008C0EEA" w:rsidP="008C0EEA">
            <w:pPr>
              <w:widowControl w:val="0"/>
              <w:autoSpaceDE w:val="0"/>
              <w:autoSpaceDN w:val="0"/>
              <w:spacing w:before="69"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a15</w:t>
            </w:r>
          </w:p>
        </w:tc>
      </w:tr>
      <w:tr w:rsidR="008C0EEA" w:rsidRPr="008C0EEA" w14:paraId="24F9A36E"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71441B1"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pri</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reštrukturalizácii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F290D8D" w14:textId="77777777" w:rsidR="008C0EEA" w:rsidRPr="008C0EEA" w:rsidRDefault="008C0EEA" w:rsidP="008C0EEA">
            <w:pPr>
              <w:widowControl w:val="0"/>
              <w:autoSpaceDE w:val="0"/>
              <w:autoSpaceDN w:val="0"/>
              <w:spacing w:before="69"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a16</w:t>
            </w:r>
          </w:p>
        </w:tc>
      </w:tr>
      <w:tr w:rsidR="008C0EEA" w:rsidRPr="008C0EEA" w14:paraId="70BCB2E5"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7FF7833"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Dočasná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reštrukturalizáciu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EB2E9B6"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a16.1</w:t>
            </w:r>
          </w:p>
        </w:tc>
      </w:tr>
      <w:tr w:rsidR="008C0EEA" w:rsidRPr="008C0EEA" w14:paraId="3AD6DB64" w14:textId="77777777" w:rsidTr="00196CCF">
        <w:trPr>
          <w:trHeight w:hRule="exact" w:val="482"/>
        </w:trPr>
        <w:tc>
          <w:tcPr>
            <w:tcW w:w="13608" w:type="dxa"/>
            <w:tcBorders>
              <w:top w:val="single" w:sz="4" w:space="0" w:color="000000"/>
              <w:left w:val="single" w:sz="4" w:space="0" w:color="000000"/>
              <w:bottom w:val="single" w:sz="4" w:space="0" w:color="000000"/>
              <w:right w:val="single" w:sz="4" w:space="0" w:color="000000"/>
            </w:tcBorders>
            <w:hideMark/>
          </w:tcPr>
          <w:p w14:paraId="1227FBD9" w14:textId="77777777" w:rsidR="008C0EEA" w:rsidRPr="008C0EEA" w:rsidRDefault="008C0EEA" w:rsidP="008C0EEA">
            <w:pPr>
              <w:widowControl w:val="0"/>
              <w:autoSpaceDE w:val="0"/>
              <w:autoSpaceDN w:val="0"/>
              <w:spacing w:before="74" w:after="0" w:line="254" w:lineRule="auto"/>
              <w:ind w:left="62" w:right="612"/>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poskytnutá</w:t>
            </w:r>
            <w:proofErr w:type="spellEnd"/>
            <w:r w:rsidRPr="008C0EEA">
              <w:rPr>
                <w:rFonts w:ascii="Times New Roman" w:eastAsia="Times New Roman" w:hAnsi="Times New Roman" w:cs="Times New Roman"/>
                <w:b/>
                <w:color w:val="000000"/>
                <w:sz w:val="20"/>
                <w:szCs w:val="20"/>
                <w:lang w:val="pl-PL"/>
              </w:rPr>
              <w:t xml:space="preserve"> na </w:t>
            </w:r>
            <w:proofErr w:type="spellStart"/>
            <w:r w:rsidRPr="008C0EEA">
              <w:rPr>
                <w:rFonts w:ascii="Times New Roman" w:eastAsia="Times New Roman" w:hAnsi="Times New Roman" w:cs="Times New Roman"/>
                <w:b/>
                <w:color w:val="000000"/>
                <w:sz w:val="20"/>
                <w:szCs w:val="20"/>
                <w:lang w:val="pl-PL"/>
              </w:rPr>
              <w:t>náhradu</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škôd</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spôsobených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prírodnými</w:t>
            </w:r>
            <w:proofErr w:type="spellEnd"/>
            <w:r w:rsidRPr="008C0EEA">
              <w:rPr>
                <w:rFonts w:ascii="Times New Roman" w:eastAsia="Times New Roman" w:hAnsi="Times New Roman" w:cs="Times New Roman"/>
                <w:b/>
                <w:color w:val="000000"/>
                <w:sz w:val="20"/>
                <w:szCs w:val="20"/>
                <w:lang w:val="pl-PL"/>
              </w:rPr>
              <w:t xml:space="preserve"> katastrofami </w:t>
            </w:r>
            <w:proofErr w:type="spellStart"/>
            <w:r w:rsidRPr="008C0EEA">
              <w:rPr>
                <w:rFonts w:ascii="Times New Roman" w:eastAsia="Times New Roman" w:hAnsi="Times New Roman" w:cs="Times New Roman"/>
                <w:b/>
                <w:color w:val="000000"/>
                <w:sz w:val="20"/>
                <w:szCs w:val="20"/>
                <w:lang w:val="pl-PL"/>
              </w:rPr>
              <w:t>alebo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inými</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mimoriadnymi</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udalosťami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2F562AA" w14:textId="77777777" w:rsidR="008C0EEA" w:rsidRPr="008C0EEA" w:rsidRDefault="008C0EEA" w:rsidP="008C0EEA">
            <w:pPr>
              <w:widowControl w:val="0"/>
              <w:autoSpaceDE w:val="0"/>
              <w:autoSpaceDN w:val="0"/>
              <w:spacing w:before="69"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a17</w:t>
            </w:r>
          </w:p>
        </w:tc>
      </w:tr>
      <w:tr w:rsidR="008C0EEA" w:rsidRPr="008C0EEA" w14:paraId="45AA4651" w14:textId="77777777" w:rsidTr="00196CCF">
        <w:trPr>
          <w:trHeight w:hRule="exact" w:val="441"/>
        </w:trPr>
        <w:tc>
          <w:tcPr>
            <w:tcW w:w="13608" w:type="dxa"/>
            <w:tcBorders>
              <w:top w:val="single" w:sz="4" w:space="0" w:color="000000"/>
              <w:left w:val="single" w:sz="4" w:space="0" w:color="000000"/>
              <w:bottom w:val="single" w:sz="4" w:space="0" w:color="000000"/>
              <w:right w:val="single" w:sz="4" w:space="0" w:color="000000"/>
            </w:tcBorders>
            <w:hideMark/>
          </w:tcPr>
          <w:p w14:paraId="5FAB57AE" w14:textId="77777777" w:rsidR="008C0EEA" w:rsidRPr="008C0EEA" w:rsidRDefault="008C0EEA" w:rsidP="008C0EEA">
            <w:pPr>
              <w:widowControl w:val="0"/>
              <w:autoSpaceDE w:val="0"/>
              <w:autoSpaceDN w:val="0"/>
              <w:spacing w:before="72" w:after="0" w:line="256" w:lineRule="auto"/>
              <w:ind w:left="62" w:right="875"/>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poskytnutá</w:t>
            </w:r>
            <w:proofErr w:type="spellEnd"/>
            <w:r w:rsidRPr="008C0EEA">
              <w:rPr>
                <w:rFonts w:ascii="Times New Roman" w:eastAsia="Times New Roman" w:hAnsi="Times New Roman" w:cs="Times New Roman"/>
                <w:b/>
                <w:color w:val="000000"/>
                <w:sz w:val="20"/>
                <w:szCs w:val="20"/>
                <w:lang w:val="pl-PL"/>
              </w:rPr>
              <w:t xml:space="preserve"> na </w:t>
            </w:r>
            <w:proofErr w:type="spellStart"/>
            <w:r w:rsidRPr="008C0EEA">
              <w:rPr>
                <w:rFonts w:ascii="Times New Roman" w:eastAsia="Times New Roman" w:hAnsi="Times New Roman" w:cs="Times New Roman"/>
                <w:b/>
                <w:color w:val="000000"/>
                <w:sz w:val="20"/>
                <w:szCs w:val="20"/>
                <w:lang w:val="pl-PL"/>
              </w:rPr>
              <w:t>prevenciu</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alebo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odstránenie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vážnych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porúch</w:t>
            </w:r>
            <w:proofErr w:type="spellEnd"/>
            <w:r w:rsidRPr="008C0EEA">
              <w:rPr>
                <w:rFonts w:ascii="Times New Roman" w:eastAsia="Times New Roman" w:hAnsi="Times New Roman" w:cs="Times New Roman"/>
                <w:b/>
                <w:color w:val="000000"/>
                <w:sz w:val="20"/>
                <w:szCs w:val="20"/>
                <w:lang w:val="pl-PL"/>
              </w:rPr>
              <w:t xml:space="preserve"> v </w:t>
            </w:r>
            <w:proofErr w:type="spellStart"/>
            <w:r w:rsidRPr="008C0EEA">
              <w:rPr>
                <w:rFonts w:ascii="Times New Roman" w:eastAsia="Times New Roman" w:hAnsi="Times New Roman" w:cs="Times New Roman"/>
                <w:b/>
                <w:color w:val="000000"/>
                <w:sz w:val="20"/>
                <w:szCs w:val="20"/>
                <w:lang w:val="pl-PL"/>
              </w:rPr>
              <w:t>ekonomike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medzisektorového</w:t>
            </w:r>
            <w:proofErr w:type="spellEnd"/>
            <w:r w:rsidRPr="008C0EEA">
              <w:rPr>
                <w:rFonts w:ascii="Times New Roman" w:eastAsia="Times New Roman" w:hAnsi="Times New Roman" w:cs="Times New Roman"/>
                <w:b/>
                <w:color w:val="000000"/>
                <w:sz w:val="20"/>
                <w:szCs w:val="20"/>
                <w:lang w:val="pl-PL"/>
              </w:rPr>
              <w:t xml:space="preserve"> charakteru</w:t>
            </w:r>
          </w:p>
        </w:tc>
        <w:tc>
          <w:tcPr>
            <w:tcW w:w="1701" w:type="dxa"/>
            <w:tcBorders>
              <w:top w:val="single" w:sz="4" w:space="0" w:color="000000"/>
              <w:left w:val="single" w:sz="4" w:space="0" w:color="000000"/>
              <w:bottom w:val="single" w:sz="4" w:space="0" w:color="000000"/>
              <w:right w:val="single" w:sz="4" w:space="0" w:color="000000"/>
            </w:tcBorders>
            <w:hideMark/>
          </w:tcPr>
          <w:p w14:paraId="4B4F8B92" w14:textId="77777777" w:rsidR="008C0EEA" w:rsidRPr="008C0EEA" w:rsidRDefault="008C0EEA" w:rsidP="008C0EEA">
            <w:pPr>
              <w:widowControl w:val="0"/>
              <w:autoSpaceDE w:val="0"/>
              <w:autoSpaceDN w:val="0"/>
              <w:spacing w:before="72"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a18</w:t>
            </w:r>
          </w:p>
        </w:tc>
      </w:tr>
      <w:tr w:rsidR="008C0EEA" w:rsidRPr="008C0EEA" w14:paraId="13A726A8" w14:textId="77777777" w:rsidTr="00196CCF">
        <w:trPr>
          <w:trHeight w:hRule="exact" w:val="365"/>
        </w:trPr>
        <w:tc>
          <w:tcPr>
            <w:tcW w:w="13608" w:type="dxa"/>
            <w:tcBorders>
              <w:top w:val="single" w:sz="4" w:space="0" w:color="000000"/>
              <w:left w:val="single" w:sz="4" w:space="0" w:color="000000"/>
              <w:bottom w:val="single" w:sz="4" w:space="0" w:color="000000"/>
              <w:right w:val="single" w:sz="4" w:space="0" w:color="000000"/>
            </w:tcBorders>
            <w:hideMark/>
          </w:tcPr>
          <w:p w14:paraId="305868F1" w14:textId="77777777" w:rsidR="008C0EEA" w:rsidRPr="008C0EEA" w:rsidRDefault="008C0EEA" w:rsidP="008C0EEA">
            <w:pPr>
              <w:widowControl w:val="0"/>
              <w:autoSpaceDE w:val="0"/>
              <w:autoSpaceDN w:val="0"/>
              <w:spacing w:before="69" w:after="0" w:line="256" w:lineRule="auto"/>
              <w:ind w:left="62" w:right="13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kompenzáciu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negatívnych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ekonomických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dôsledkov</w:t>
            </w:r>
            <w:proofErr w:type="spellEnd"/>
            <w:r w:rsidRPr="008C0EEA">
              <w:rPr>
                <w:rFonts w:ascii="Times New Roman" w:eastAsia="Times New Roman" w:hAnsi="Times New Roman" w:cs="Times New Roman"/>
                <w:color w:val="000000"/>
                <w:sz w:val="20"/>
                <w:szCs w:val="20"/>
                <w:lang w:val="pl-PL"/>
              </w:rPr>
              <w:t xml:space="preserve"> COVID-19, </w:t>
            </w:r>
            <w:proofErr w:type="spellStart"/>
            <w:r w:rsidRPr="008C0EEA">
              <w:rPr>
                <w:rFonts w:ascii="Times New Roman" w:eastAsia="Times New Roman" w:hAnsi="Times New Roman" w:cs="Times New Roman"/>
                <w:color w:val="000000"/>
                <w:sz w:val="20"/>
                <w:szCs w:val="20"/>
                <w:lang w:val="pl-PL"/>
              </w:rPr>
              <w:t>poskytnutá</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obmedzených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množstvách</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ABEC562"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a18.1</w:t>
            </w:r>
          </w:p>
        </w:tc>
      </w:tr>
      <w:tr w:rsidR="008C0EEA" w:rsidRPr="008C0EEA" w14:paraId="75D318DB"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E82BDA5"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výskumné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vývojové</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súvisiace</w:t>
            </w:r>
            <w:proofErr w:type="spellEnd"/>
            <w:r w:rsidRPr="008C0EEA">
              <w:rPr>
                <w:rFonts w:ascii="Times New Roman" w:eastAsia="Times New Roman" w:hAnsi="Times New Roman" w:cs="Times New Roman"/>
                <w:color w:val="000000"/>
                <w:sz w:val="20"/>
                <w:szCs w:val="20"/>
                <w:lang w:val="pl-PL"/>
              </w:rPr>
              <w:t xml:space="preserve"> s COVID-19</w:t>
            </w:r>
          </w:p>
        </w:tc>
        <w:tc>
          <w:tcPr>
            <w:tcW w:w="1701" w:type="dxa"/>
            <w:tcBorders>
              <w:top w:val="single" w:sz="4" w:space="0" w:color="000000"/>
              <w:left w:val="single" w:sz="4" w:space="0" w:color="000000"/>
              <w:bottom w:val="single" w:sz="4" w:space="0" w:color="000000"/>
              <w:right w:val="single" w:sz="4" w:space="0" w:color="000000"/>
            </w:tcBorders>
            <w:hideMark/>
          </w:tcPr>
          <w:p w14:paraId="48B228C6"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a18.2</w:t>
            </w:r>
          </w:p>
        </w:tc>
      </w:tr>
      <w:tr w:rsidR="008C0EEA" w:rsidRPr="008C0EEA" w14:paraId="03918634" w14:textId="77777777" w:rsidTr="00196CCF">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3E6D7D19"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výskumnú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infraštruktúru</w:t>
            </w:r>
            <w:proofErr w:type="spellEnd"/>
            <w:r w:rsidRPr="008C0EEA">
              <w:rPr>
                <w:rFonts w:ascii="Times New Roman" w:eastAsia="Times New Roman" w:hAnsi="Times New Roman" w:cs="Times New Roman"/>
                <w:color w:val="000000"/>
                <w:sz w:val="20"/>
                <w:szCs w:val="20"/>
                <w:lang w:val="pl-PL"/>
              </w:rPr>
              <w:t xml:space="preserve"> a testy </w:t>
            </w:r>
            <w:proofErr w:type="spellStart"/>
            <w:r w:rsidRPr="008C0EEA">
              <w:rPr>
                <w:rFonts w:ascii="Times New Roman" w:eastAsia="Times New Roman" w:hAnsi="Times New Roman" w:cs="Times New Roman"/>
                <w:color w:val="000000"/>
                <w:sz w:val="20"/>
                <w:szCs w:val="20"/>
                <w:lang w:val="pl-PL"/>
              </w:rPr>
              <w:t>súvisiace</w:t>
            </w:r>
            <w:proofErr w:type="spellEnd"/>
            <w:r w:rsidRPr="008C0EEA">
              <w:rPr>
                <w:rFonts w:ascii="Times New Roman" w:eastAsia="Times New Roman" w:hAnsi="Times New Roman" w:cs="Times New Roman"/>
                <w:color w:val="000000"/>
                <w:sz w:val="20"/>
                <w:szCs w:val="20"/>
                <w:lang w:val="pl-PL"/>
              </w:rPr>
              <w:t xml:space="preserve"> s COVID-19</w:t>
            </w:r>
          </w:p>
        </w:tc>
        <w:tc>
          <w:tcPr>
            <w:tcW w:w="1701" w:type="dxa"/>
            <w:tcBorders>
              <w:top w:val="single" w:sz="4" w:space="0" w:color="000000"/>
              <w:left w:val="single" w:sz="4" w:space="0" w:color="000000"/>
              <w:bottom w:val="single" w:sz="4" w:space="0" w:color="000000"/>
              <w:right w:val="single" w:sz="4" w:space="0" w:color="000000"/>
            </w:tcBorders>
            <w:hideMark/>
          </w:tcPr>
          <w:p w14:paraId="09650585"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a18.3</w:t>
            </w:r>
          </w:p>
        </w:tc>
      </w:tr>
      <w:tr w:rsidR="008C0EEA" w:rsidRPr="008C0EEA" w14:paraId="01393616" w14:textId="77777777" w:rsidTr="00196CCF">
        <w:trPr>
          <w:trHeight w:hRule="exact" w:val="396"/>
        </w:trPr>
        <w:tc>
          <w:tcPr>
            <w:tcW w:w="13608" w:type="dxa"/>
            <w:tcBorders>
              <w:top w:val="single" w:sz="4" w:space="0" w:color="000000"/>
              <w:left w:val="single" w:sz="4" w:space="0" w:color="000000"/>
              <w:bottom w:val="single" w:sz="4" w:space="0" w:color="000000"/>
              <w:right w:val="single" w:sz="4" w:space="0" w:color="000000"/>
            </w:tcBorders>
            <w:hideMark/>
          </w:tcPr>
          <w:p w14:paraId="00D625ED" w14:textId="77777777" w:rsidR="008C0EEA" w:rsidRPr="008C0EEA" w:rsidRDefault="008C0EEA" w:rsidP="008C0EEA">
            <w:pPr>
              <w:widowControl w:val="0"/>
              <w:autoSpaceDE w:val="0"/>
              <w:autoSpaceDN w:val="0"/>
              <w:spacing w:before="74"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výrobu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produktov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súvisiacich</w:t>
            </w:r>
            <w:proofErr w:type="spellEnd"/>
            <w:r w:rsidRPr="008C0EEA">
              <w:rPr>
                <w:rFonts w:ascii="Times New Roman" w:eastAsia="Times New Roman" w:hAnsi="Times New Roman" w:cs="Times New Roman"/>
                <w:color w:val="000000"/>
                <w:sz w:val="20"/>
                <w:szCs w:val="20"/>
                <w:lang w:val="pl-PL"/>
              </w:rPr>
              <w:t xml:space="preserve"> s COVID-19</w:t>
            </w:r>
          </w:p>
        </w:tc>
        <w:tc>
          <w:tcPr>
            <w:tcW w:w="1701" w:type="dxa"/>
            <w:tcBorders>
              <w:top w:val="single" w:sz="4" w:space="0" w:color="000000"/>
              <w:left w:val="single" w:sz="4" w:space="0" w:color="000000"/>
              <w:bottom w:val="single" w:sz="4" w:space="0" w:color="000000"/>
              <w:right w:val="single" w:sz="4" w:space="0" w:color="000000"/>
            </w:tcBorders>
            <w:hideMark/>
          </w:tcPr>
          <w:p w14:paraId="3279AEF2" w14:textId="77777777" w:rsidR="008C0EEA" w:rsidRPr="008C0EEA" w:rsidRDefault="008C0EEA" w:rsidP="008C0EEA">
            <w:pPr>
              <w:widowControl w:val="0"/>
              <w:autoSpaceDE w:val="0"/>
              <w:autoSpaceDN w:val="0"/>
              <w:spacing w:before="77"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a18.4</w:t>
            </w:r>
          </w:p>
        </w:tc>
      </w:tr>
      <w:tr w:rsidR="008C0EEA" w:rsidRPr="008C0EEA" w14:paraId="3EFA1FCB" w14:textId="77777777" w:rsidTr="00196CCF">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0ADCA381"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Ďalšia</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kríze</w:t>
            </w:r>
            <w:proofErr w:type="spellEnd"/>
            <w:r w:rsidRPr="008C0EEA">
              <w:rPr>
                <w:rFonts w:ascii="Times New Roman" w:eastAsia="Times New Roman" w:hAnsi="Times New Roman" w:cs="Times New Roman"/>
                <w:color w:val="000000"/>
                <w:sz w:val="20"/>
                <w:szCs w:val="20"/>
                <w:lang w:val="pl-PL"/>
              </w:rPr>
              <w:t xml:space="preserve"> COVID-19</w:t>
            </w:r>
          </w:p>
        </w:tc>
        <w:tc>
          <w:tcPr>
            <w:tcW w:w="1701" w:type="dxa"/>
            <w:tcBorders>
              <w:top w:val="single" w:sz="4" w:space="0" w:color="000000"/>
              <w:left w:val="single" w:sz="4" w:space="0" w:color="000000"/>
              <w:bottom w:val="single" w:sz="4" w:space="0" w:color="000000"/>
              <w:right w:val="single" w:sz="4" w:space="0" w:color="000000"/>
            </w:tcBorders>
            <w:hideMark/>
          </w:tcPr>
          <w:p w14:paraId="4D793BDB"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a18.5</w:t>
            </w:r>
          </w:p>
        </w:tc>
      </w:tr>
      <w:tr w:rsidR="008C0EEA" w:rsidRPr="008C0EEA" w14:paraId="6D37FE30" w14:textId="77777777" w:rsidTr="00196CCF">
        <w:trPr>
          <w:trHeight w:hRule="exact" w:val="410"/>
        </w:trPr>
        <w:tc>
          <w:tcPr>
            <w:tcW w:w="13608" w:type="dxa"/>
            <w:tcBorders>
              <w:top w:val="single" w:sz="4" w:space="0" w:color="000000"/>
              <w:left w:val="single" w:sz="4" w:space="0" w:color="000000"/>
              <w:bottom w:val="single" w:sz="4" w:space="0" w:color="000000"/>
              <w:right w:val="single" w:sz="4" w:space="0" w:color="000000"/>
            </w:tcBorders>
            <w:hideMark/>
          </w:tcPr>
          <w:p w14:paraId="1CA2836B" w14:textId="77777777" w:rsidR="008C0EEA" w:rsidRPr="008C0EEA" w:rsidRDefault="008C0EEA" w:rsidP="008C0EEA">
            <w:pPr>
              <w:widowControl w:val="0"/>
              <w:autoSpaceDE w:val="0"/>
              <w:autoSpaceDN w:val="0"/>
              <w:spacing w:before="69" w:after="0" w:line="254" w:lineRule="auto"/>
              <w:ind w:left="57" w:right="67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podporu </w:t>
            </w:r>
            <w:proofErr w:type="spellStart"/>
            <w:r w:rsidRPr="008C0EEA">
              <w:rPr>
                <w:rFonts w:ascii="Times New Roman" w:eastAsia="Times New Roman" w:hAnsi="Times New Roman" w:cs="Times New Roman"/>
                <w:color w:val="000000"/>
                <w:sz w:val="20"/>
                <w:szCs w:val="20"/>
                <w:lang w:val="pl-PL"/>
              </w:rPr>
              <w:t>ekonomiky</w:t>
            </w:r>
            <w:proofErr w:type="spellEnd"/>
            <w:r w:rsidRPr="008C0EEA">
              <w:rPr>
                <w:rFonts w:ascii="Times New Roman" w:eastAsia="Times New Roman" w:hAnsi="Times New Roman" w:cs="Times New Roman"/>
                <w:color w:val="000000"/>
                <w:sz w:val="20"/>
                <w:szCs w:val="20"/>
                <w:lang w:val="pl-PL"/>
              </w:rPr>
              <w:t xml:space="preserve"> po </w:t>
            </w:r>
            <w:proofErr w:type="spellStart"/>
            <w:r w:rsidRPr="008C0EEA">
              <w:rPr>
                <w:rFonts w:ascii="Times New Roman" w:eastAsia="Times New Roman" w:hAnsi="Times New Roman" w:cs="Times New Roman"/>
                <w:color w:val="000000"/>
                <w:sz w:val="20"/>
                <w:szCs w:val="20"/>
                <w:lang w:val="pl-PL"/>
              </w:rPr>
              <w:t>ruskej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vojenskej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agresii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Ukrajine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prostredníctvom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obmedzených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množstiev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pomoci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1985D17"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a18.6</w:t>
            </w:r>
          </w:p>
        </w:tc>
      </w:tr>
      <w:tr w:rsidR="008C0EEA" w:rsidRPr="008C0EEA" w14:paraId="2489673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81F788B"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likviditná</w:t>
            </w:r>
            <w:proofErr w:type="spellEnd"/>
            <w:r w:rsidRPr="008C0EEA">
              <w:rPr>
                <w:rFonts w:ascii="Times New Roman" w:eastAsia="Times New Roman" w:hAnsi="Times New Roman" w:cs="Times New Roman"/>
                <w:color w:val="000000"/>
                <w:sz w:val="20"/>
                <w:szCs w:val="20"/>
                <w:lang w:val="pl-PL"/>
              </w:rPr>
              <w:t xml:space="preserve"> podpora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podnikateľov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postihnutých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vojnou</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Ukrajine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A601EC7"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a18.7</w:t>
            </w:r>
          </w:p>
        </w:tc>
      </w:tr>
      <w:tr w:rsidR="008C0EEA" w:rsidRPr="008C0EEA" w14:paraId="2F3E2215" w14:textId="77777777" w:rsidTr="00196CCF">
        <w:trPr>
          <w:trHeight w:hRule="exact" w:val="382"/>
        </w:trPr>
        <w:tc>
          <w:tcPr>
            <w:tcW w:w="13608" w:type="dxa"/>
            <w:tcBorders>
              <w:top w:val="single" w:sz="4" w:space="0" w:color="000000"/>
              <w:left w:val="single" w:sz="4" w:space="0" w:color="000000"/>
              <w:bottom w:val="single" w:sz="4" w:space="0" w:color="000000"/>
              <w:right w:val="single" w:sz="4" w:space="0" w:color="000000"/>
            </w:tcBorders>
            <w:hideMark/>
          </w:tcPr>
          <w:p w14:paraId="4648DE21" w14:textId="77777777" w:rsidR="008C0EEA" w:rsidRPr="008C0EEA" w:rsidRDefault="008C0EEA" w:rsidP="008C0EEA">
            <w:pPr>
              <w:widowControl w:val="0"/>
              <w:autoSpaceDE w:val="0"/>
              <w:autoSpaceDN w:val="0"/>
              <w:spacing w:before="69" w:after="0" w:line="256" w:lineRule="auto"/>
              <w:ind w:left="57" w:right="449"/>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pokrytie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dodatočných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spojených</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mimoriadne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výrazným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nárastom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cien</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zemného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plynu</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elektriny</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dôsledku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vojny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Ukrajine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47E6037"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a18.8</w:t>
            </w:r>
          </w:p>
        </w:tc>
      </w:tr>
      <w:tr w:rsidR="008C0EEA" w:rsidRPr="008C0EEA" w14:paraId="787C3F19"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DAE3C18"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ďalšie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zníženie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spotreby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elektriny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04454F7" w14:textId="77777777" w:rsidR="008C0EEA" w:rsidRPr="008C0EEA" w:rsidRDefault="008C0EEA" w:rsidP="008C0EEA">
            <w:pPr>
              <w:widowControl w:val="0"/>
              <w:autoSpaceDE w:val="0"/>
              <w:autoSpaceDN w:val="0"/>
              <w:spacing w:before="72" w:after="0" w:line="240" w:lineRule="auto"/>
              <w:ind w:left="268"/>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a18.11</w:t>
            </w:r>
          </w:p>
        </w:tc>
      </w:tr>
      <w:tr w:rsidR="008C0EEA" w:rsidRPr="008C0EEA" w14:paraId="3310D5EC" w14:textId="77777777" w:rsidTr="00196CCF">
        <w:trPr>
          <w:trHeight w:hRule="exact" w:val="482"/>
        </w:trPr>
        <w:tc>
          <w:tcPr>
            <w:tcW w:w="13608" w:type="dxa"/>
            <w:tcBorders>
              <w:top w:val="single" w:sz="4" w:space="0" w:color="000000"/>
              <w:left w:val="single" w:sz="4" w:space="0" w:color="000000"/>
              <w:bottom w:val="single" w:sz="4" w:space="0" w:color="000000"/>
              <w:right w:val="single" w:sz="4" w:space="0" w:color="000000"/>
            </w:tcBorders>
            <w:hideMark/>
          </w:tcPr>
          <w:p w14:paraId="518DAB33" w14:textId="77777777" w:rsidR="008C0EEA" w:rsidRPr="008C0EEA" w:rsidRDefault="008C0EEA" w:rsidP="008C0EEA">
            <w:pPr>
              <w:widowControl w:val="0"/>
              <w:autoSpaceDE w:val="0"/>
              <w:autoSpaceDN w:val="0"/>
              <w:spacing w:before="72" w:after="0" w:line="254" w:lineRule="auto"/>
              <w:ind w:left="57" w:right="104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poskytovaná</w:t>
            </w:r>
            <w:proofErr w:type="spellEnd"/>
            <w:r w:rsidRPr="008C0EEA">
              <w:rPr>
                <w:rFonts w:ascii="Times New Roman" w:eastAsia="Times New Roman" w:hAnsi="Times New Roman" w:cs="Times New Roman"/>
                <w:b/>
                <w:color w:val="000000"/>
                <w:sz w:val="20"/>
                <w:szCs w:val="20"/>
                <w:lang w:val="pl-PL"/>
              </w:rPr>
              <w:t xml:space="preserve"> na podporu </w:t>
            </w:r>
            <w:proofErr w:type="spellStart"/>
            <w:r w:rsidRPr="008C0EEA">
              <w:rPr>
                <w:rFonts w:ascii="Times New Roman" w:eastAsia="Times New Roman" w:hAnsi="Times New Roman" w:cs="Times New Roman"/>
                <w:b/>
                <w:color w:val="000000"/>
                <w:sz w:val="20"/>
                <w:szCs w:val="20"/>
                <w:lang w:val="pl-PL"/>
              </w:rPr>
              <w:t>národných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podnikateľov</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pôsobiacich</w:t>
            </w:r>
            <w:proofErr w:type="spellEnd"/>
            <w:r w:rsidRPr="008C0EEA">
              <w:rPr>
                <w:rFonts w:ascii="Times New Roman" w:eastAsia="Times New Roman" w:hAnsi="Times New Roman" w:cs="Times New Roman"/>
                <w:b/>
                <w:color w:val="000000"/>
                <w:sz w:val="20"/>
                <w:szCs w:val="20"/>
                <w:lang w:val="pl-PL"/>
              </w:rPr>
              <w:t xml:space="preserve"> v </w:t>
            </w:r>
            <w:proofErr w:type="spellStart"/>
            <w:r w:rsidRPr="008C0EEA">
              <w:rPr>
                <w:rFonts w:ascii="Times New Roman" w:eastAsia="Times New Roman" w:hAnsi="Times New Roman" w:cs="Times New Roman"/>
                <w:b/>
                <w:color w:val="000000"/>
                <w:sz w:val="20"/>
                <w:szCs w:val="20"/>
                <w:lang w:val="pl-PL"/>
              </w:rPr>
              <w:t>rámci</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hospodárskeho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podnikania</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realizovaného</w:t>
            </w:r>
            <w:proofErr w:type="spellEnd"/>
            <w:r w:rsidRPr="008C0EEA">
              <w:rPr>
                <w:rFonts w:ascii="Times New Roman" w:eastAsia="Times New Roman" w:hAnsi="Times New Roman" w:cs="Times New Roman"/>
                <w:b/>
                <w:color w:val="000000"/>
                <w:sz w:val="20"/>
                <w:szCs w:val="20"/>
                <w:lang w:val="pl-PL"/>
              </w:rPr>
              <w:t xml:space="preserve"> v </w:t>
            </w:r>
            <w:proofErr w:type="spellStart"/>
            <w:r w:rsidRPr="008C0EEA">
              <w:rPr>
                <w:rFonts w:ascii="Times New Roman" w:eastAsia="Times New Roman" w:hAnsi="Times New Roman" w:cs="Times New Roman"/>
                <w:b/>
                <w:color w:val="000000"/>
                <w:sz w:val="20"/>
                <w:szCs w:val="20"/>
                <w:lang w:val="pl-PL"/>
              </w:rPr>
              <w:t>európskom</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záujme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2EDACF4" w14:textId="77777777" w:rsidR="008C0EEA" w:rsidRPr="008C0EEA" w:rsidRDefault="008C0EEA" w:rsidP="008C0EEA">
            <w:pPr>
              <w:widowControl w:val="0"/>
              <w:autoSpaceDE w:val="0"/>
              <w:autoSpaceDN w:val="0"/>
              <w:spacing w:before="72"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a19</w:t>
            </w:r>
          </w:p>
        </w:tc>
      </w:tr>
      <w:tr w:rsidR="008C0EEA" w:rsidRPr="008C0EEA" w14:paraId="6C119730"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7EB8AF0"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lastRenderedPageBreak/>
              <w:t xml:space="preserve">Pomoc na podporu </w:t>
            </w:r>
            <w:proofErr w:type="spellStart"/>
            <w:r w:rsidRPr="008C0EEA">
              <w:rPr>
                <w:rFonts w:ascii="Times New Roman" w:eastAsia="Times New Roman" w:hAnsi="Times New Roman" w:cs="Times New Roman"/>
                <w:b/>
                <w:color w:val="000000"/>
                <w:sz w:val="20"/>
                <w:szCs w:val="20"/>
                <w:lang w:val="pl-PL"/>
              </w:rPr>
              <w:t>kultúry</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zachovanie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kultúrneho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dedičstva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23DE89D" w14:textId="77777777" w:rsidR="008C0EEA" w:rsidRPr="008C0EEA" w:rsidRDefault="008C0EEA" w:rsidP="008C0EEA">
            <w:pPr>
              <w:widowControl w:val="0"/>
              <w:autoSpaceDE w:val="0"/>
              <w:autoSpaceDN w:val="0"/>
              <w:spacing w:before="72"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a20</w:t>
            </w:r>
          </w:p>
        </w:tc>
      </w:tr>
      <w:tr w:rsidR="008C0EEA" w:rsidRPr="008C0EEA" w14:paraId="64C057F0"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9E20991"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b/>
                <w:color w:val="000000"/>
                <w:sz w:val="20"/>
                <w:szCs w:val="20"/>
                <w:lang w:val="pl-PL"/>
              </w:rPr>
              <w:t>Sociálna</w:t>
            </w:r>
            <w:proofErr w:type="spellEnd"/>
            <w:r w:rsidRPr="008C0EEA">
              <w:rPr>
                <w:rFonts w:ascii="Times New Roman" w:eastAsia="Times New Roman" w:hAnsi="Times New Roman" w:cs="Times New Roman"/>
                <w:b/>
                <w:color w:val="000000"/>
                <w:sz w:val="20"/>
                <w:szCs w:val="20"/>
                <w:lang w:val="pl-PL"/>
              </w:rPr>
              <w:t xml:space="preserve"> pomoc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jednotlivých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spotrebiteľov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F95E6B3" w14:textId="77777777" w:rsidR="008C0EEA" w:rsidRPr="008C0EEA" w:rsidRDefault="008C0EEA" w:rsidP="008C0EEA">
            <w:pPr>
              <w:widowControl w:val="0"/>
              <w:autoSpaceDE w:val="0"/>
              <w:autoSpaceDN w:val="0"/>
              <w:spacing w:before="72"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a21</w:t>
            </w:r>
          </w:p>
        </w:tc>
      </w:tr>
      <w:tr w:rsidR="008C0EEA" w:rsidRPr="008C0EEA" w14:paraId="56D5CA80" w14:textId="77777777" w:rsidTr="00196CCF">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41FA7638"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s </w:t>
            </w:r>
            <w:proofErr w:type="spellStart"/>
            <w:r w:rsidRPr="008C0EEA">
              <w:rPr>
                <w:rFonts w:ascii="Times New Roman" w:eastAsia="Times New Roman" w:hAnsi="Times New Roman" w:cs="Times New Roman"/>
                <w:b/>
                <w:color w:val="000000"/>
                <w:sz w:val="20"/>
                <w:szCs w:val="20"/>
                <w:lang w:val="pl-PL"/>
              </w:rPr>
              <w:t>rizikovým</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kapitálom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09608A0" w14:textId="77777777" w:rsidR="008C0EEA" w:rsidRPr="008C0EEA" w:rsidRDefault="008C0EEA" w:rsidP="008C0EEA">
            <w:pPr>
              <w:widowControl w:val="0"/>
              <w:autoSpaceDE w:val="0"/>
              <w:autoSpaceDN w:val="0"/>
              <w:spacing w:before="72"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a22</w:t>
            </w:r>
          </w:p>
        </w:tc>
      </w:tr>
      <w:tr w:rsidR="008C0EEA" w:rsidRPr="008C0EEA" w14:paraId="710FBB98"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62C66B50"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na </w:t>
            </w:r>
            <w:proofErr w:type="spellStart"/>
            <w:r w:rsidRPr="008C0EEA">
              <w:rPr>
                <w:rFonts w:ascii="Times New Roman" w:eastAsia="Times New Roman" w:hAnsi="Times New Roman" w:cs="Times New Roman"/>
                <w:b/>
                <w:color w:val="000000"/>
                <w:sz w:val="20"/>
                <w:szCs w:val="20"/>
                <w:lang w:val="pl-PL"/>
              </w:rPr>
              <w:t>prístup</w:t>
            </w:r>
            <w:proofErr w:type="spellEnd"/>
            <w:r w:rsidRPr="008C0EEA">
              <w:rPr>
                <w:rFonts w:ascii="Times New Roman" w:eastAsia="Times New Roman" w:hAnsi="Times New Roman" w:cs="Times New Roman"/>
                <w:b/>
                <w:color w:val="000000"/>
                <w:sz w:val="20"/>
                <w:szCs w:val="20"/>
                <w:lang w:val="pl-PL"/>
              </w:rPr>
              <w:t xml:space="preserve"> k </w:t>
            </w:r>
            <w:proofErr w:type="spellStart"/>
            <w:r w:rsidRPr="008C0EEA">
              <w:rPr>
                <w:rFonts w:ascii="Times New Roman" w:eastAsia="Times New Roman" w:hAnsi="Times New Roman" w:cs="Times New Roman"/>
                <w:b/>
                <w:color w:val="000000"/>
                <w:sz w:val="20"/>
                <w:szCs w:val="20"/>
                <w:lang w:val="pl-PL"/>
              </w:rPr>
              <w:t>financovaniu</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malé</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stredné</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podniky</w:t>
            </w:r>
            <w:proofErr w:type="spellEnd"/>
          </w:p>
        </w:tc>
      </w:tr>
      <w:tr w:rsidR="008C0EEA" w:rsidRPr="008C0EEA" w14:paraId="0DAAD044"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39CA6C4"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financovaní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rizík</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BB65A16"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a22.1</w:t>
            </w:r>
          </w:p>
        </w:tc>
      </w:tr>
      <w:tr w:rsidR="008C0EEA" w:rsidRPr="008C0EEA" w14:paraId="26953648" w14:textId="77777777" w:rsidTr="00196CCF">
        <w:trPr>
          <w:trHeight w:hRule="exact" w:val="435"/>
        </w:trPr>
        <w:tc>
          <w:tcPr>
            <w:tcW w:w="13608" w:type="dxa"/>
            <w:tcBorders>
              <w:top w:val="single" w:sz="4" w:space="0" w:color="000000"/>
              <w:left w:val="single" w:sz="4" w:space="0" w:color="000000"/>
              <w:bottom w:val="single" w:sz="4" w:space="0" w:color="000000"/>
              <w:right w:val="single" w:sz="4" w:space="0" w:color="000000"/>
            </w:tcBorders>
            <w:hideMark/>
          </w:tcPr>
          <w:p w14:paraId="6D04851C" w14:textId="77777777" w:rsidR="008C0EEA" w:rsidRPr="008C0EEA" w:rsidRDefault="008C0EEA" w:rsidP="008C0EEA">
            <w:pPr>
              <w:widowControl w:val="0"/>
              <w:autoSpaceDE w:val="0"/>
              <w:autoSpaceDN w:val="0"/>
              <w:spacing w:before="67" w:after="0" w:line="254" w:lineRule="auto"/>
              <w:ind w:left="57" w:right="799"/>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rizikovom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financovaní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daňových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stimulov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súkromných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investorov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ktorí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fyzickými</w:t>
            </w:r>
            <w:proofErr w:type="spellEnd"/>
            <w:r w:rsidRPr="008C0EEA">
              <w:rPr>
                <w:rFonts w:ascii="Times New Roman" w:eastAsia="Times New Roman" w:hAnsi="Times New Roman" w:cs="Times New Roman"/>
                <w:color w:val="000000"/>
                <w:sz w:val="20"/>
                <w:szCs w:val="20"/>
                <w:lang w:val="pl-PL"/>
              </w:rPr>
              <w:t xml:space="preserve"> osobami</w:t>
            </w:r>
          </w:p>
        </w:tc>
        <w:tc>
          <w:tcPr>
            <w:tcW w:w="1701" w:type="dxa"/>
            <w:tcBorders>
              <w:top w:val="single" w:sz="4" w:space="0" w:color="000000"/>
              <w:left w:val="single" w:sz="4" w:space="0" w:color="000000"/>
              <w:bottom w:val="single" w:sz="4" w:space="0" w:color="000000"/>
              <w:right w:val="single" w:sz="4" w:space="0" w:color="000000"/>
            </w:tcBorders>
            <w:hideMark/>
          </w:tcPr>
          <w:p w14:paraId="61737D27" w14:textId="77777777" w:rsidR="008C0EEA" w:rsidRPr="008C0EEA" w:rsidRDefault="008C0EEA" w:rsidP="008C0EEA">
            <w:pPr>
              <w:widowControl w:val="0"/>
              <w:autoSpaceDE w:val="0"/>
              <w:autoSpaceDN w:val="0"/>
              <w:spacing w:before="69" w:after="0" w:line="240" w:lineRule="auto"/>
              <w:ind w:left="24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t>a22.1.1</w:t>
            </w:r>
          </w:p>
        </w:tc>
      </w:tr>
      <w:tr w:rsidR="008C0EEA" w:rsidRPr="008C0EEA" w14:paraId="1F585C7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5503E53"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start-</w:t>
            </w:r>
            <w:proofErr w:type="spellStart"/>
            <w:r w:rsidRPr="008C0EEA">
              <w:rPr>
                <w:rFonts w:ascii="Times New Roman" w:eastAsia="Times New Roman" w:hAnsi="Times New Roman" w:cs="Times New Roman"/>
                <w:color w:val="000000"/>
                <w:sz w:val="20"/>
                <w:szCs w:val="20"/>
                <w:lang w:val="pl-PL"/>
              </w:rPr>
              <w:t>upy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273CBA6"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a22.2</w:t>
            </w:r>
          </w:p>
        </w:tc>
      </w:tr>
      <w:tr w:rsidR="008C0EEA" w:rsidRPr="008C0EEA" w14:paraId="37DF83AA"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BDF63A6"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alternatívnym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obchodným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platformám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špecializujúcim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sa</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podniky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3FE8FCC"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a22.3</w:t>
            </w:r>
          </w:p>
        </w:tc>
      </w:tr>
      <w:tr w:rsidR="008C0EEA" w:rsidRPr="008C0EEA" w14:paraId="661271B3"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4CAE295"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náklady</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prieskum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6632F17"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a22.4</w:t>
            </w:r>
          </w:p>
        </w:tc>
      </w:tr>
      <w:tr w:rsidR="008C0EEA" w:rsidRPr="008C0EEA" w14:paraId="2BBF89A9" w14:textId="77777777" w:rsidTr="00196CCF">
        <w:trPr>
          <w:trHeight w:hRule="exact" w:val="724"/>
        </w:trPr>
        <w:tc>
          <w:tcPr>
            <w:tcW w:w="13608" w:type="dxa"/>
            <w:tcBorders>
              <w:top w:val="single" w:sz="4" w:space="0" w:color="000000"/>
              <w:left w:val="single" w:sz="4" w:space="0" w:color="000000"/>
              <w:bottom w:val="single" w:sz="4" w:space="0" w:color="000000"/>
              <w:right w:val="single" w:sz="4" w:space="0" w:color="000000"/>
            </w:tcBorders>
            <w:hideMark/>
          </w:tcPr>
          <w:p w14:paraId="6CA0D2E4" w14:textId="77777777" w:rsidR="008C0EEA" w:rsidRPr="008C0EEA" w:rsidRDefault="008C0EEA" w:rsidP="008C0EEA">
            <w:pPr>
              <w:widowControl w:val="0"/>
              <w:autoSpaceDE w:val="0"/>
              <w:autoSpaceDN w:val="0"/>
              <w:spacing w:before="70" w:after="0" w:line="254" w:lineRule="auto"/>
              <w:ind w:left="57" w:right="15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 xml:space="preserve">Pomoc </w:t>
            </w:r>
            <w:proofErr w:type="spellStart"/>
            <w:r w:rsidRPr="008C0EEA">
              <w:rPr>
                <w:rFonts w:ascii="Times New Roman" w:eastAsia="Times New Roman" w:hAnsi="Times New Roman" w:cs="Times New Roman"/>
                <w:b/>
                <w:color w:val="000000"/>
                <w:spacing w:val="-3"/>
                <w:sz w:val="20"/>
                <w:szCs w:val="20"/>
                <w:lang w:val="pl-PL"/>
              </w:rPr>
              <w:t>určená</w:t>
            </w:r>
            <w:proofErr w:type="spellEnd"/>
            <w:r w:rsidRPr="008C0EEA">
              <w:rPr>
                <w:rFonts w:ascii="Times New Roman" w:eastAsia="Times New Roman" w:hAnsi="Times New Roman" w:cs="Times New Roman"/>
                <w:b/>
                <w:color w:val="000000"/>
                <w:spacing w:val="-3"/>
                <w:sz w:val="20"/>
                <w:szCs w:val="20"/>
                <w:lang w:val="pl-PL"/>
              </w:rPr>
              <w:t xml:space="preserve"> na </w:t>
            </w:r>
            <w:proofErr w:type="spellStart"/>
            <w:r w:rsidRPr="008C0EEA">
              <w:rPr>
                <w:rFonts w:ascii="Times New Roman" w:eastAsia="Times New Roman" w:hAnsi="Times New Roman" w:cs="Times New Roman"/>
                <w:b/>
                <w:color w:val="000000"/>
                <w:spacing w:val="-3"/>
                <w:sz w:val="20"/>
                <w:szCs w:val="20"/>
                <w:lang w:val="pl-PL"/>
              </w:rPr>
              <w:t>uľahčenie</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rozvoja</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určitých</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ekonomických</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aktivít</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alebo</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určitých</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ekonomických</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regiónov</w:t>
            </w:r>
            <w:proofErr w:type="spellEnd"/>
            <w:r w:rsidRPr="008C0EEA">
              <w:rPr>
                <w:rFonts w:ascii="Times New Roman" w:eastAsia="Times New Roman" w:hAnsi="Times New Roman" w:cs="Times New Roman"/>
                <w:b/>
                <w:color w:val="000000"/>
                <w:spacing w:val="-3"/>
                <w:sz w:val="20"/>
                <w:szCs w:val="20"/>
                <w:lang w:val="pl-PL"/>
              </w:rPr>
              <w:t xml:space="preserve">, za </w:t>
            </w:r>
            <w:proofErr w:type="spellStart"/>
            <w:r w:rsidRPr="008C0EEA">
              <w:rPr>
                <w:rFonts w:ascii="Times New Roman" w:eastAsia="Times New Roman" w:hAnsi="Times New Roman" w:cs="Times New Roman"/>
                <w:b/>
                <w:color w:val="000000"/>
                <w:spacing w:val="-3"/>
                <w:sz w:val="20"/>
                <w:szCs w:val="20"/>
                <w:lang w:val="pl-PL"/>
              </w:rPr>
              <w:t>predpokladu</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že</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nemení</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obchodné</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podmienky</w:t>
            </w:r>
            <w:proofErr w:type="spellEnd"/>
            <w:r w:rsidRPr="008C0EEA">
              <w:rPr>
                <w:rFonts w:ascii="Times New Roman" w:eastAsia="Times New Roman" w:hAnsi="Times New Roman" w:cs="Times New Roman"/>
                <w:b/>
                <w:color w:val="000000"/>
                <w:spacing w:val="-3"/>
                <w:sz w:val="20"/>
                <w:szCs w:val="20"/>
                <w:lang w:val="pl-PL"/>
              </w:rPr>
              <w:t xml:space="preserve"> do </w:t>
            </w:r>
            <w:proofErr w:type="spellStart"/>
            <w:r w:rsidRPr="008C0EEA">
              <w:rPr>
                <w:rFonts w:ascii="Times New Roman" w:eastAsia="Times New Roman" w:hAnsi="Times New Roman" w:cs="Times New Roman"/>
                <w:b/>
                <w:color w:val="000000"/>
                <w:spacing w:val="-3"/>
                <w:sz w:val="20"/>
                <w:szCs w:val="20"/>
                <w:lang w:val="pl-PL"/>
              </w:rPr>
              <w:t>miery</w:t>
            </w:r>
            <w:proofErr w:type="spellEnd"/>
            <w:r w:rsidRPr="008C0EEA">
              <w:rPr>
                <w:rFonts w:ascii="Times New Roman" w:eastAsia="Times New Roman" w:hAnsi="Times New Roman" w:cs="Times New Roman"/>
                <w:b/>
                <w:color w:val="000000"/>
                <w:spacing w:val="-3"/>
                <w:sz w:val="20"/>
                <w:szCs w:val="20"/>
                <w:lang w:val="pl-PL"/>
              </w:rPr>
              <w:t xml:space="preserve"> v </w:t>
            </w:r>
            <w:proofErr w:type="spellStart"/>
            <w:r w:rsidRPr="008C0EEA">
              <w:rPr>
                <w:rFonts w:ascii="Times New Roman" w:eastAsia="Times New Roman" w:hAnsi="Times New Roman" w:cs="Times New Roman"/>
                <w:b/>
                <w:color w:val="000000"/>
                <w:spacing w:val="-3"/>
                <w:sz w:val="20"/>
                <w:szCs w:val="20"/>
                <w:lang w:val="pl-PL"/>
              </w:rPr>
              <w:t>rozpore</w:t>
            </w:r>
            <w:proofErr w:type="spellEnd"/>
            <w:r w:rsidRPr="008C0EEA">
              <w:rPr>
                <w:rFonts w:ascii="Times New Roman" w:eastAsia="Times New Roman" w:hAnsi="Times New Roman" w:cs="Times New Roman"/>
                <w:b/>
                <w:color w:val="000000"/>
                <w:spacing w:val="-3"/>
                <w:sz w:val="20"/>
                <w:szCs w:val="20"/>
                <w:lang w:val="pl-PL"/>
              </w:rPr>
              <w:t xml:space="preserve"> s </w:t>
            </w:r>
            <w:proofErr w:type="spellStart"/>
            <w:r w:rsidRPr="008C0EEA">
              <w:rPr>
                <w:rFonts w:ascii="Times New Roman" w:eastAsia="Times New Roman" w:hAnsi="Times New Roman" w:cs="Times New Roman"/>
                <w:b/>
                <w:color w:val="000000"/>
                <w:spacing w:val="-3"/>
                <w:sz w:val="20"/>
                <w:szCs w:val="20"/>
                <w:lang w:val="pl-PL"/>
              </w:rPr>
              <w:t>vnútorným</w:t>
            </w:r>
            <w:proofErr w:type="spellEnd"/>
            <w:r w:rsidRPr="008C0EEA">
              <w:rPr>
                <w:rFonts w:ascii="Times New Roman" w:eastAsia="Times New Roman" w:hAnsi="Times New Roman" w:cs="Times New Roman"/>
                <w:b/>
                <w:color w:val="000000"/>
                <w:spacing w:val="-3"/>
                <w:sz w:val="20"/>
                <w:szCs w:val="20"/>
                <w:lang w:val="pl-PL"/>
              </w:rPr>
              <w:t xml:space="preserve"> </w:t>
            </w:r>
            <w:proofErr w:type="spellStart"/>
            <w:r w:rsidRPr="008C0EEA">
              <w:rPr>
                <w:rFonts w:ascii="Times New Roman" w:eastAsia="Times New Roman" w:hAnsi="Times New Roman" w:cs="Times New Roman"/>
                <w:b/>
                <w:color w:val="000000"/>
                <w:spacing w:val="-3"/>
                <w:sz w:val="20"/>
                <w:szCs w:val="20"/>
                <w:lang w:val="pl-PL"/>
              </w:rPr>
              <w:t>trhom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0C7601F" w14:textId="77777777" w:rsidR="008C0EEA" w:rsidRPr="008C0EEA" w:rsidRDefault="008C0EEA" w:rsidP="008C0EEA">
            <w:pPr>
              <w:widowControl w:val="0"/>
              <w:autoSpaceDE w:val="0"/>
              <w:autoSpaceDN w:val="0"/>
              <w:spacing w:before="70"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a23</w:t>
            </w:r>
          </w:p>
        </w:tc>
      </w:tr>
      <w:tr w:rsidR="008C0EEA" w:rsidRPr="008C0EEA" w14:paraId="0D3CC453" w14:textId="77777777" w:rsidTr="00196CCF">
        <w:trPr>
          <w:trHeight w:hRule="exact" w:val="410"/>
        </w:trPr>
        <w:tc>
          <w:tcPr>
            <w:tcW w:w="13608" w:type="dxa"/>
            <w:tcBorders>
              <w:top w:val="single" w:sz="4" w:space="0" w:color="000000"/>
              <w:left w:val="single" w:sz="4" w:space="0" w:color="000000"/>
              <w:bottom w:val="single" w:sz="4" w:space="0" w:color="000000"/>
              <w:right w:val="single" w:sz="4" w:space="0" w:color="000000"/>
            </w:tcBorders>
            <w:hideMark/>
          </w:tcPr>
          <w:p w14:paraId="6E10F0BC" w14:textId="77777777" w:rsidR="008C0EEA" w:rsidRPr="008C0EEA" w:rsidRDefault="008C0EEA" w:rsidP="008C0EEA">
            <w:pPr>
              <w:widowControl w:val="0"/>
              <w:autoSpaceDE w:val="0"/>
              <w:autoSpaceDN w:val="0"/>
              <w:spacing w:before="69" w:after="0" w:line="254" w:lineRule="auto"/>
              <w:ind w:left="57" w:right="485"/>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urýchlenie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zavádzania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obnoviteľnej</w:t>
            </w:r>
            <w:proofErr w:type="spellEnd"/>
            <w:r w:rsidRPr="008C0EEA">
              <w:rPr>
                <w:rFonts w:ascii="Times New Roman" w:eastAsia="Times New Roman" w:hAnsi="Times New Roman" w:cs="Times New Roman"/>
                <w:color w:val="000000"/>
                <w:sz w:val="20"/>
                <w:szCs w:val="20"/>
                <w:lang w:val="pl-PL"/>
              </w:rPr>
              <w:t xml:space="preserve"> energie a </w:t>
            </w:r>
            <w:proofErr w:type="spellStart"/>
            <w:r w:rsidRPr="008C0EEA">
              <w:rPr>
                <w:rFonts w:ascii="Times New Roman" w:eastAsia="Times New Roman" w:hAnsi="Times New Roman" w:cs="Times New Roman"/>
                <w:color w:val="000000"/>
                <w:sz w:val="20"/>
                <w:szCs w:val="20"/>
                <w:lang w:val="pl-PL"/>
              </w:rPr>
              <w:t>skladovania</w:t>
            </w:r>
            <w:proofErr w:type="spellEnd"/>
            <w:r w:rsidRPr="008C0EEA">
              <w:rPr>
                <w:rFonts w:ascii="Times New Roman" w:eastAsia="Times New Roman" w:hAnsi="Times New Roman" w:cs="Times New Roman"/>
                <w:color w:val="000000"/>
                <w:sz w:val="20"/>
                <w:szCs w:val="20"/>
                <w:lang w:val="pl-PL"/>
              </w:rPr>
              <w:t xml:space="preserve"> energie </w:t>
            </w:r>
            <w:proofErr w:type="spellStart"/>
            <w:r w:rsidRPr="008C0EEA">
              <w:rPr>
                <w:rFonts w:ascii="Times New Roman" w:eastAsia="Times New Roman" w:hAnsi="Times New Roman" w:cs="Times New Roman"/>
                <w:color w:val="000000"/>
                <w:sz w:val="20"/>
                <w:szCs w:val="20"/>
                <w:lang w:val="pl-PL"/>
              </w:rPr>
              <w:t>relevantných</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kontexte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REPowerEU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AF03C0F"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a23.1</w:t>
            </w:r>
          </w:p>
        </w:tc>
      </w:tr>
      <w:tr w:rsidR="008C0EEA" w:rsidRPr="008C0EEA" w14:paraId="7453ACE6" w14:textId="77777777" w:rsidTr="00196CCF">
        <w:trPr>
          <w:trHeight w:hRule="exact" w:val="618"/>
        </w:trPr>
        <w:tc>
          <w:tcPr>
            <w:tcW w:w="13608" w:type="dxa"/>
            <w:tcBorders>
              <w:top w:val="single" w:sz="4" w:space="0" w:color="000000"/>
              <w:left w:val="single" w:sz="4" w:space="0" w:color="000000"/>
              <w:bottom w:val="single" w:sz="4" w:space="0" w:color="000000"/>
              <w:right w:val="single" w:sz="4" w:space="0" w:color="000000"/>
            </w:tcBorders>
            <w:hideMark/>
          </w:tcPr>
          <w:p w14:paraId="6F445275" w14:textId="77777777" w:rsidR="008C0EEA" w:rsidRPr="008C0EEA" w:rsidRDefault="008C0EEA" w:rsidP="008C0EEA">
            <w:pPr>
              <w:widowControl w:val="0"/>
              <w:autoSpaceDE w:val="0"/>
              <w:autoSpaceDN w:val="0"/>
              <w:spacing w:before="67" w:after="0" w:line="254" w:lineRule="auto"/>
              <w:ind w:left="57" w:right="32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dekarbonizáciu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priemyselných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výrobných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procesov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prostredníctvom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elektrifikácie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využívania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obnoviteľného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či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elektrolytického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vodíka</w:t>
            </w:r>
            <w:proofErr w:type="spellEnd"/>
            <w:r w:rsidRPr="008C0EEA">
              <w:rPr>
                <w:rFonts w:ascii="Times New Roman" w:eastAsia="Times New Roman" w:hAnsi="Times New Roman" w:cs="Times New Roman"/>
                <w:color w:val="000000"/>
                <w:sz w:val="20"/>
                <w:szCs w:val="20"/>
                <w:lang w:val="pl-PL"/>
              </w:rPr>
              <w:t xml:space="preserve"> za </w:t>
            </w:r>
            <w:proofErr w:type="spellStart"/>
            <w:r w:rsidRPr="008C0EEA">
              <w:rPr>
                <w:rFonts w:ascii="Times New Roman" w:eastAsia="Times New Roman" w:hAnsi="Times New Roman" w:cs="Times New Roman"/>
                <w:color w:val="000000"/>
                <w:sz w:val="20"/>
                <w:szCs w:val="20"/>
                <w:lang w:val="pl-PL"/>
              </w:rPr>
              <w:t>určitých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podmienok</w:t>
            </w:r>
            <w:proofErr w:type="spellEnd"/>
            <w:r w:rsidRPr="008C0EEA">
              <w:rPr>
                <w:rFonts w:ascii="Times New Roman" w:eastAsia="Times New Roman" w:hAnsi="Times New Roman" w:cs="Times New Roman"/>
                <w:color w:val="000000"/>
                <w:sz w:val="20"/>
                <w:szCs w:val="20"/>
                <w:lang w:val="pl-PL"/>
              </w:rPr>
              <w:t xml:space="preserve">, a na </w:t>
            </w:r>
            <w:proofErr w:type="spellStart"/>
            <w:r w:rsidRPr="008C0EEA">
              <w:rPr>
                <w:rFonts w:ascii="Times New Roman" w:eastAsia="Times New Roman" w:hAnsi="Times New Roman" w:cs="Times New Roman"/>
                <w:color w:val="000000"/>
                <w:sz w:val="20"/>
                <w:szCs w:val="20"/>
                <w:lang w:val="pl-PL"/>
              </w:rPr>
              <w:t>opatrenia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energetickej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efektívnosti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B1C3616"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a23.2</w:t>
            </w:r>
          </w:p>
        </w:tc>
      </w:tr>
      <w:tr w:rsidR="008C0EEA" w:rsidRPr="008C0EEA" w14:paraId="002598B8" w14:textId="77777777" w:rsidTr="00196CCF">
        <w:trPr>
          <w:trHeight w:hRule="exact" w:val="447"/>
        </w:trPr>
        <w:tc>
          <w:tcPr>
            <w:tcW w:w="13608" w:type="dxa"/>
            <w:tcBorders>
              <w:top w:val="single" w:sz="4" w:space="0" w:color="000000"/>
              <w:left w:val="single" w:sz="4" w:space="0" w:color="000000"/>
              <w:bottom w:val="single" w:sz="4" w:space="0" w:color="000000"/>
              <w:right w:val="single" w:sz="4" w:space="0" w:color="000000"/>
            </w:tcBorders>
            <w:hideMark/>
          </w:tcPr>
          <w:p w14:paraId="491CFBA0" w14:textId="77777777" w:rsidR="008C0EEA" w:rsidRPr="008C0EEA" w:rsidRDefault="008C0EEA" w:rsidP="008C0EEA">
            <w:pPr>
              <w:widowControl w:val="0"/>
              <w:autoSpaceDE w:val="0"/>
              <w:autoSpaceDN w:val="0"/>
              <w:spacing w:before="69" w:after="0" w:line="254" w:lineRule="auto"/>
              <w:ind w:left="57" w:right="87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zrýchlenie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investícií</w:t>
            </w:r>
            <w:proofErr w:type="spellEnd"/>
            <w:r w:rsidRPr="008C0EEA">
              <w:rPr>
                <w:rFonts w:ascii="Times New Roman" w:eastAsia="Times New Roman" w:hAnsi="Times New Roman" w:cs="Times New Roman"/>
                <w:color w:val="000000"/>
                <w:sz w:val="20"/>
                <w:szCs w:val="20"/>
                <w:lang w:val="pl-PL"/>
              </w:rPr>
              <w:t xml:space="preserve"> do </w:t>
            </w:r>
            <w:proofErr w:type="spellStart"/>
            <w:r w:rsidRPr="008C0EEA">
              <w:rPr>
                <w:rFonts w:ascii="Times New Roman" w:eastAsia="Times New Roman" w:hAnsi="Times New Roman" w:cs="Times New Roman"/>
                <w:color w:val="000000"/>
                <w:sz w:val="20"/>
                <w:szCs w:val="20"/>
                <w:lang w:val="pl-PL"/>
              </w:rPr>
              <w:t>sektorov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strategického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významu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prechod</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ekonomiku</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nulovými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emisiami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7EDFD91"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a23.3</w:t>
            </w:r>
          </w:p>
        </w:tc>
      </w:tr>
      <w:tr w:rsidR="008C0EEA" w:rsidRPr="008C0EEA" w14:paraId="38487392" w14:textId="77777777" w:rsidTr="00196CCF">
        <w:trPr>
          <w:trHeight w:val="393"/>
        </w:trPr>
        <w:tc>
          <w:tcPr>
            <w:tcW w:w="15309" w:type="dxa"/>
            <w:gridSpan w:val="2"/>
            <w:tcBorders>
              <w:top w:val="single" w:sz="4" w:space="0" w:color="000000"/>
              <w:left w:val="single" w:sz="4" w:space="0" w:color="000000"/>
              <w:bottom w:val="single" w:sz="4" w:space="0" w:color="000000"/>
              <w:right w:val="single" w:sz="4" w:space="0" w:color="000000"/>
            </w:tcBorders>
            <w:hideMark/>
          </w:tcPr>
          <w:p w14:paraId="3D6073D4"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európsku</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územnú</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spoluprácu</w:t>
            </w:r>
            <w:proofErr w:type="spellEnd"/>
          </w:p>
        </w:tc>
      </w:tr>
      <w:tr w:rsidR="008C0EEA" w:rsidRPr="008C0EEA" w14:paraId="470810FE"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E866AF3"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4384" behindDoc="0" locked="0" layoutInCell="1" allowOverlap="1" wp14:anchorId="4C2AC155" wp14:editId="1F47C4BB">
                      <wp:simplePos x="0" y="0"/>
                      <wp:positionH relativeFrom="column">
                        <wp:posOffset>1905</wp:posOffset>
                      </wp:positionH>
                      <wp:positionV relativeFrom="paragraph">
                        <wp:posOffset>193675</wp:posOffset>
                      </wp:positionV>
                      <wp:extent cx="3356610" cy="2540"/>
                      <wp:effectExtent l="0" t="0" r="34290" b="35560"/>
                      <wp:wrapNone/>
                      <wp:docPr id="41" name="Łącznik prosty 41"/>
                      <wp:cNvGraphicFramePr/>
                      <a:graphic xmlns:a="http://schemas.openxmlformats.org/drawingml/2006/main">
                        <a:graphicData uri="http://schemas.microsoft.com/office/word/2010/wordprocessingShape">
                          <wps:wsp>
                            <wps:cNvCnPr/>
                            <wps:spPr>
                              <a:xfrm flipV="1">
                                <a:off x="0" y="0"/>
                                <a:ext cx="3356610" cy="254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A0F0AD" id="Łącznik prosty 4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25pt" to="264.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" strokecolor="red" strokeweight="1.75pt"/>
                  </w:pict>
                </mc:Fallback>
              </mc:AlternateContent>
            </w: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účasť</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projektoch</w:t>
            </w:r>
            <w:proofErr w:type="spellEnd"/>
            <w:r w:rsidRPr="008C0EEA">
              <w:rPr>
                <w:rFonts w:ascii="Times New Roman" w:eastAsia="Times New Roman" w:hAnsi="Times New Roman" w:cs="Times New Roman"/>
                <w:color w:val="000000"/>
                <w:sz w:val="20"/>
                <w:szCs w:val="20"/>
                <w:lang w:val="pl-PL"/>
              </w:rPr>
              <w:t xml:space="preserve"> ETC</w:t>
            </w:r>
          </w:p>
        </w:tc>
        <w:tc>
          <w:tcPr>
            <w:tcW w:w="1701" w:type="dxa"/>
            <w:tcBorders>
              <w:top w:val="single" w:sz="4" w:space="0" w:color="000000"/>
              <w:left w:val="single" w:sz="4" w:space="0" w:color="000000"/>
              <w:bottom w:val="single" w:sz="4" w:space="0" w:color="000000"/>
              <w:right w:val="single" w:sz="4" w:space="0" w:color="000000"/>
            </w:tcBorders>
            <w:hideMark/>
          </w:tcPr>
          <w:p w14:paraId="15C1CDFD" w14:textId="77777777" w:rsidR="008C0EEA" w:rsidRPr="008C0EEA" w:rsidRDefault="008C0EEA" w:rsidP="008C0EEA">
            <w:pPr>
              <w:widowControl w:val="0"/>
              <w:autoSpaceDE w:val="0"/>
              <w:autoSpaceDN w:val="0"/>
              <w:spacing w:before="70"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6432" behindDoc="0" locked="0" layoutInCell="1" allowOverlap="1" wp14:anchorId="1F52EE29" wp14:editId="4B876586">
                      <wp:simplePos x="0" y="0"/>
                      <wp:positionH relativeFrom="column">
                        <wp:posOffset>184785</wp:posOffset>
                      </wp:positionH>
                      <wp:positionV relativeFrom="paragraph">
                        <wp:posOffset>222250</wp:posOffset>
                      </wp:positionV>
                      <wp:extent cx="368300" cy="3175"/>
                      <wp:effectExtent l="0" t="0" r="31750" b="34925"/>
                      <wp:wrapNone/>
                      <wp:docPr id="45" name="Łącznik prosty 45"/>
                      <wp:cNvGraphicFramePr/>
                      <a:graphic xmlns:a="http://schemas.openxmlformats.org/drawingml/2006/main">
                        <a:graphicData uri="http://schemas.microsoft.com/office/word/2010/wordprocessingShape">
                          <wps:wsp>
                            <wps:cNvCnPr/>
                            <wps:spPr>
                              <a:xfrm>
                                <a:off x="0" y="0"/>
                                <a:ext cx="368300" cy="3175"/>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A566DC" id="Łącznik prosty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7.5pt" to="43.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" strokecolor="red" strokeweight="1.75pt"/>
                  </w:pict>
                </mc:Fallback>
              </mc:AlternateContent>
            </w:r>
            <w:r w:rsidRPr="008C0EEA">
              <w:rPr>
                <w:rFonts w:ascii="Times New Roman" w:eastAsia="Times New Roman" w:hAnsi="Times New Roman" w:cs="Times New Roman"/>
                <w:b/>
                <w:color w:val="000000"/>
                <w:spacing w:val="-4"/>
                <w:sz w:val="20"/>
                <w:szCs w:val="20"/>
                <w:lang w:val="pl-PL"/>
              </w:rPr>
              <w:t>a25</w:t>
            </w:r>
          </w:p>
        </w:tc>
      </w:tr>
      <w:tr w:rsidR="008C0EEA" w:rsidRPr="008C0EEA" w14:paraId="34F574F0"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B80AEF3"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obmedzených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súm</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účasť</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projektoch</w:t>
            </w:r>
            <w:proofErr w:type="spellEnd"/>
            <w:r w:rsidRPr="008C0EEA">
              <w:rPr>
                <w:rFonts w:ascii="Times New Roman" w:eastAsia="Times New Roman" w:hAnsi="Times New Roman" w:cs="Times New Roman"/>
                <w:color w:val="000000"/>
                <w:sz w:val="20"/>
                <w:szCs w:val="20"/>
                <w:lang w:val="pl-PL"/>
              </w:rPr>
              <w:t xml:space="preserve"> ETC</w:t>
            </w:r>
          </w:p>
        </w:tc>
        <w:tc>
          <w:tcPr>
            <w:tcW w:w="1701" w:type="dxa"/>
            <w:tcBorders>
              <w:top w:val="single" w:sz="4" w:space="0" w:color="000000"/>
              <w:left w:val="single" w:sz="4" w:space="0" w:color="000000"/>
              <w:bottom w:val="single" w:sz="4" w:space="0" w:color="000000"/>
              <w:right w:val="single" w:sz="4" w:space="0" w:color="000000"/>
            </w:tcBorders>
            <w:hideMark/>
          </w:tcPr>
          <w:p w14:paraId="32C46F7A"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7456" behindDoc="0" locked="0" layoutInCell="1" allowOverlap="1" wp14:anchorId="244E9C39" wp14:editId="76CC08AD">
                      <wp:simplePos x="0" y="0"/>
                      <wp:positionH relativeFrom="column">
                        <wp:posOffset>184785</wp:posOffset>
                      </wp:positionH>
                      <wp:positionV relativeFrom="paragraph">
                        <wp:posOffset>224155</wp:posOffset>
                      </wp:positionV>
                      <wp:extent cx="406400" cy="0"/>
                      <wp:effectExtent l="0" t="0" r="0" b="0"/>
                      <wp:wrapNone/>
                      <wp:docPr id="46" name="Łącznik prosty 46"/>
                      <wp:cNvGraphicFramePr/>
                      <a:graphic xmlns:a="http://schemas.openxmlformats.org/drawingml/2006/main">
                        <a:graphicData uri="http://schemas.microsoft.com/office/word/2010/wordprocessingShape">
                          <wps:wsp>
                            <wps:cNvCnPr/>
                            <wps:spPr>
                              <a:xfrm flipV="1">
                                <a:off x="0" y="0"/>
                                <a:ext cx="40640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04A1FC" id="Łącznik prosty 4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7.65pt" to="46.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" strokecolor="red" strokeweight="1.75pt"/>
                  </w:pict>
                </mc:Fallback>
              </mc:AlternateContent>
            </w:r>
            <w:r w:rsidRPr="008C0EEA">
              <w:rPr>
                <w:rFonts w:ascii="Times New Roman" w:eastAsia="Times New Roman" w:hAnsi="Times New Roman" w:cs="Times New Roman"/>
                <w:b/>
                <w:color w:val="000000"/>
                <w:spacing w:val="-3"/>
                <w:sz w:val="20"/>
                <w:szCs w:val="20"/>
                <w:lang w:val="pl-PL"/>
              </w:rPr>
              <w:t>a25.1</w:t>
            </w:r>
          </w:p>
        </w:tc>
      </w:tr>
      <w:tr w:rsidR="008C0EEA" w:rsidRPr="008C0EEA" w14:paraId="15669CC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793D7F4"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noProof/>
                <w:color w:val="000000"/>
                <w:sz w:val="20"/>
                <w:szCs w:val="20"/>
                <w:lang w:val="pl-PL"/>
              </w:rPr>
              <mc:AlternateContent>
                <mc:Choice Requires="wps">
                  <w:drawing>
                    <wp:anchor distT="0" distB="0" distL="114300" distR="114300" simplePos="0" relativeHeight="251665408" behindDoc="0" locked="0" layoutInCell="1" allowOverlap="1" wp14:anchorId="0C75CA1D" wp14:editId="1DD7785A">
                      <wp:simplePos x="0" y="0"/>
                      <wp:positionH relativeFrom="column">
                        <wp:posOffset>-17145</wp:posOffset>
                      </wp:positionH>
                      <wp:positionV relativeFrom="paragraph">
                        <wp:posOffset>-24130</wp:posOffset>
                      </wp:positionV>
                      <wp:extent cx="3356610" cy="2540"/>
                      <wp:effectExtent l="0" t="0" r="34290" b="35560"/>
                      <wp:wrapNone/>
                      <wp:docPr id="43" name="Łącznik prosty 43"/>
                      <wp:cNvGraphicFramePr/>
                      <a:graphic xmlns:a="http://schemas.openxmlformats.org/drawingml/2006/main">
                        <a:graphicData uri="http://schemas.microsoft.com/office/word/2010/wordprocessingShape">
                          <wps:wsp>
                            <wps:cNvCnPr/>
                            <wps:spPr>
                              <a:xfrm flipV="1">
                                <a:off x="0" y="0"/>
                                <a:ext cx="3356610" cy="254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9AA625" id="Łącznik prosty 4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9pt" to="26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" strokecolor="red" strokeweight="1.75pt"/>
                  </w:pict>
                </mc:Fallback>
              </mc:AlternateContent>
            </w:r>
            <w:proofErr w:type="spellStart"/>
            <w:r w:rsidRPr="008C0EEA">
              <w:rPr>
                <w:rFonts w:ascii="Times New Roman" w:eastAsia="Times New Roman" w:hAnsi="Times New Roman" w:cs="Times New Roman"/>
                <w:b/>
                <w:color w:val="000000"/>
                <w:sz w:val="20"/>
                <w:szCs w:val="20"/>
                <w:lang w:val="pl-PL"/>
              </w:rPr>
              <w:t>Investičná</w:t>
            </w:r>
            <w:proofErr w:type="spellEnd"/>
            <w:r w:rsidRPr="008C0EEA">
              <w:rPr>
                <w:rFonts w:ascii="Times New Roman" w:eastAsia="Times New Roman" w:hAnsi="Times New Roman" w:cs="Times New Roman"/>
                <w:b/>
                <w:color w:val="000000"/>
                <w:sz w:val="20"/>
                <w:szCs w:val="20"/>
                <w:lang w:val="pl-PL"/>
              </w:rPr>
              <w:t xml:space="preserve"> pomoc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miestnu</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infraštruktúru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DD09166" w14:textId="77777777" w:rsidR="008C0EEA" w:rsidRPr="008C0EEA" w:rsidRDefault="008C0EEA" w:rsidP="008C0EEA">
            <w:pPr>
              <w:widowControl w:val="0"/>
              <w:autoSpaceDE w:val="0"/>
              <w:autoSpaceDN w:val="0"/>
              <w:spacing w:before="69"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a26</w:t>
            </w:r>
          </w:p>
        </w:tc>
      </w:tr>
      <w:tr w:rsidR="008C0EEA" w:rsidRPr="008C0EEA" w14:paraId="600B88C9" w14:textId="77777777" w:rsidTr="00196CCF">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1C99EE11"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pre</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športovú</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infraštruktúru</w:t>
            </w:r>
            <w:proofErr w:type="spellEnd"/>
            <w:r w:rsidRPr="008C0EEA">
              <w:rPr>
                <w:rFonts w:ascii="Times New Roman" w:eastAsia="Times New Roman" w:hAnsi="Times New Roman" w:cs="Times New Roman"/>
                <w:b/>
                <w:color w:val="000000"/>
                <w:sz w:val="20"/>
                <w:szCs w:val="20"/>
                <w:lang w:val="pl-PL"/>
              </w:rPr>
              <w:t xml:space="preserve"> a </w:t>
            </w:r>
            <w:proofErr w:type="spellStart"/>
            <w:r w:rsidRPr="008C0EEA">
              <w:rPr>
                <w:rFonts w:ascii="Times New Roman" w:eastAsia="Times New Roman" w:hAnsi="Times New Roman" w:cs="Times New Roman"/>
                <w:b/>
                <w:color w:val="000000"/>
                <w:sz w:val="20"/>
                <w:szCs w:val="20"/>
                <w:lang w:val="pl-PL"/>
              </w:rPr>
              <w:t>multifunkčnú</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rekreačnú</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infraštruktúru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84EBF3E" w14:textId="77777777" w:rsidR="008C0EEA" w:rsidRPr="008C0EEA" w:rsidRDefault="008C0EEA" w:rsidP="008C0EEA">
            <w:pPr>
              <w:widowControl w:val="0"/>
              <w:autoSpaceDE w:val="0"/>
              <w:autoSpaceDN w:val="0"/>
              <w:spacing w:before="69" w:after="0" w:line="240" w:lineRule="auto"/>
              <w:ind w:left="393"/>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a27</w:t>
            </w:r>
          </w:p>
        </w:tc>
      </w:tr>
      <w:tr w:rsidR="008C0EEA" w:rsidRPr="008C0EEA" w14:paraId="406E59D1" w14:textId="77777777" w:rsidTr="00196CCF">
        <w:trPr>
          <w:trHeight w:val="398"/>
        </w:trPr>
        <w:tc>
          <w:tcPr>
            <w:tcW w:w="15309" w:type="dxa"/>
            <w:gridSpan w:val="2"/>
            <w:tcBorders>
              <w:top w:val="single" w:sz="4" w:space="0" w:color="000000"/>
              <w:left w:val="single" w:sz="4" w:space="0" w:color="000000"/>
              <w:bottom w:val="single" w:sz="4" w:space="0" w:color="000000"/>
              <w:right w:val="single" w:sz="4" w:space="0" w:color="000000"/>
            </w:tcBorders>
            <w:hideMark/>
          </w:tcPr>
          <w:p w14:paraId="358B6A00" w14:textId="77777777" w:rsidR="008C0EEA" w:rsidRPr="008C0EEA" w:rsidRDefault="008C0EEA" w:rsidP="008C0EEA">
            <w:pPr>
              <w:widowControl w:val="0"/>
              <w:autoSpaceDE w:val="0"/>
              <w:autoSpaceDN w:val="0"/>
              <w:spacing w:before="7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Pomoc </w:t>
            </w:r>
            <w:proofErr w:type="spellStart"/>
            <w:r w:rsidRPr="008C0EEA">
              <w:rPr>
                <w:rFonts w:ascii="Times New Roman" w:eastAsia="Times New Roman" w:hAnsi="Times New Roman" w:cs="Times New Roman"/>
                <w:b/>
                <w:color w:val="000000"/>
                <w:sz w:val="20"/>
                <w:szCs w:val="20"/>
                <w:lang w:val="pl-PL"/>
              </w:rPr>
              <w:t>zahrnutá</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vo</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finančných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produktoch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podporovaných</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fondom</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InvestEU</w:t>
            </w:r>
            <w:proofErr w:type="spellEnd"/>
          </w:p>
        </w:tc>
      </w:tr>
      <w:tr w:rsidR="008C0EEA" w:rsidRPr="008C0EEA" w14:paraId="3D3D8953" w14:textId="77777777" w:rsidTr="00196CCF">
        <w:trPr>
          <w:trHeight w:hRule="exact" w:val="546"/>
        </w:trPr>
        <w:tc>
          <w:tcPr>
            <w:tcW w:w="13608" w:type="dxa"/>
            <w:tcBorders>
              <w:top w:val="single" w:sz="4" w:space="0" w:color="000000"/>
              <w:left w:val="single" w:sz="4" w:space="0" w:color="000000"/>
              <w:bottom w:val="single" w:sz="4" w:space="0" w:color="000000"/>
              <w:right w:val="single" w:sz="4" w:space="0" w:color="000000"/>
            </w:tcBorders>
            <w:hideMark/>
          </w:tcPr>
          <w:p w14:paraId="64787C44" w14:textId="77777777" w:rsidR="008C0EEA" w:rsidRPr="008C0EEA" w:rsidRDefault="008C0EEA" w:rsidP="008C0EEA">
            <w:pPr>
              <w:widowControl w:val="0"/>
              <w:autoSpaceDE w:val="0"/>
              <w:autoSpaceDN w:val="0"/>
              <w:spacing w:before="69" w:after="0" w:line="256" w:lineRule="auto"/>
              <w:ind w:left="57" w:right="244"/>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spoločného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záujmu</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oblasti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transeurópskej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digitálnej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komunikačnej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udelenie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certifikátu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kvality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pečate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excelentnosti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D4438A2"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a28.1</w:t>
            </w:r>
          </w:p>
        </w:tc>
      </w:tr>
      <w:tr w:rsidR="008C0EEA" w:rsidRPr="008C0EEA" w14:paraId="1F01D5F7" w14:textId="77777777" w:rsidTr="00196CCF">
        <w:trPr>
          <w:trHeight w:hRule="exact" w:val="374"/>
        </w:trPr>
        <w:tc>
          <w:tcPr>
            <w:tcW w:w="13608" w:type="dxa"/>
            <w:tcBorders>
              <w:top w:val="single" w:sz="4" w:space="0" w:color="000000"/>
              <w:left w:val="single" w:sz="4" w:space="0" w:color="000000"/>
              <w:bottom w:val="single" w:sz="4" w:space="0" w:color="000000"/>
              <w:right w:val="single" w:sz="4" w:space="0" w:color="000000"/>
            </w:tcBorders>
            <w:hideMark/>
          </w:tcPr>
          <w:p w14:paraId="7CCA1355" w14:textId="77777777" w:rsidR="008C0EEA" w:rsidRPr="008C0EEA" w:rsidRDefault="008C0EEA" w:rsidP="008C0EEA">
            <w:pPr>
              <w:widowControl w:val="0"/>
              <w:autoSpaceDE w:val="0"/>
              <w:autoSpaceDN w:val="0"/>
              <w:spacing w:before="69" w:after="0" w:line="254" w:lineRule="auto"/>
              <w:ind w:left="57" w:right="98"/>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investície</w:t>
            </w:r>
            <w:proofErr w:type="spellEnd"/>
            <w:r w:rsidRPr="008C0EEA">
              <w:rPr>
                <w:rFonts w:ascii="Times New Roman" w:eastAsia="Times New Roman" w:hAnsi="Times New Roman" w:cs="Times New Roman"/>
                <w:color w:val="000000"/>
                <w:sz w:val="20"/>
                <w:szCs w:val="20"/>
                <w:lang w:val="pl-PL"/>
              </w:rPr>
              <w:t xml:space="preserve"> do </w:t>
            </w:r>
            <w:proofErr w:type="spellStart"/>
            <w:r w:rsidRPr="008C0EEA">
              <w:rPr>
                <w:rFonts w:ascii="Times New Roman" w:eastAsia="Times New Roman" w:hAnsi="Times New Roman" w:cs="Times New Roman"/>
                <w:color w:val="000000"/>
                <w:sz w:val="20"/>
                <w:szCs w:val="20"/>
                <w:lang w:val="pl-PL"/>
              </w:rPr>
              <w:t>pevných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širokopásmových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sietí</w:t>
            </w:r>
            <w:proofErr w:type="spellEnd"/>
            <w:r w:rsidRPr="008C0EEA">
              <w:rPr>
                <w:rFonts w:ascii="Times New Roman" w:eastAsia="Times New Roman" w:hAnsi="Times New Roman" w:cs="Times New Roman"/>
                <w:color w:val="000000"/>
                <w:sz w:val="20"/>
                <w:szCs w:val="20"/>
                <w:lang w:val="pl-PL"/>
              </w:rPr>
              <w:t xml:space="preserve"> </w:t>
            </w:r>
            <w:r w:rsidRPr="008C0EEA">
              <w:rPr>
                <w:rFonts w:ascii="Times New Roman" w:eastAsia="Times New Roman" w:hAnsi="Times New Roman" w:cs="Times New Roman"/>
                <w:color w:val="323232"/>
                <w:sz w:val="20"/>
                <w:szCs w:val="20"/>
                <w:lang w:val="pl-PL"/>
              </w:rPr>
              <w:t xml:space="preserve">a pomoc na </w:t>
            </w:r>
            <w:proofErr w:type="spellStart"/>
            <w:r w:rsidRPr="008C0EEA">
              <w:rPr>
                <w:rFonts w:ascii="Times New Roman" w:eastAsia="Times New Roman" w:hAnsi="Times New Roman" w:cs="Times New Roman"/>
                <w:color w:val="323232"/>
                <w:sz w:val="20"/>
                <w:szCs w:val="20"/>
                <w:lang w:val="pl-PL"/>
              </w:rPr>
              <w:t>rozvoj</w:t>
            </w:r>
            <w:proofErr w:type="spellEnd"/>
            <w:r w:rsidRPr="008C0EEA">
              <w:rPr>
                <w:rFonts w:ascii="Times New Roman" w:eastAsia="Times New Roman" w:hAnsi="Times New Roman" w:cs="Times New Roman"/>
                <w:color w:val="323232"/>
                <w:sz w:val="20"/>
                <w:szCs w:val="20"/>
                <w:lang w:val="pl-PL"/>
              </w:rPr>
              <w:t xml:space="preserve"> 4G a 5G </w:t>
            </w:r>
            <w:proofErr w:type="spellStart"/>
            <w:r w:rsidRPr="008C0EEA">
              <w:rPr>
                <w:rFonts w:ascii="Times New Roman" w:eastAsia="Times New Roman" w:hAnsi="Times New Roman" w:cs="Times New Roman"/>
                <w:color w:val="323232"/>
                <w:sz w:val="20"/>
                <w:szCs w:val="20"/>
                <w:lang w:val="pl-PL"/>
              </w:rPr>
              <w:t>mobilných</w:t>
            </w:r>
            <w:proofErr w:type="spellEnd"/>
            <w:r w:rsidRPr="008C0EEA">
              <w:rPr>
                <w:rFonts w:ascii="Times New Roman" w:eastAsia="Times New Roman" w:hAnsi="Times New Roman" w:cs="Times New Roman"/>
                <w:color w:val="323232"/>
                <w:sz w:val="20"/>
                <w:szCs w:val="20"/>
                <w:lang w:val="pl-PL"/>
              </w:rPr>
              <w:t xml:space="preserve"> </w:t>
            </w:r>
            <w:proofErr w:type="spellStart"/>
            <w:proofErr w:type="gramStart"/>
            <w:r w:rsidRPr="008C0EEA">
              <w:rPr>
                <w:rFonts w:ascii="Times New Roman" w:eastAsia="Times New Roman" w:hAnsi="Times New Roman" w:cs="Times New Roman"/>
                <w:color w:val="323232"/>
                <w:sz w:val="20"/>
                <w:szCs w:val="20"/>
                <w:lang w:val="pl-PL"/>
              </w:rPr>
              <w:t>sietí</w:t>
            </w:r>
            <w:proofErr w:type="spellEnd"/>
            <w:r w:rsidRPr="008C0EEA">
              <w:rPr>
                <w:rFonts w:ascii="Times New Roman" w:eastAsia="Times New Roman" w:hAnsi="Times New Roman" w:cs="Times New Roman"/>
                <w:color w:val="323232"/>
                <w:sz w:val="20"/>
                <w:szCs w:val="20"/>
                <w:lang w:val="pl-PL"/>
              </w:rPr>
              <w:t xml:space="preserve"> </w:t>
            </w:r>
            <w:r w:rsidRPr="008C0EEA">
              <w:rPr>
                <w:rFonts w:ascii="Times New Roman" w:eastAsia="Times New Roman" w:hAnsi="Times New Roman" w:cs="Times New Roman"/>
                <w:color w:val="000000"/>
                <w:sz w:val="20"/>
                <w:szCs w:val="20"/>
                <w:lang w:val="pl-PL"/>
              </w:rPr>
              <w:t>,</w:t>
            </w:r>
            <w:proofErr w:type="gram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ktoré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spájajú</w:t>
            </w:r>
            <w:proofErr w:type="spellEnd"/>
            <w:r w:rsidRPr="008C0EEA">
              <w:rPr>
                <w:rFonts w:ascii="Times New Roman" w:eastAsia="Times New Roman" w:hAnsi="Times New Roman" w:cs="Times New Roman"/>
                <w:color w:val="000000"/>
                <w:sz w:val="20"/>
                <w:szCs w:val="20"/>
                <w:lang w:val="pl-PL"/>
              </w:rPr>
              <w:t xml:space="preserve"> len </w:t>
            </w:r>
            <w:proofErr w:type="spellStart"/>
            <w:r w:rsidRPr="008C0EEA">
              <w:rPr>
                <w:rFonts w:ascii="Times New Roman" w:eastAsia="Times New Roman" w:hAnsi="Times New Roman" w:cs="Times New Roman"/>
                <w:color w:val="000000"/>
                <w:sz w:val="20"/>
                <w:szCs w:val="20"/>
                <w:lang w:val="pl-PL"/>
              </w:rPr>
              <w:t>niektoré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oprávnené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socioekonomické</w:t>
            </w:r>
            <w:proofErr w:type="spellEnd"/>
            <w:r w:rsidRPr="008C0EEA">
              <w:rPr>
                <w:rFonts w:ascii="Times New Roman" w:eastAsia="Times New Roman" w:hAnsi="Times New Roman" w:cs="Times New Roman"/>
                <w:color w:val="000000"/>
                <w:sz w:val="20"/>
                <w:szCs w:val="20"/>
                <w:lang w:val="pl-PL"/>
              </w:rPr>
              <w:t xml:space="preserve"> faktory</w:t>
            </w:r>
          </w:p>
        </w:tc>
        <w:tc>
          <w:tcPr>
            <w:tcW w:w="1701" w:type="dxa"/>
            <w:tcBorders>
              <w:top w:val="single" w:sz="4" w:space="0" w:color="000000"/>
              <w:left w:val="single" w:sz="4" w:space="0" w:color="000000"/>
              <w:bottom w:val="single" w:sz="4" w:space="0" w:color="000000"/>
              <w:right w:val="single" w:sz="4" w:space="0" w:color="000000"/>
            </w:tcBorders>
            <w:hideMark/>
          </w:tcPr>
          <w:p w14:paraId="6F54B071"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a28.2</w:t>
            </w:r>
          </w:p>
        </w:tc>
      </w:tr>
      <w:tr w:rsidR="008C0EEA" w:rsidRPr="008C0EEA" w14:paraId="4B83F09E"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47A2266"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výrobu</w:t>
            </w:r>
            <w:proofErr w:type="spellEnd"/>
            <w:r w:rsidRPr="008C0EEA">
              <w:rPr>
                <w:rFonts w:ascii="Times New Roman" w:eastAsia="Times New Roman" w:hAnsi="Times New Roman" w:cs="Times New Roman"/>
                <w:color w:val="000000"/>
                <w:sz w:val="20"/>
                <w:szCs w:val="20"/>
                <w:lang w:val="pl-PL"/>
              </w:rPr>
              <w:t xml:space="preserve"> energie a </w:t>
            </w:r>
            <w:proofErr w:type="spellStart"/>
            <w:r w:rsidRPr="008C0EEA">
              <w:rPr>
                <w:rFonts w:ascii="Times New Roman" w:eastAsia="Times New Roman" w:hAnsi="Times New Roman" w:cs="Times New Roman"/>
                <w:color w:val="000000"/>
                <w:sz w:val="20"/>
                <w:szCs w:val="20"/>
                <w:lang w:val="pl-PL"/>
              </w:rPr>
              <w:t>infraštruktúru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C866956"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a28.3</w:t>
            </w:r>
          </w:p>
        </w:tc>
      </w:tr>
      <w:tr w:rsidR="008C0EEA" w:rsidRPr="008C0EEA" w14:paraId="19CB3F3E" w14:textId="77777777" w:rsidTr="00196CCF">
        <w:trPr>
          <w:trHeight w:hRule="exact" w:val="364"/>
        </w:trPr>
        <w:tc>
          <w:tcPr>
            <w:tcW w:w="13608" w:type="dxa"/>
            <w:tcBorders>
              <w:top w:val="single" w:sz="4" w:space="0" w:color="000000"/>
              <w:left w:val="single" w:sz="4" w:space="0" w:color="000000"/>
              <w:bottom w:val="single" w:sz="4" w:space="0" w:color="000000"/>
              <w:right w:val="single" w:sz="4" w:space="0" w:color="000000"/>
            </w:tcBorders>
            <w:hideMark/>
          </w:tcPr>
          <w:p w14:paraId="1FB2B84A" w14:textId="77777777" w:rsidR="008C0EEA" w:rsidRPr="008C0EEA" w:rsidRDefault="008C0EEA" w:rsidP="008C0EEA">
            <w:pPr>
              <w:widowControl w:val="0"/>
              <w:autoSpaceDE w:val="0"/>
              <w:autoSpaceDN w:val="0"/>
              <w:spacing w:before="72" w:after="0" w:line="254" w:lineRule="auto"/>
              <w:ind w:left="57" w:right="890"/>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infraštruktúru</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sociálne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vzdelávacie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kultúrne</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prírodné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dedičstvo</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654AF06" w14:textId="77777777" w:rsidR="008C0EEA" w:rsidRPr="008C0EEA" w:rsidRDefault="008C0EEA" w:rsidP="008C0EEA">
            <w:pPr>
              <w:widowControl w:val="0"/>
              <w:autoSpaceDE w:val="0"/>
              <w:autoSpaceDN w:val="0"/>
              <w:spacing w:before="72"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a28.4</w:t>
            </w:r>
          </w:p>
        </w:tc>
      </w:tr>
      <w:tr w:rsidR="008C0EEA" w:rsidRPr="008C0EEA" w14:paraId="726E0D2A"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545DAA2"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lastRenderedPageBreak/>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dopravu</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dopravnú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3E139AB"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a28.5</w:t>
            </w:r>
          </w:p>
        </w:tc>
      </w:tr>
      <w:tr w:rsidR="008C0EEA" w:rsidRPr="008C0EEA" w14:paraId="1457EAD5"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2FBFF5E" w14:textId="77777777" w:rsidR="008C0EEA" w:rsidRPr="008C0EEA" w:rsidRDefault="008C0EEA" w:rsidP="008C0EEA">
            <w:pPr>
              <w:widowControl w:val="0"/>
              <w:autoSpaceDE w:val="0"/>
              <w:autoSpaceDN w:val="0"/>
              <w:spacing w:before="70"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infraštruktúru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než</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dopravnú</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8807D69" w14:textId="77777777" w:rsidR="008C0EEA" w:rsidRPr="008C0EEA" w:rsidRDefault="008C0EEA" w:rsidP="008C0EEA">
            <w:pPr>
              <w:widowControl w:val="0"/>
              <w:autoSpaceDE w:val="0"/>
              <w:autoSpaceDN w:val="0"/>
              <w:spacing w:before="70"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a28.6</w:t>
            </w:r>
          </w:p>
        </w:tc>
      </w:tr>
      <w:tr w:rsidR="008C0EEA" w:rsidRPr="008C0EEA" w14:paraId="3C0ECC69"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BD8B504"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ochranu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životného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prostredia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vrátane</w:t>
            </w:r>
            <w:proofErr w:type="spellEnd"/>
            <w:r w:rsidRPr="008C0EEA">
              <w:rPr>
                <w:rFonts w:ascii="Times New Roman" w:eastAsia="Times New Roman" w:hAnsi="Times New Roman" w:cs="Times New Roman"/>
                <w:color w:val="000000"/>
                <w:sz w:val="20"/>
                <w:szCs w:val="20"/>
                <w:lang w:val="pl-PL"/>
              </w:rPr>
              <w:t xml:space="preserve"> ochrany </w:t>
            </w:r>
            <w:proofErr w:type="spellStart"/>
            <w:r w:rsidRPr="008C0EEA">
              <w:rPr>
                <w:rFonts w:ascii="Times New Roman" w:eastAsia="Times New Roman" w:hAnsi="Times New Roman" w:cs="Times New Roman"/>
                <w:color w:val="000000"/>
                <w:sz w:val="20"/>
                <w:szCs w:val="20"/>
                <w:lang w:val="pl-PL"/>
              </w:rPr>
              <w:t>klímy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3A50072"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a28.7</w:t>
            </w:r>
          </w:p>
        </w:tc>
      </w:tr>
      <w:tr w:rsidR="008C0EEA" w:rsidRPr="008C0EEA" w14:paraId="6E580195"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EC4BE6D"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výskum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technologický</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rozvoj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inovácie</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digitalizáciu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CCA0CBF"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a28.8</w:t>
            </w:r>
          </w:p>
        </w:tc>
      </w:tr>
      <w:tr w:rsidR="008C0EEA" w:rsidRPr="008C0EEA" w14:paraId="220A7789" w14:textId="77777777" w:rsidTr="00196CCF">
        <w:trPr>
          <w:trHeight w:hRule="exact" w:val="441"/>
        </w:trPr>
        <w:tc>
          <w:tcPr>
            <w:tcW w:w="13608" w:type="dxa"/>
            <w:tcBorders>
              <w:top w:val="single" w:sz="4" w:space="0" w:color="000000"/>
              <w:left w:val="single" w:sz="4" w:space="0" w:color="000000"/>
              <w:bottom w:val="single" w:sz="4" w:space="0" w:color="000000"/>
              <w:right w:val="single" w:sz="4" w:space="0" w:color="000000"/>
            </w:tcBorders>
            <w:hideMark/>
          </w:tcPr>
          <w:p w14:paraId="41419742" w14:textId="77777777" w:rsidR="008C0EEA" w:rsidRPr="008C0EEA" w:rsidRDefault="008C0EEA" w:rsidP="008C0EEA">
            <w:pPr>
              <w:widowControl w:val="0"/>
              <w:autoSpaceDE w:val="0"/>
              <w:autoSpaceDN w:val="0"/>
              <w:spacing w:before="69" w:after="0" w:line="254" w:lineRule="auto"/>
              <w:ind w:left="57" w:right="303"/>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vo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forme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financovania</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podporovaného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fondom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InvestEU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malé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stredné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spoločnosti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C5488A2" w14:textId="77777777" w:rsidR="008C0EEA" w:rsidRPr="008C0EEA" w:rsidRDefault="008C0EEA" w:rsidP="008C0EEA">
            <w:pPr>
              <w:widowControl w:val="0"/>
              <w:autoSpaceDE w:val="0"/>
              <w:autoSpaceDN w:val="0"/>
              <w:spacing w:before="69" w:after="0" w:line="240" w:lineRule="auto"/>
              <w:ind w:left="31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a28.9</w:t>
            </w:r>
          </w:p>
        </w:tc>
      </w:tr>
      <w:tr w:rsidR="008C0EEA" w:rsidRPr="008C0EEA" w14:paraId="3DCB70A0" w14:textId="77777777" w:rsidTr="00196CCF">
        <w:trPr>
          <w:trHeight w:hRule="exact" w:val="419"/>
        </w:trPr>
        <w:tc>
          <w:tcPr>
            <w:tcW w:w="13608" w:type="dxa"/>
            <w:tcBorders>
              <w:top w:val="single" w:sz="4" w:space="0" w:color="000000"/>
              <w:left w:val="single" w:sz="4" w:space="0" w:color="000000"/>
              <w:bottom w:val="single" w:sz="4" w:space="0" w:color="000000"/>
              <w:right w:val="single" w:sz="4" w:space="0" w:color="000000"/>
            </w:tcBorders>
            <w:hideMark/>
          </w:tcPr>
          <w:p w14:paraId="06987D98" w14:textId="77777777" w:rsidR="008C0EEA" w:rsidRPr="008C0EEA" w:rsidRDefault="008C0EEA" w:rsidP="008C0EEA">
            <w:pPr>
              <w:widowControl w:val="0"/>
              <w:autoSpaceDE w:val="0"/>
              <w:autoSpaceDN w:val="0"/>
              <w:spacing w:before="69" w:after="0" w:line="256" w:lineRule="auto"/>
              <w:ind w:left="57" w:right="140"/>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súvisiaca</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komerčnými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finančnými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produktmi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zahŕňajúcimi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sprostredkovateľov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podporovaných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fondom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InvestEU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316D3E3" w14:textId="77777777" w:rsidR="008C0EEA" w:rsidRPr="008C0EEA" w:rsidRDefault="008C0EEA" w:rsidP="008C0EEA">
            <w:pPr>
              <w:widowControl w:val="0"/>
              <w:autoSpaceDE w:val="0"/>
              <w:autoSpaceDN w:val="0"/>
              <w:spacing w:before="69" w:after="0" w:line="240" w:lineRule="auto"/>
              <w:ind w:left="268"/>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a28.10</w:t>
            </w:r>
          </w:p>
        </w:tc>
      </w:tr>
      <w:tr w:rsidR="008C0EEA" w:rsidRPr="008C0EEA" w14:paraId="3352A34B"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40AC76B4" w14:textId="77777777" w:rsidR="008C0EEA" w:rsidRPr="008C0EEA" w:rsidRDefault="008C0EEA" w:rsidP="008C0EEA">
            <w:pPr>
              <w:widowControl w:val="0"/>
              <w:autoSpaceDE w:val="0"/>
              <w:autoSpaceDN w:val="0"/>
              <w:spacing w:before="72" w:after="0" w:line="240" w:lineRule="auto"/>
              <w:ind w:left="3379"/>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B. REGIONÁLNA POMOC</w:t>
            </w:r>
          </w:p>
        </w:tc>
      </w:tr>
      <w:tr w:rsidR="008C0EEA" w:rsidRPr="008C0EEA" w14:paraId="636F8409"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44F4E2A"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Investičná</w:t>
            </w:r>
            <w:proofErr w:type="spellEnd"/>
            <w:r w:rsidRPr="008C0EEA">
              <w:rPr>
                <w:rFonts w:ascii="Times New Roman" w:eastAsia="Times New Roman" w:hAnsi="Times New Roman" w:cs="Times New Roman"/>
                <w:color w:val="000000"/>
                <w:spacing w:val="-1"/>
                <w:sz w:val="20"/>
                <w:szCs w:val="20"/>
                <w:lang w:val="pl-PL"/>
              </w:rPr>
              <w:t xml:space="preserve"> pomoc</w:t>
            </w:r>
          </w:p>
        </w:tc>
        <w:tc>
          <w:tcPr>
            <w:tcW w:w="1701" w:type="dxa"/>
            <w:tcBorders>
              <w:top w:val="single" w:sz="4" w:space="0" w:color="000000"/>
              <w:left w:val="single" w:sz="4" w:space="0" w:color="000000"/>
              <w:bottom w:val="single" w:sz="4" w:space="0" w:color="000000"/>
              <w:right w:val="single" w:sz="4" w:space="0" w:color="000000"/>
            </w:tcBorders>
            <w:hideMark/>
          </w:tcPr>
          <w:p w14:paraId="71765388" w14:textId="77777777" w:rsidR="008C0EEA" w:rsidRPr="008C0EEA" w:rsidRDefault="008C0EEA" w:rsidP="008C0EEA">
            <w:pPr>
              <w:widowControl w:val="0"/>
              <w:autoSpaceDE w:val="0"/>
              <w:autoSpaceDN w:val="0"/>
              <w:spacing w:before="72" w:after="0" w:line="240" w:lineRule="auto"/>
              <w:ind w:left="43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7"/>
                <w:sz w:val="20"/>
                <w:szCs w:val="20"/>
                <w:lang w:val="pl-PL"/>
              </w:rPr>
              <w:t>b1</w:t>
            </w:r>
          </w:p>
        </w:tc>
      </w:tr>
      <w:tr w:rsidR="008C0EEA" w:rsidRPr="008C0EEA" w14:paraId="66067E0F"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8294262"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Operačná</w:t>
            </w:r>
            <w:proofErr w:type="spellEnd"/>
            <w:r w:rsidRPr="008C0EEA">
              <w:rPr>
                <w:rFonts w:ascii="Times New Roman" w:eastAsia="Times New Roman" w:hAnsi="Times New Roman" w:cs="Times New Roman"/>
                <w:color w:val="000000"/>
                <w:spacing w:val="-1"/>
                <w:sz w:val="20"/>
                <w:szCs w:val="20"/>
                <w:lang w:val="pl-PL"/>
              </w:rPr>
              <w:t xml:space="preserve"> pomoc</w:t>
            </w:r>
          </w:p>
        </w:tc>
        <w:tc>
          <w:tcPr>
            <w:tcW w:w="1701" w:type="dxa"/>
            <w:tcBorders>
              <w:top w:val="single" w:sz="4" w:space="0" w:color="000000"/>
              <w:left w:val="single" w:sz="4" w:space="0" w:color="000000"/>
              <w:bottom w:val="single" w:sz="4" w:space="0" w:color="000000"/>
              <w:right w:val="single" w:sz="4" w:space="0" w:color="000000"/>
            </w:tcBorders>
            <w:hideMark/>
          </w:tcPr>
          <w:p w14:paraId="71E47FC4" w14:textId="77777777" w:rsidR="008C0EEA" w:rsidRPr="008C0EEA" w:rsidRDefault="008C0EEA" w:rsidP="008C0EEA">
            <w:pPr>
              <w:widowControl w:val="0"/>
              <w:autoSpaceDE w:val="0"/>
              <w:autoSpaceDN w:val="0"/>
              <w:spacing w:before="72" w:after="0" w:line="240" w:lineRule="auto"/>
              <w:ind w:left="43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7"/>
                <w:sz w:val="20"/>
                <w:szCs w:val="20"/>
                <w:lang w:val="pl-PL"/>
              </w:rPr>
              <w:t>b4</w:t>
            </w:r>
          </w:p>
        </w:tc>
      </w:tr>
      <w:tr w:rsidR="008C0EEA" w:rsidRPr="008C0EEA" w14:paraId="74E345C2"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21EE908" w14:textId="77777777" w:rsidR="008C0EEA" w:rsidRPr="008C0EEA" w:rsidRDefault="008C0EEA" w:rsidP="008C0EEA">
            <w:pPr>
              <w:widowControl w:val="0"/>
              <w:autoSpaceDE w:val="0"/>
              <w:autoSpaceDN w:val="0"/>
              <w:spacing w:before="70" w:after="0" w:line="240" w:lineRule="auto"/>
              <w:ind w:left="57"/>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Regionálna</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rozvoj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miest</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6DE9ABF" w14:textId="77777777" w:rsidR="008C0EEA" w:rsidRPr="008C0EEA" w:rsidRDefault="008C0EEA" w:rsidP="008C0EEA">
            <w:pPr>
              <w:widowControl w:val="0"/>
              <w:autoSpaceDE w:val="0"/>
              <w:autoSpaceDN w:val="0"/>
              <w:spacing w:before="72" w:after="0" w:line="240" w:lineRule="auto"/>
              <w:ind w:left="43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7"/>
                <w:sz w:val="20"/>
                <w:szCs w:val="20"/>
                <w:lang w:val="pl-PL"/>
              </w:rPr>
              <w:t>b6</w:t>
            </w:r>
          </w:p>
        </w:tc>
      </w:tr>
      <w:tr w:rsidR="008C0EEA" w:rsidRPr="008C0EEA" w14:paraId="434CBE3B"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4DF82268" w14:textId="77777777" w:rsidR="008C0EEA" w:rsidRPr="008C0EEA" w:rsidRDefault="008C0EEA" w:rsidP="008C0EEA">
            <w:pPr>
              <w:widowControl w:val="0"/>
              <w:autoSpaceDE w:val="0"/>
              <w:autoSpaceDN w:val="0"/>
              <w:spacing w:before="72" w:after="0" w:line="240" w:lineRule="auto"/>
              <w:ind w:left="3336"/>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C. INÉ POUŽITIE</w:t>
            </w:r>
          </w:p>
        </w:tc>
      </w:tr>
      <w:tr w:rsidR="008C0EEA" w:rsidRPr="008C0EEA" w14:paraId="50EEC4F6" w14:textId="77777777" w:rsidTr="00196CCF">
        <w:trPr>
          <w:trHeight w:hRule="exact" w:val="444"/>
        </w:trPr>
        <w:tc>
          <w:tcPr>
            <w:tcW w:w="13608" w:type="dxa"/>
            <w:tcBorders>
              <w:top w:val="single" w:sz="4" w:space="0" w:color="000000"/>
              <w:left w:val="single" w:sz="4" w:space="0" w:color="000000"/>
              <w:bottom w:val="single" w:sz="4" w:space="0" w:color="000000"/>
              <w:right w:val="single" w:sz="4" w:space="0" w:color="000000"/>
            </w:tcBorders>
            <w:hideMark/>
          </w:tcPr>
          <w:p w14:paraId="722ABE17" w14:textId="77777777" w:rsidR="008C0EEA" w:rsidRPr="008C0EEA" w:rsidRDefault="008C0EEA" w:rsidP="008C0EEA">
            <w:pPr>
              <w:widowControl w:val="0"/>
              <w:autoSpaceDE w:val="0"/>
              <w:autoSpaceDN w:val="0"/>
              <w:spacing w:before="69" w:after="0" w:line="254" w:lineRule="auto"/>
              <w:ind w:left="57" w:right="2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kompenzáciu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služieb</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všeobecného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hospodárskeho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záujmu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kompenzáciu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verejných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služieb</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sektore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pozemnej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CCB5E55" w14:textId="77777777" w:rsidR="008C0EEA" w:rsidRPr="008C0EEA" w:rsidRDefault="008C0EEA" w:rsidP="008C0EEA">
            <w:pPr>
              <w:widowControl w:val="0"/>
              <w:autoSpaceDE w:val="0"/>
              <w:autoSpaceDN w:val="0"/>
              <w:spacing w:before="72" w:after="0" w:line="240" w:lineRule="auto"/>
              <w:ind w:left="448"/>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6"/>
                <w:sz w:val="20"/>
                <w:szCs w:val="20"/>
                <w:lang w:val="pl-PL"/>
              </w:rPr>
              <w:t>c5</w:t>
            </w:r>
          </w:p>
        </w:tc>
      </w:tr>
      <w:tr w:rsidR="008C0EEA" w:rsidRPr="008C0EEA" w14:paraId="6A26F12F"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7306E25D" w14:textId="77777777" w:rsidR="008C0EEA" w:rsidRPr="008C0EEA" w:rsidRDefault="008C0EEA" w:rsidP="008C0EEA">
            <w:pPr>
              <w:widowControl w:val="0"/>
              <w:autoSpaceDE w:val="0"/>
              <w:autoSpaceDN w:val="0"/>
              <w:spacing w:before="69" w:after="0" w:line="240" w:lineRule="auto"/>
              <w:ind w:left="2123"/>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 xml:space="preserve">D. POMOC V SEKTOROCH – </w:t>
            </w:r>
            <w:proofErr w:type="spellStart"/>
            <w:r w:rsidRPr="008C0EEA">
              <w:rPr>
                <w:rFonts w:ascii="Times New Roman" w:eastAsia="Times New Roman" w:hAnsi="Times New Roman" w:cs="Times New Roman"/>
                <w:b/>
                <w:color w:val="000000"/>
                <w:sz w:val="20"/>
                <w:szCs w:val="20"/>
                <w:lang w:val="pl-PL"/>
              </w:rPr>
              <w:t>špecifické</w:t>
            </w:r>
            <w:proofErr w:type="spellEnd"/>
            <w:r w:rsidRPr="008C0EEA">
              <w:rPr>
                <w:rFonts w:ascii="Times New Roman" w:eastAsia="Times New Roman" w:hAnsi="Times New Roman" w:cs="Times New Roman"/>
                <w:b/>
                <w:color w:val="000000"/>
                <w:sz w:val="20"/>
                <w:szCs w:val="20"/>
                <w:lang w:val="pl-PL"/>
              </w:rPr>
              <w:t xml:space="preserve"> </w:t>
            </w:r>
            <w:proofErr w:type="spellStart"/>
            <w:r w:rsidRPr="008C0EEA">
              <w:rPr>
                <w:rFonts w:ascii="Times New Roman" w:eastAsia="Times New Roman" w:hAnsi="Times New Roman" w:cs="Times New Roman"/>
                <w:b/>
                <w:color w:val="000000"/>
                <w:sz w:val="20"/>
                <w:szCs w:val="20"/>
                <w:lang w:val="pl-PL"/>
              </w:rPr>
              <w:t>použitia</w:t>
            </w:r>
            <w:proofErr w:type="spellEnd"/>
          </w:p>
        </w:tc>
      </w:tr>
      <w:tr w:rsidR="008C0EEA" w:rsidRPr="008C0EEA" w14:paraId="509343B5"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72FF8B63"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SEKTOR ŤAŽBY UHLIA</w:t>
            </w:r>
          </w:p>
        </w:tc>
      </w:tr>
      <w:tr w:rsidR="008C0EEA" w:rsidRPr="008C0EEA" w14:paraId="162051FB"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C996294"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pokrytie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výnimočných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36789DA" w14:textId="77777777" w:rsidR="008C0EEA" w:rsidRPr="008C0EEA" w:rsidRDefault="008C0EEA" w:rsidP="008C0EEA">
            <w:pPr>
              <w:widowControl w:val="0"/>
              <w:autoSpaceDE w:val="0"/>
              <w:autoSpaceDN w:val="0"/>
              <w:spacing w:before="69"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d3.1</w:t>
            </w:r>
          </w:p>
        </w:tc>
      </w:tr>
      <w:tr w:rsidR="008C0EEA" w:rsidRPr="008C0EEA" w14:paraId="4DA9EB58"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0F5BF3B"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s </w:t>
            </w:r>
            <w:proofErr w:type="spellStart"/>
            <w:r w:rsidRPr="008C0EEA">
              <w:rPr>
                <w:rFonts w:ascii="Times New Roman" w:eastAsia="Times New Roman" w:hAnsi="Times New Roman" w:cs="Times New Roman"/>
                <w:color w:val="000000"/>
                <w:sz w:val="20"/>
                <w:szCs w:val="20"/>
                <w:lang w:val="pl-PL"/>
              </w:rPr>
              <w:t>uzavretím</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EB62B5A" w14:textId="77777777" w:rsidR="008C0EEA" w:rsidRPr="008C0EEA" w:rsidRDefault="008C0EEA" w:rsidP="008C0EEA">
            <w:pPr>
              <w:widowControl w:val="0"/>
              <w:autoSpaceDE w:val="0"/>
              <w:autoSpaceDN w:val="0"/>
              <w:spacing w:before="69"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d3.2</w:t>
            </w:r>
          </w:p>
        </w:tc>
      </w:tr>
      <w:tr w:rsidR="008C0EEA" w:rsidRPr="008C0EEA" w14:paraId="135B3950"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0AB66C09"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DOPRAVNÝ SEKTOR</w:t>
            </w:r>
          </w:p>
        </w:tc>
      </w:tr>
      <w:tr w:rsidR="008C0EEA" w:rsidRPr="008C0EEA" w14:paraId="320D785D"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2DB273B3"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NÁMORNÁ PLAVBA</w:t>
            </w:r>
          </w:p>
        </w:tc>
      </w:tr>
      <w:tr w:rsidR="008C0EEA" w:rsidRPr="008C0EEA" w14:paraId="00D2BB1B"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49CF558F" w14:textId="77777777" w:rsidR="008C0EEA" w:rsidRPr="008C0EEA" w:rsidRDefault="008C0EEA" w:rsidP="008C0EEA">
            <w:pPr>
              <w:widowControl w:val="0"/>
              <w:autoSpaceDE w:val="0"/>
              <w:autoSpaceDN w:val="0"/>
              <w:spacing w:before="67"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námorné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prístavy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2123D9F" w14:textId="77777777" w:rsidR="008C0EEA" w:rsidRPr="008C0EEA" w:rsidRDefault="008C0EEA" w:rsidP="008C0EEA">
            <w:pPr>
              <w:widowControl w:val="0"/>
              <w:autoSpaceDE w:val="0"/>
              <w:autoSpaceDN w:val="0"/>
              <w:spacing w:before="69"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d4.1</w:t>
            </w:r>
          </w:p>
        </w:tc>
      </w:tr>
      <w:tr w:rsidR="008C0EEA" w:rsidRPr="008C0EEA" w14:paraId="707ACDB1"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2F60B315"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zlepšenie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konkurencieschopnosti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BC2EFEB"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d4.2</w:t>
            </w:r>
          </w:p>
        </w:tc>
      </w:tr>
      <w:tr w:rsidR="008C0EEA" w:rsidRPr="008C0EEA" w14:paraId="0C4D2BAA"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231F427"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repatriácii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námorníkov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1704D2A"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d4.3</w:t>
            </w:r>
          </w:p>
        </w:tc>
      </w:tr>
      <w:tr w:rsidR="008C0EEA" w:rsidRPr="008C0EEA" w14:paraId="22C20ECB"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790BF5A"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podporu </w:t>
            </w:r>
            <w:proofErr w:type="spellStart"/>
            <w:r w:rsidRPr="008C0EEA">
              <w:rPr>
                <w:rFonts w:ascii="Times New Roman" w:eastAsia="Times New Roman" w:hAnsi="Times New Roman" w:cs="Times New Roman"/>
                <w:color w:val="000000"/>
                <w:sz w:val="20"/>
                <w:szCs w:val="20"/>
                <w:lang w:val="pl-PL"/>
              </w:rPr>
              <w:t>krátkodobej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námornej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70981B6"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d4.4</w:t>
            </w:r>
          </w:p>
        </w:tc>
      </w:tr>
      <w:tr w:rsidR="008C0EEA" w:rsidRPr="008C0EEA" w14:paraId="1C7824A5"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9BE35E6" w14:textId="77777777" w:rsidR="008C0EEA" w:rsidRPr="008C0EEA" w:rsidRDefault="008C0EEA" w:rsidP="008C0EEA">
            <w:pPr>
              <w:widowControl w:val="0"/>
              <w:autoSpaceDE w:val="0"/>
              <w:autoSpaceDN w:val="0"/>
              <w:spacing w:before="72"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VNÚTROZEMSKÁ NAVIGÁCIA</w:t>
            </w:r>
          </w:p>
        </w:tc>
        <w:tc>
          <w:tcPr>
            <w:tcW w:w="1701" w:type="dxa"/>
            <w:tcBorders>
              <w:top w:val="single" w:sz="4" w:space="0" w:color="000000"/>
              <w:left w:val="single" w:sz="4" w:space="0" w:color="000000"/>
              <w:bottom w:val="single" w:sz="4" w:space="0" w:color="000000"/>
              <w:right w:val="single" w:sz="4" w:space="0" w:color="000000"/>
            </w:tcBorders>
          </w:tcPr>
          <w:p w14:paraId="61267C37"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lang w:val="pl-PL"/>
              </w:rPr>
            </w:pPr>
          </w:p>
        </w:tc>
      </w:tr>
      <w:tr w:rsidR="008C0EEA" w:rsidRPr="008C0EEA" w14:paraId="42DF70EF" w14:textId="77777777" w:rsidTr="00196CCF">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48229F8A" w14:textId="77777777" w:rsidR="008C0EEA" w:rsidRPr="008C0EEA" w:rsidRDefault="008C0EEA" w:rsidP="008C0EEA">
            <w:pPr>
              <w:widowControl w:val="0"/>
              <w:autoSpaceDE w:val="0"/>
              <w:autoSpaceDN w:val="0"/>
              <w:spacing w:before="69" w:after="0" w:line="240" w:lineRule="auto"/>
              <w:ind w:left="57"/>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vnútrozemské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prístavy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34F438D" w14:textId="77777777" w:rsidR="008C0EEA" w:rsidRPr="008C0EEA" w:rsidRDefault="008C0EEA" w:rsidP="008C0EEA">
            <w:pPr>
              <w:widowControl w:val="0"/>
              <w:autoSpaceDE w:val="0"/>
              <w:autoSpaceDN w:val="0"/>
              <w:spacing w:before="72"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d12.1</w:t>
            </w:r>
          </w:p>
        </w:tc>
      </w:tr>
      <w:tr w:rsidR="008C0EEA" w:rsidRPr="008C0EEA" w14:paraId="3A071643" w14:textId="77777777" w:rsidTr="00196CCF">
        <w:trPr>
          <w:trHeight w:val="398"/>
        </w:trPr>
        <w:tc>
          <w:tcPr>
            <w:tcW w:w="15309" w:type="dxa"/>
            <w:gridSpan w:val="2"/>
            <w:tcBorders>
              <w:top w:val="single" w:sz="4" w:space="0" w:color="000000"/>
              <w:left w:val="single" w:sz="4" w:space="0" w:color="000000"/>
              <w:bottom w:val="single" w:sz="4" w:space="0" w:color="000000"/>
              <w:right w:val="single" w:sz="4" w:space="0" w:color="000000"/>
            </w:tcBorders>
            <w:hideMark/>
          </w:tcPr>
          <w:p w14:paraId="10FC4C48" w14:textId="77777777" w:rsidR="008C0EEA" w:rsidRPr="008C0EEA" w:rsidRDefault="008C0EEA" w:rsidP="008C0EEA">
            <w:pPr>
              <w:widowControl w:val="0"/>
              <w:autoSpaceDE w:val="0"/>
              <w:autoSpaceDN w:val="0"/>
              <w:spacing w:before="7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2"/>
                <w:sz w:val="20"/>
                <w:szCs w:val="20"/>
                <w:lang w:val="pl-PL"/>
              </w:rPr>
              <w:lastRenderedPageBreak/>
              <w:t>LETECTVO</w:t>
            </w:r>
          </w:p>
        </w:tc>
      </w:tr>
      <w:tr w:rsidR="008C0EEA" w:rsidRPr="008C0EEA" w14:paraId="287332A4"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CEDD358"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Investičná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letiská</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AD1A9FE" w14:textId="77777777" w:rsidR="008C0EEA" w:rsidRPr="008C0EEA" w:rsidRDefault="008C0EEA" w:rsidP="008C0EEA">
            <w:pPr>
              <w:widowControl w:val="0"/>
              <w:autoSpaceDE w:val="0"/>
              <w:autoSpaceDN w:val="0"/>
              <w:spacing w:before="69"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d5.1</w:t>
            </w:r>
          </w:p>
        </w:tc>
      </w:tr>
      <w:tr w:rsidR="008C0EEA" w:rsidRPr="008C0EEA" w14:paraId="61DC621D" w14:textId="77777777" w:rsidTr="00196CCF">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666A8E59"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Počiatočná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letecké</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spoločnosti</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0E3E532"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d5.3</w:t>
            </w:r>
          </w:p>
        </w:tc>
      </w:tr>
      <w:tr w:rsidR="008C0EEA" w:rsidRPr="008C0EEA" w14:paraId="52A11762"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EACE027"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Prevádzková</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letiská</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9202E68" w14:textId="77777777" w:rsidR="008C0EEA" w:rsidRPr="008C0EEA" w:rsidRDefault="008C0EEA" w:rsidP="008C0EEA">
            <w:pPr>
              <w:widowControl w:val="0"/>
              <w:autoSpaceDE w:val="0"/>
              <w:autoSpaceDN w:val="0"/>
              <w:spacing w:before="69"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d5.4</w:t>
            </w:r>
          </w:p>
        </w:tc>
      </w:tr>
      <w:tr w:rsidR="008C0EEA" w:rsidRPr="008C0EEA" w14:paraId="5C20A92E" w14:textId="77777777" w:rsidTr="00196CCF">
        <w:trPr>
          <w:trHeight w:hRule="exact" w:val="475"/>
        </w:trPr>
        <w:tc>
          <w:tcPr>
            <w:tcW w:w="13608" w:type="dxa"/>
            <w:tcBorders>
              <w:top w:val="single" w:sz="4" w:space="0" w:color="000000"/>
              <w:left w:val="single" w:sz="4" w:space="0" w:color="000000"/>
              <w:bottom w:val="single" w:sz="4" w:space="0" w:color="000000"/>
              <w:right w:val="single" w:sz="4" w:space="0" w:color="000000"/>
            </w:tcBorders>
            <w:hideMark/>
          </w:tcPr>
          <w:p w14:paraId="090AEF02" w14:textId="77777777" w:rsidR="008C0EEA" w:rsidRPr="008C0EEA" w:rsidRDefault="008C0EEA" w:rsidP="008C0EEA">
            <w:pPr>
              <w:widowControl w:val="0"/>
              <w:autoSpaceDE w:val="0"/>
              <w:autoSpaceDN w:val="0"/>
              <w:spacing w:before="69" w:after="0" w:line="254" w:lineRule="auto"/>
              <w:ind w:left="62" w:right="876"/>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Sociálna</w:t>
            </w:r>
            <w:proofErr w:type="spellEnd"/>
            <w:r w:rsidRPr="008C0EEA">
              <w:rPr>
                <w:rFonts w:ascii="Times New Roman" w:eastAsia="Times New Roman" w:hAnsi="Times New Roman" w:cs="Times New Roman"/>
                <w:color w:val="000000"/>
                <w:sz w:val="20"/>
                <w:szCs w:val="20"/>
                <w:lang w:val="pl-PL"/>
              </w:rPr>
              <w:t xml:space="preserve"> 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služby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leteckej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dopravy</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jednotlivých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spotrebiteľov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37FE27E"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d5.5</w:t>
            </w:r>
          </w:p>
        </w:tc>
      </w:tr>
      <w:tr w:rsidR="008C0EEA" w:rsidRPr="008C0EEA" w14:paraId="6958E4FA"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6C072665" w14:textId="77777777" w:rsidR="008C0EEA" w:rsidRPr="008C0EEA" w:rsidRDefault="008C0EEA" w:rsidP="008C0EEA">
            <w:pPr>
              <w:widowControl w:val="0"/>
              <w:autoSpaceDE w:val="0"/>
              <w:autoSpaceDN w:val="0"/>
              <w:spacing w:before="72"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ŽELEZNIČNÝ SEKTOR</w:t>
            </w:r>
          </w:p>
        </w:tc>
      </w:tr>
      <w:tr w:rsidR="008C0EEA" w:rsidRPr="008C0EEA" w14:paraId="1D7607D6"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1255476E"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Regionálna</w:t>
            </w:r>
            <w:proofErr w:type="spellEnd"/>
            <w:r w:rsidRPr="008C0EEA">
              <w:rPr>
                <w:rFonts w:ascii="Times New Roman" w:eastAsia="Times New Roman" w:hAnsi="Times New Roman" w:cs="Times New Roman"/>
                <w:color w:val="000000"/>
                <w:sz w:val="20"/>
                <w:szCs w:val="20"/>
                <w:lang w:val="pl-PL"/>
              </w:rPr>
              <w:t xml:space="preserve"> pomoc na </w:t>
            </w:r>
            <w:proofErr w:type="spellStart"/>
            <w:r w:rsidRPr="008C0EEA">
              <w:rPr>
                <w:rFonts w:ascii="Times New Roman" w:eastAsia="Times New Roman" w:hAnsi="Times New Roman" w:cs="Times New Roman"/>
                <w:color w:val="000000"/>
                <w:sz w:val="20"/>
                <w:szCs w:val="20"/>
                <w:lang w:val="pl-PL"/>
              </w:rPr>
              <w:t>nákup</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alebo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modernizáciu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vozového</w:t>
            </w:r>
            <w:proofErr w:type="spellEnd"/>
            <w:r w:rsidRPr="008C0EEA">
              <w:rPr>
                <w:rFonts w:ascii="Times New Roman" w:eastAsia="Times New Roman" w:hAnsi="Times New Roman" w:cs="Times New Roman"/>
                <w:color w:val="000000"/>
                <w:sz w:val="20"/>
                <w:szCs w:val="20"/>
                <w:lang w:val="pl-PL"/>
              </w:rPr>
              <w:t xml:space="preserve"> parku</w:t>
            </w:r>
          </w:p>
        </w:tc>
        <w:tc>
          <w:tcPr>
            <w:tcW w:w="1701" w:type="dxa"/>
            <w:tcBorders>
              <w:top w:val="single" w:sz="4" w:space="0" w:color="000000"/>
              <w:left w:val="single" w:sz="4" w:space="0" w:color="000000"/>
              <w:bottom w:val="single" w:sz="4" w:space="0" w:color="000000"/>
              <w:right w:val="single" w:sz="4" w:space="0" w:color="000000"/>
            </w:tcBorders>
            <w:hideMark/>
          </w:tcPr>
          <w:p w14:paraId="6CA1FD0F"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d6.1</w:t>
            </w:r>
          </w:p>
        </w:tc>
      </w:tr>
      <w:tr w:rsidR="008C0EEA" w:rsidRPr="008C0EEA" w14:paraId="5898AFF1"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417590F"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odplatení</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dlhov</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EC076C2"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d6.2</w:t>
            </w:r>
          </w:p>
        </w:tc>
      </w:tr>
      <w:tr w:rsidR="008C0EEA" w:rsidRPr="008C0EEA" w14:paraId="730D2FE1"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4A2849E"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koordináciu</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dopravy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9C699F6" w14:textId="77777777" w:rsidR="008C0EEA" w:rsidRPr="008C0EEA" w:rsidRDefault="008C0EEA" w:rsidP="008C0EEA">
            <w:pPr>
              <w:widowControl w:val="0"/>
              <w:autoSpaceDE w:val="0"/>
              <w:autoSpaceDN w:val="0"/>
              <w:spacing w:before="72" w:after="0" w:line="240" w:lineRule="auto"/>
              <w:ind w:left="3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4"/>
                <w:sz w:val="20"/>
                <w:szCs w:val="20"/>
                <w:lang w:val="pl-PL"/>
              </w:rPr>
              <w:t>d6.3</w:t>
            </w:r>
          </w:p>
        </w:tc>
      </w:tr>
      <w:tr w:rsidR="008C0EEA" w:rsidRPr="008C0EEA" w14:paraId="65F9B3FD"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5BF2CFCF" w14:textId="77777777" w:rsidR="008C0EEA" w:rsidRPr="008C0EEA" w:rsidRDefault="008C0EEA" w:rsidP="008C0EEA">
            <w:pPr>
              <w:widowControl w:val="0"/>
              <w:autoSpaceDE w:val="0"/>
              <w:autoSpaceDN w:val="0"/>
              <w:spacing w:before="72"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z w:val="20"/>
                <w:szCs w:val="20"/>
                <w:lang w:val="pl-PL"/>
              </w:rPr>
              <w:t>MULTIMODÁLNY A INTERMODÁLNY TRANSPORT</w:t>
            </w:r>
          </w:p>
        </w:tc>
        <w:tc>
          <w:tcPr>
            <w:tcW w:w="1701" w:type="dxa"/>
            <w:tcBorders>
              <w:top w:val="single" w:sz="4" w:space="0" w:color="000000"/>
              <w:left w:val="single" w:sz="4" w:space="0" w:color="000000"/>
              <w:bottom w:val="single" w:sz="4" w:space="0" w:color="000000"/>
              <w:right w:val="single" w:sz="4" w:space="0" w:color="000000"/>
            </w:tcBorders>
            <w:hideMark/>
          </w:tcPr>
          <w:p w14:paraId="0D1B28D2" w14:textId="77777777" w:rsidR="008C0EEA" w:rsidRPr="008C0EEA" w:rsidRDefault="008C0EEA" w:rsidP="008C0EEA">
            <w:pPr>
              <w:widowControl w:val="0"/>
              <w:autoSpaceDE w:val="0"/>
              <w:autoSpaceDN w:val="0"/>
              <w:spacing w:before="72" w:after="0" w:line="240" w:lineRule="auto"/>
              <w:ind w:left="43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7"/>
                <w:sz w:val="20"/>
                <w:szCs w:val="20"/>
                <w:lang w:val="pl-PL"/>
              </w:rPr>
              <w:t>d7</w:t>
            </w:r>
          </w:p>
        </w:tc>
      </w:tr>
      <w:tr w:rsidR="008C0EEA" w:rsidRPr="008C0EEA" w14:paraId="4CEFCF09" w14:textId="77777777" w:rsidTr="00196CCF">
        <w:trPr>
          <w:trHeight w:hRule="exact" w:val="393"/>
        </w:trPr>
        <w:tc>
          <w:tcPr>
            <w:tcW w:w="13608" w:type="dxa"/>
            <w:tcBorders>
              <w:top w:val="single" w:sz="4" w:space="0" w:color="000000"/>
              <w:left w:val="single" w:sz="4" w:space="0" w:color="000000"/>
              <w:bottom w:val="single" w:sz="4" w:space="0" w:color="000000"/>
              <w:right w:val="single" w:sz="4" w:space="0" w:color="000000"/>
            </w:tcBorders>
            <w:hideMark/>
          </w:tcPr>
          <w:p w14:paraId="377AD77D" w14:textId="77777777" w:rsidR="008C0EEA" w:rsidRPr="008C0EEA" w:rsidRDefault="008C0EEA" w:rsidP="008C0EEA">
            <w:pPr>
              <w:widowControl w:val="0"/>
              <w:autoSpaceDE w:val="0"/>
              <w:autoSpaceDN w:val="0"/>
              <w:spacing w:before="72"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ENERGETICKÝ SEKTOR</w:t>
            </w:r>
          </w:p>
        </w:tc>
        <w:tc>
          <w:tcPr>
            <w:tcW w:w="1701" w:type="dxa"/>
            <w:tcBorders>
              <w:top w:val="single" w:sz="4" w:space="0" w:color="000000"/>
              <w:left w:val="single" w:sz="4" w:space="0" w:color="000000"/>
              <w:bottom w:val="single" w:sz="4" w:space="0" w:color="000000"/>
              <w:right w:val="single" w:sz="4" w:space="0" w:color="000000"/>
            </w:tcBorders>
          </w:tcPr>
          <w:p w14:paraId="7EA9A36F"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lang w:val="pl-PL"/>
              </w:rPr>
            </w:pPr>
          </w:p>
        </w:tc>
      </w:tr>
      <w:tr w:rsidR="008C0EEA" w:rsidRPr="008C0EEA" w14:paraId="779D80BD" w14:textId="77777777" w:rsidTr="00196CCF">
        <w:trPr>
          <w:trHeight w:hRule="exact" w:val="446"/>
        </w:trPr>
        <w:tc>
          <w:tcPr>
            <w:tcW w:w="13608" w:type="dxa"/>
            <w:tcBorders>
              <w:top w:val="single" w:sz="4" w:space="0" w:color="000000"/>
              <w:left w:val="single" w:sz="4" w:space="0" w:color="000000"/>
              <w:bottom w:val="single" w:sz="4" w:space="0" w:color="000000"/>
              <w:right w:val="single" w:sz="4" w:space="0" w:color="000000"/>
            </w:tcBorders>
            <w:hideMark/>
          </w:tcPr>
          <w:p w14:paraId="26E673E6" w14:textId="77777777" w:rsidR="008C0EEA" w:rsidRPr="008C0EEA" w:rsidRDefault="008C0EEA" w:rsidP="008C0EEA">
            <w:pPr>
              <w:widowControl w:val="0"/>
              <w:autoSpaceDE w:val="0"/>
              <w:autoSpaceDN w:val="0"/>
              <w:spacing w:before="67" w:after="0" w:line="254" w:lineRule="auto"/>
              <w:ind w:left="62" w:right="1073"/>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pokrytie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nákladov</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vzniknutých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výrobcami</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súvislosti</w:t>
            </w:r>
            <w:proofErr w:type="spellEnd"/>
            <w:r w:rsidRPr="008C0EEA">
              <w:rPr>
                <w:rFonts w:ascii="Times New Roman" w:eastAsia="Times New Roman" w:hAnsi="Times New Roman" w:cs="Times New Roman"/>
                <w:color w:val="000000"/>
                <w:sz w:val="20"/>
                <w:szCs w:val="20"/>
                <w:lang w:val="pl-PL"/>
              </w:rPr>
              <w:t xml:space="preserve"> s </w:t>
            </w:r>
            <w:proofErr w:type="spellStart"/>
            <w:r w:rsidRPr="008C0EEA">
              <w:rPr>
                <w:rFonts w:ascii="Times New Roman" w:eastAsia="Times New Roman" w:hAnsi="Times New Roman" w:cs="Times New Roman"/>
                <w:color w:val="000000"/>
                <w:sz w:val="20"/>
                <w:szCs w:val="20"/>
                <w:lang w:val="pl-PL"/>
              </w:rPr>
              <w:t>predčasným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ukončením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dlhodobých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zmlúv</w:t>
            </w:r>
            <w:proofErr w:type="spellEnd"/>
            <w:r w:rsidRPr="008C0EEA">
              <w:rPr>
                <w:rFonts w:ascii="Times New Roman" w:eastAsia="Times New Roman" w:hAnsi="Times New Roman" w:cs="Times New Roman"/>
                <w:color w:val="000000"/>
                <w:sz w:val="20"/>
                <w:szCs w:val="20"/>
                <w:lang w:val="pl-PL"/>
              </w:rPr>
              <w:t xml:space="preserve"> na </w:t>
            </w:r>
            <w:proofErr w:type="spellStart"/>
            <w:r w:rsidRPr="008C0EEA">
              <w:rPr>
                <w:rFonts w:ascii="Times New Roman" w:eastAsia="Times New Roman" w:hAnsi="Times New Roman" w:cs="Times New Roman"/>
                <w:color w:val="000000"/>
                <w:sz w:val="20"/>
                <w:szCs w:val="20"/>
                <w:lang w:val="pl-PL"/>
              </w:rPr>
              <w:t>predaj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kapacity</w:t>
            </w:r>
            <w:proofErr w:type="spellEnd"/>
            <w:r w:rsidRPr="008C0EEA">
              <w:rPr>
                <w:rFonts w:ascii="Times New Roman" w:eastAsia="Times New Roman" w:hAnsi="Times New Roman" w:cs="Times New Roman"/>
                <w:color w:val="000000"/>
                <w:sz w:val="20"/>
                <w:szCs w:val="20"/>
                <w:lang w:val="pl-PL"/>
              </w:rPr>
              <w:t xml:space="preserve"> a </w:t>
            </w:r>
            <w:proofErr w:type="spellStart"/>
            <w:r w:rsidRPr="008C0EEA">
              <w:rPr>
                <w:rFonts w:ascii="Times New Roman" w:eastAsia="Times New Roman" w:hAnsi="Times New Roman" w:cs="Times New Roman"/>
                <w:color w:val="000000"/>
                <w:sz w:val="20"/>
                <w:szCs w:val="20"/>
                <w:lang w:val="pl-PL"/>
              </w:rPr>
              <w:t>elektriny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1F8FA0C" w14:textId="77777777" w:rsidR="008C0EEA" w:rsidRPr="008C0EEA" w:rsidRDefault="008C0EEA" w:rsidP="008C0EEA">
            <w:pPr>
              <w:widowControl w:val="0"/>
              <w:autoSpaceDE w:val="0"/>
              <w:autoSpaceDN w:val="0"/>
              <w:spacing w:before="69" w:after="0" w:line="240" w:lineRule="auto"/>
              <w:ind w:left="43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7"/>
                <w:sz w:val="20"/>
                <w:szCs w:val="20"/>
                <w:lang w:val="pl-PL"/>
              </w:rPr>
              <w:t>d8</w:t>
            </w:r>
          </w:p>
        </w:tc>
      </w:tr>
      <w:tr w:rsidR="008C0EEA" w:rsidRPr="008C0EEA" w14:paraId="0E766D8D"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060BF87"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SEKTOR KINEMATOGRAFIE</w:t>
            </w:r>
          </w:p>
        </w:tc>
        <w:tc>
          <w:tcPr>
            <w:tcW w:w="1701" w:type="dxa"/>
            <w:tcBorders>
              <w:top w:val="single" w:sz="4" w:space="0" w:color="000000"/>
              <w:left w:val="single" w:sz="4" w:space="0" w:color="000000"/>
              <w:bottom w:val="single" w:sz="4" w:space="0" w:color="000000"/>
              <w:right w:val="single" w:sz="4" w:space="0" w:color="000000"/>
            </w:tcBorders>
          </w:tcPr>
          <w:p w14:paraId="4AA09B66"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lang w:val="pl-PL"/>
              </w:rPr>
            </w:pPr>
          </w:p>
        </w:tc>
      </w:tr>
      <w:tr w:rsidR="008C0EEA" w:rsidRPr="008C0EEA" w14:paraId="5268D353" w14:textId="77777777" w:rsidTr="00196CCF">
        <w:trPr>
          <w:trHeight w:hRule="exact" w:val="424"/>
        </w:trPr>
        <w:tc>
          <w:tcPr>
            <w:tcW w:w="13608" w:type="dxa"/>
            <w:tcBorders>
              <w:top w:val="single" w:sz="4" w:space="0" w:color="000000"/>
              <w:left w:val="single" w:sz="4" w:space="0" w:color="000000"/>
              <w:bottom w:val="single" w:sz="4" w:space="0" w:color="000000"/>
              <w:right w:val="single" w:sz="4" w:space="0" w:color="000000"/>
            </w:tcBorders>
          </w:tcPr>
          <w:p w14:paraId="7055775D" w14:textId="77777777" w:rsidR="008C0EEA" w:rsidRPr="008C0EEA" w:rsidRDefault="008C0EEA" w:rsidP="008C0EEA">
            <w:pPr>
              <w:widowControl w:val="0"/>
              <w:autoSpaceDE w:val="0"/>
              <w:autoSpaceDN w:val="0"/>
              <w:spacing w:after="0" w:line="86" w:lineRule="exact"/>
              <w:rPr>
                <w:rFonts w:ascii="Times New Roman" w:eastAsia="Times New Roman" w:hAnsi="Times New Roman" w:cs="Times New Roman"/>
                <w:lang w:val="pl-PL"/>
              </w:rPr>
            </w:pPr>
          </w:p>
          <w:p w14:paraId="19D10D05" w14:textId="77777777" w:rsidR="008C0EEA" w:rsidRPr="008C0EEA" w:rsidRDefault="008C0EEA" w:rsidP="008C0EEA">
            <w:pPr>
              <w:widowControl w:val="0"/>
              <w:autoSpaceDE w:val="0"/>
              <w:autoSpaceDN w:val="0"/>
              <w:spacing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audiovizuálne</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diela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3ED3164" w14:textId="77777777" w:rsidR="008C0EEA" w:rsidRPr="008C0EEA" w:rsidRDefault="008C0EEA" w:rsidP="008C0EEA">
            <w:pPr>
              <w:widowControl w:val="0"/>
              <w:autoSpaceDE w:val="0"/>
              <w:autoSpaceDN w:val="0"/>
              <w:spacing w:after="0" w:line="88" w:lineRule="exact"/>
              <w:rPr>
                <w:rFonts w:ascii="Times New Roman" w:eastAsia="Times New Roman" w:hAnsi="Times New Roman" w:cs="Times New Roman"/>
                <w:lang w:val="pl-PL"/>
              </w:rPr>
            </w:pPr>
          </w:p>
          <w:p w14:paraId="3D8C8220" w14:textId="77777777" w:rsidR="008C0EEA" w:rsidRPr="008C0EEA" w:rsidRDefault="008C0EEA" w:rsidP="008C0EEA">
            <w:pPr>
              <w:widowControl w:val="0"/>
              <w:autoSpaceDE w:val="0"/>
              <w:autoSpaceDN w:val="0"/>
              <w:spacing w:after="0" w:line="240" w:lineRule="auto"/>
              <w:ind w:left="43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7"/>
                <w:sz w:val="20"/>
                <w:szCs w:val="20"/>
                <w:lang w:val="pl-PL"/>
              </w:rPr>
              <w:t>d9</w:t>
            </w:r>
          </w:p>
        </w:tc>
      </w:tr>
      <w:tr w:rsidR="008C0EEA" w:rsidRPr="008C0EEA" w14:paraId="3B60DA05" w14:textId="77777777" w:rsidTr="00196CCF">
        <w:trPr>
          <w:trHeight w:val="391"/>
        </w:trPr>
        <w:tc>
          <w:tcPr>
            <w:tcW w:w="15309" w:type="dxa"/>
            <w:gridSpan w:val="2"/>
            <w:tcBorders>
              <w:top w:val="single" w:sz="4" w:space="0" w:color="000000"/>
              <w:left w:val="single" w:sz="4" w:space="0" w:color="000000"/>
              <w:bottom w:val="single" w:sz="4" w:space="0" w:color="000000"/>
              <w:right w:val="single" w:sz="4" w:space="0" w:color="000000"/>
            </w:tcBorders>
            <w:hideMark/>
          </w:tcPr>
          <w:p w14:paraId="1A7FFEDB" w14:textId="77777777" w:rsidR="008C0EEA" w:rsidRPr="008C0EEA" w:rsidRDefault="008C0EEA" w:rsidP="008C0EEA">
            <w:pPr>
              <w:widowControl w:val="0"/>
              <w:autoSpaceDE w:val="0"/>
              <w:autoSpaceDN w:val="0"/>
              <w:spacing w:before="72"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TELEKOMUNIKAČNÝ SEKTOR</w:t>
            </w:r>
          </w:p>
        </w:tc>
      </w:tr>
      <w:tr w:rsidR="008C0EEA" w:rsidRPr="008C0EEA" w14:paraId="75B9E354"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0D98D014"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Trvalá</w:t>
            </w:r>
            <w:proofErr w:type="spellEnd"/>
            <w:r w:rsidRPr="008C0EEA">
              <w:rPr>
                <w:rFonts w:ascii="Times New Roman" w:eastAsia="Times New Roman" w:hAnsi="Times New Roman" w:cs="Times New Roman"/>
                <w:color w:val="000000"/>
                <w:sz w:val="20"/>
                <w:szCs w:val="20"/>
                <w:lang w:val="pl-PL"/>
              </w:rPr>
              <w:t xml:space="preserve"> podpora </w:t>
            </w:r>
            <w:proofErr w:type="spellStart"/>
            <w:r w:rsidRPr="008C0EEA">
              <w:rPr>
                <w:rFonts w:ascii="Times New Roman" w:eastAsia="Times New Roman" w:hAnsi="Times New Roman" w:cs="Times New Roman"/>
                <w:color w:val="000000"/>
                <w:sz w:val="20"/>
                <w:szCs w:val="20"/>
                <w:lang w:val="pl-PL"/>
              </w:rPr>
              <w:t>širokopásmového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pripojenia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A735613" w14:textId="77777777" w:rsidR="008C0EEA" w:rsidRPr="008C0EEA" w:rsidRDefault="008C0EEA" w:rsidP="008C0EEA">
            <w:pPr>
              <w:widowControl w:val="0"/>
              <w:autoSpaceDE w:val="0"/>
              <w:autoSpaceDN w:val="0"/>
              <w:spacing w:before="72"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d10.1</w:t>
            </w:r>
          </w:p>
        </w:tc>
      </w:tr>
      <w:tr w:rsidR="008C0EEA" w:rsidRPr="008C0EEA" w14:paraId="6D242AF6"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752F1D7"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na </w:t>
            </w:r>
            <w:proofErr w:type="spellStart"/>
            <w:r w:rsidRPr="008C0EEA">
              <w:rPr>
                <w:rFonts w:ascii="Times New Roman" w:eastAsia="Times New Roman" w:hAnsi="Times New Roman" w:cs="Times New Roman"/>
                <w:color w:val="000000"/>
                <w:sz w:val="20"/>
                <w:szCs w:val="20"/>
                <w:lang w:val="pl-PL"/>
              </w:rPr>
              <w:t>mobilných</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sieťach</w:t>
            </w:r>
            <w:proofErr w:type="spellEnd"/>
            <w:r w:rsidRPr="008C0EEA">
              <w:rPr>
                <w:rFonts w:ascii="Times New Roman" w:eastAsia="Times New Roman" w:hAnsi="Times New Roman" w:cs="Times New Roman"/>
                <w:color w:val="000000"/>
                <w:sz w:val="20"/>
                <w:szCs w:val="20"/>
                <w:lang w:val="pl-PL"/>
              </w:rPr>
              <w:t xml:space="preserve"> 4G a 5G</w:t>
            </w:r>
          </w:p>
        </w:tc>
        <w:tc>
          <w:tcPr>
            <w:tcW w:w="1701" w:type="dxa"/>
            <w:tcBorders>
              <w:top w:val="single" w:sz="4" w:space="0" w:color="000000"/>
              <w:left w:val="single" w:sz="4" w:space="0" w:color="000000"/>
              <w:bottom w:val="single" w:sz="4" w:space="0" w:color="000000"/>
              <w:right w:val="single" w:sz="4" w:space="0" w:color="000000"/>
            </w:tcBorders>
            <w:hideMark/>
          </w:tcPr>
          <w:p w14:paraId="4414CDB3" w14:textId="77777777" w:rsidR="008C0EEA" w:rsidRPr="008C0EEA" w:rsidRDefault="008C0EEA" w:rsidP="008C0EEA">
            <w:pPr>
              <w:widowControl w:val="0"/>
              <w:autoSpaceDE w:val="0"/>
              <w:autoSpaceDN w:val="0"/>
              <w:spacing w:before="72"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d10.2</w:t>
            </w:r>
          </w:p>
        </w:tc>
      </w:tr>
      <w:tr w:rsidR="008C0EEA" w:rsidRPr="008C0EEA" w14:paraId="33BC7677" w14:textId="77777777" w:rsidTr="00196CCF">
        <w:trPr>
          <w:trHeight w:hRule="exact" w:val="370"/>
        </w:trPr>
        <w:tc>
          <w:tcPr>
            <w:tcW w:w="13608" w:type="dxa"/>
            <w:tcBorders>
              <w:top w:val="single" w:sz="4" w:space="0" w:color="000000"/>
              <w:left w:val="single" w:sz="4" w:space="0" w:color="000000"/>
              <w:bottom w:val="single" w:sz="4" w:space="0" w:color="000000"/>
              <w:right w:val="single" w:sz="4" w:space="0" w:color="000000"/>
            </w:tcBorders>
            <w:hideMark/>
          </w:tcPr>
          <w:p w14:paraId="1F90FE87" w14:textId="77777777" w:rsidR="008C0EEA" w:rsidRPr="008C0EEA" w:rsidRDefault="008C0EEA" w:rsidP="008C0EEA">
            <w:pPr>
              <w:widowControl w:val="0"/>
              <w:autoSpaceDE w:val="0"/>
              <w:autoSpaceDN w:val="0"/>
              <w:spacing w:before="70" w:after="0" w:line="254" w:lineRule="auto"/>
              <w:ind w:left="62" w:right="48"/>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pre</w:t>
            </w:r>
            <w:proofErr w:type="spellEnd"/>
            <w:r w:rsidRPr="008C0EEA">
              <w:rPr>
                <w:rFonts w:ascii="Times New Roman" w:eastAsia="Times New Roman" w:hAnsi="Times New Roman" w:cs="Times New Roman"/>
                <w:color w:val="000000"/>
                <w:sz w:val="20"/>
                <w:szCs w:val="20"/>
                <w:lang w:val="pl-PL"/>
              </w:rPr>
              <w:t xml:space="preserve"> projekty </w:t>
            </w:r>
            <w:proofErr w:type="spellStart"/>
            <w:r w:rsidRPr="008C0EEA">
              <w:rPr>
                <w:rFonts w:ascii="Times New Roman" w:eastAsia="Times New Roman" w:hAnsi="Times New Roman" w:cs="Times New Roman"/>
                <w:color w:val="000000"/>
                <w:sz w:val="20"/>
                <w:szCs w:val="20"/>
                <w:lang w:val="pl-PL"/>
              </w:rPr>
              <w:t>spoločného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záujmu</w:t>
            </w:r>
            <w:proofErr w:type="spellEnd"/>
            <w:r w:rsidRPr="008C0EEA">
              <w:rPr>
                <w:rFonts w:ascii="Times New Roman" w:eastAsia="Times New Roman" w:hAnsi="Times New Roman" w:cs="Times New Roman"/>
                <w:color w:val="000000"/>
                <w:sz w:val="20"/>
                <w:szCs w:val="20"/>
                <w:lang w:val="pl-PL"/>
              </w:rPr>
              <w:t xml:space="preserve"> v </w:t>
            </w:r>
            <w:proofErr w:type="spellStart"/>
            <w:r w:rsidRPr="008C0EEA">
              <w:rPr>
                <w:rFonts w:ascii="Times New Roman" w:eastAsia="Times New Roman" w:hAnsi="Times New Roman" w:cs="Times New Roman"/>
                <w:color w:val="000000"/>
                <w:sz w:val="20"/>
                <w:szCs w:val="20"/>
                <w:lang w:val="pl-PL"/>
              </w:rPr>
              <w:t>oblasti</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transeurópskej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digitálnej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komunikačnej</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infraštruktúry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8814EE5" w14:textId="77777777" w:rsidR="008C0EEA" w:rsidRPr="008C0EEA" w:rsidRDefault="008C0EEA" w:rsidP="008C0EEA">
            <w:pPr>
              <w:widowControl w:val="0"/>
              <w:autoSpaceDE w:val="0"/>
              <w:autoSpaceDN w:val="0"/>
              <w:spacing w:before="72"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d10.3</w:t>
            </w:r>
          </w:p>
        </w:tc>
      </w:tr>
      <w:tr w:rsidR="008C0EEA" w:rsidRPr="008C0EEA" w14:paraId="0639D42C"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601993D0"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pacing w:val="-1"/>
                <w:sz w:val="20"/>
                <w:szCs w:val="20"/>
                <w:lang w:val="pl-PL"/>
              </w:rPr>
              <w:t>Poukážky</w:t>
            </w:r>
            <w:proofErr w:type="spellEnd"/>
            <w:r w:rsidRPr="008C0EEA">
              <w:rPr>
                <w:rFonts w:ascii="Times New Roman" w:eastAsia="Times New Roman" w:hAnsi="Times New Roman" w:cs="Times New Roman"/>
                <w:color w:val="000000"/>
                <w:spacing w:val="-1"/>
                <w:sz w:val="20"/>
                <w:szCs w:val="20"/>
                <w:lang w:val="pl-PL"/>
              </w:rPr>
              <w:t xml:space="preserve"> na </w:t>
            </w:r>
            <w:proofErr w:type="spellStart"/>
            <w:r w:rsidRPr="008C0EEA">
              <w:rPr>
                <w:rFonts w:ascii="Times New Roman" w:eastAsia="Times New Roman" w:hAnsi="Times New Roman" w:cs="Times New Roman"/>
                <w:color w:val="000000"/>
                <w:spacing w:val="-1"/>
                <w:sz w:val="20"/>
                <w:szCs w:val="20"/>
                <w:lang w:val="pl-PL"/>
              </w:rPr>
              <w:t>konektivitu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0487192" w14:textId="77777777" w:rsidR="008C0EEA" w:rsidRPr="008C0EEA" w:rsidRDefault="008C0EEA" w:rsidP="008C0EEA">
            <w:pPr>
              <w:widowControl w:val="0"/>
              <w:autoSpaceDE w:val="0"/>
              <w:autoSpaceDN w:val="0"/>
              <w:spacing w:before="69"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d10.4</w:t>
            </w:r>
          </w:p>
        </w:tc>
      </w:tr>
      <w:tr w:rsidR="008C0EEA" w:rsidRPr="008C0EEA" w14:paraId="00CC4C54"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738D3F33"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color w:val="000000"/>
                <w:sz w:val="20"/>
                <w:szCs w:val="20"/>
                <w:lang w:val="pl-PL"/>
              </w:rPr>
              <w:t xml:space="preserve">Pomoc </w:t>
            </w:r>
            <w:proofErr w:type="spellStart"/>
            <w:r w:rsidRPr="008C0EEA">
              <w:rPr>
                <w:rFonts w:ascii="Times New Roman" w:eastAsia="Times New Roman" w:hAnsi="Times New Roman" w:cs="Times New Roman"/>
                <w:color w:val="000000"/>
                <w:sz w:val="20"/>
                <w:szCs w:val="20"/>
                <w:lang w:val="pl-PL"/>
              </w:rPr>
              <w:t>spätného</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prenosu</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CBE6F9B" w14:textId="77777777" w:rsidR="008C0EEA" w:rsidRPr="008C0EEA" w:rsidRDefault="008C0EEA" w:rsidP="008C0EEA">
            <w:pPr>
              <w:widowControl w:val="0"/>
              <w:autoSpaceDE w:val="0"/>
              <w:autoSpaceDN w:val="0"/>
              <w:spacing w:before="69"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d10.5</w:t>
            </w:r>
          </w:p>
        </w:tc>
      </w:tr>
      <w:tr w:rsidR="008C0EEA" w:rsidRPr="008C0EEA" w14:paraId="3A5AD237" w14:textId="77777777" w:rsidTr="00196CCF">
        <w:trPr>
          <w:trHeight w:hRule="exact" w:val="391"/>
        </w:trPr>
        <w:tc>
          <w:tcPr>
            <w:tcW w:w="13608" w:type="dxa"/>
            <w:tcBorders>
              <w:top w:val="single" w:sz="4" w:space="0" w:color="000000"/>
              <w:left w:val="single" w:sz="4" w:space="0" w:color="000000"/>
              <w:bottom w:val="single" w:sz="4" w:space="0" w:color="000000"/>
              <w:right w:val="single" w:sz="4" w:space="0" w:color="000000"/>
            </w:tcBorders>
            <w:hideMark/>
          </w:tcPr>
          <w:p w14:paraId="3898DCC7" w14:textId="77777777" w:rsidR="008C0EEA" w:rsidRPr="008C0EEA" w:rsidRDefault="008C0EEA" w:rsidP="008C0EEA">
            <w:pPr>
              <w:widowControl w:val="0"/>
              <w:autoSpaceDE w:val="0"/>
              <w:autoSpaceDN w:val="0"/>
              <w:spacing w:before="67" w:after="0" w:line="240" w:lineRule="auto"/>
              <w:ind w:left="62"/>
              <w:rPr>
                <w:rFonts w:ascii="Times New Roman" w:eastAsia="Times New Roman" w:hAnsi="Times New Roman" w:cs="Times New Roman"/>
                <w:lang w:val="pl-PL"/>
              </w:rPr>
            </w:pPr>
            <w:proofErr w:type="spellStart"/>
            <w:r w:rsidRPr="008C0EEA">
              <w:rPr>
                <w:rFonts w:ascii="Times New Roman" w:eastAsia="Times New Roman" w:hAnsi="Times New Roman" w:cs="Times New Roman"/>
                <w:color w:val="000000"/>
                <w:sz w:val="20"/>
                <w:szCs w:val="20"/>
                <w:lang w:val="pl-PL"/>
              </w:rPr>
              <w:t>Ďalšia</w:t>
            </w:r>
            <w:proofErr w:type="spellEnd"/>
            <w:r w:rsidRPr="008C0EEA">
              <w:rPr>
                <w:rFonts w:ascii="Times New Roman" w:eastAsia="Times New Roman" w:hAnsi="Times New Roman" w:cs="Times New Roman"/>
                <w:color w:val="000000"/>
                <w:sz w:val="20"/>
                <w:szCs w:val="20"/>
                <w:lang w:val="pl-PL"/>
              </w:rPr>
              <w:t xml:space="preserve"> pomoc v </w:t>
            </w:r>
            <w:proofErr w:type="spellStart"/>
            <w:r w:rsidRPr="008C0EEA">
              <w:rPr>
                <w:rFonts w:ascii="Times New Roman" w:eastAsia="Times New Roman" w:hAnsi="Times New Roman" w:cs="Times New Roman"/>
                <w:color w:val="000000"/>
                <w:sz w:val="20"/>
                <w:szCs w:val="20"/>
                <w:lang w:val="pl-PL"/>
              </w:rPr>
              <w:t>telekomunikačnom</w:t>
            </w:r>
            <w:proofErr w:type="spellEnd"/>
            <w:r w:rsidRPr="008C0EEA">
              <w:rPr>
                <w:rFonts w:ascii="Times New Roman" w:eastAsia="Times New Roman" w:hAnsi="Times New Roman" w:cs="Times New Roman"/>
                <w:color w:val="000000"/>
                <w:sz w:val="20"/>
                <w:szCs w:val="20"/>
                <w:lang w:val="pl-PL"/>
              </w:rPr>
              <w:t xml:space="preserve"> </w:t>
            </w:r>
            <w:proofErr w:type="spellStart"/>
            <w:r w:rsidRPr="008C0EEA">
              <w:rPr>
                <w:rFonts w:ascii="Times New Roman" w:eastAsia="Times New Roman" w:hAnsi="Times New Roman" w:cs="Times New Roman"/>
                <w:color w:val="000000"/>
                <w:sz w:val="20"/>
                <w:szCs w:val="20"/>
                <w:lang w:val="pl-PL"/>
              </w:rPr>
              <w:t>sektore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B5A82DA" w14:textId="77777777" w:rsidR="008C0EEA" w:rsidRPr="008C0EEA" w:rsidRDefault="008C0EEA" w:rsidP="008C0EEA">
            <w:pPr>
              <w:widowControl w:val="0"/>
              <w:autoSpaceDE w:val="0"/>
              <w:autoSpaceDN w:val="0"/>
              <w:spacing w:before="69" w:after="0" w:line="240" w:lineRule="auto"/>
              <w:ind w:left="311"/>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3"/>
                <w:sz w:val="20"/>
                <w:szCs w:val="20"/>
                <w:lang w:val="pl-PL"/>
              </w:rPr>
              <w:t>d10.6</w:t>
            </w:r>
          </w:p>
        </w:tc>
      </w:tr>
      <w:tr w:rsidR="008C0EEA" w:rsidRPr="008C0EEA" w14:paraId="0BED32B0" w14:textId="77777777" w:rsidTr="00196CCF">
        <w:trPr>
          <w:trHeight w:hRule="exact" w:val="400"/>
        </w:trPr>
        <w:tc>
          <w:tcPr>
            <w:tcW w:w="13608" w:type="dxa"/>
            <w:tcBorders>
              <w:top w:val="single" w:sz="4" w:space="0" w:color="000000"/>
              <w:left w:val="single" w:sz="4" w:space="0" w:color="000000"/>
              <w:bottom w:val="single" w:sz="4" w:space="0" w:color="000000"/>
              <w:right w:val="single" w:sz="4" w:space="0" w:color="000000"/>
            </w:tcBorders>
            <w:hideMark/>
          </w:tcPr>
          <w:p w14:paraId="493F6CD5" w14:textId="77777777" w:rsidR="008C0EEA" w:rsidRPr="008C0EEA" w:rsidRDefault="008C0EEA" w:rsidP="008C0EEA">
            <w:pPr>
              <w:widowControl w:val="0"/>
              <w:autoSpaceDE w:val="0"/>
              <w:autoSpaceDN w:val="0"/>
              <w:spacing w:before="69" w:after="0" w:line="240" w:lineRule="auto"/>
              <w:ind w:left="62"/>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1"/>
                <w:sz w:val="20"/>
                <w:szCs w:val="20"/>
                <w:lang w:val="pl-PL"/>
              </w:rPr>
              <w:t>BANKOVÝ SEKTOR</w:t>
            </w:r>
          </w:p>
        </w:tc>
        <w:tc>
          <w:tcPr>
            <w:tcW w:w="1701" w:type="dxa"/>
            <w:tcBorders>
              <w:top w:val="single" w:sz="4" w:space="0" w:color="000000"/>
              <w:left w:val="single" w:sz="4" w:space="0" w:color="000000"/>
              <w:bottom w:val="single" w:sz="4" w:space="0" w:color="000000"/>
              <w:right w:val="single" w:sz="4" w:space="0" w:color="000000"/>
            </w:tcBorders>
            <w:hideMark/>
          </w:tcPr>
          <w:p w14:paraId="213F13F4" w14:textId="77777777" w:rsidR="008C0EEA" w:rsidRPr="008C0EEA" w:rsidRDefault="008C0EEA" w:rsidP="008C0EEA">
            <w:pPr>
              <w:widowControl w:val="0"/>
              <w:autoSpaceDE w:val="0"/>
              <w:autoSpaceDN w:val="0"/>
              <w:spacing w:before="69" w:after="0" w:line="240" w:lineRule="auto"/>
              <w:ind w:left="386"/>
              <w:rPr>
                <w:rFonts w:ascii="Times New Roman" w:eastAsia="Times New Roman" w:hAnsi="Times New Roman" w:cs="Times New Roman"/>
                <w:lang w:val="pl-PL"/>
              </w:rPr>
            </w:pPr>
            <w:r w:rsidRPr="008C0EEA">
              <w:rPr>
                <w:rFonts w:ascii="Times New Roman" w:eastAsia="Times New Roman" w:hAnsi="Times New Roman" w:cs="Times New Roman"/>
                <w:b/>
                <w:color w:val="000000"/>
                <w:spacing w:val="-5"/>
                <w:sz w:val="20"/>
                <w:szCs w:val="20"/>
                <w:lang w:val="pl-PL"/>
              </w:rPr>
              <w:t>d11</w:t>
            </w:r>
          </w:p>
        </w:tc>
      </w:tr>
    </w:tbl>
    <w:p w14:paraId="25BE4283"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rPr>
      </w:pPr>
    </w:p>
    <w:p w14:paraId="0F0A5464" w14:textId="77777777" w:rsidR="008C0EEA" w:rsidRPr="008C0EEA" w:rsidRDefault="008C0EEA" w:rsidP="008C0EEA">
      <w:pPr>
        <w:widowControl w:val="0"/>
        <w:autoSpaceDE w:val="0"/>
        <w:autoSpaceDN w:val="0"/>
        <w:spacing w:after="0" w:line="240" w:lineRule="auto"/>
        <w:rPr>
          <w:rFonts w:ascii="Times New Roman" w:eastAsia="Times New Roman" w:hAnsi="Times New Roman" w:cs="Times New Roman"/>
        </w:rPr>
      </w:pPr>
    </w:p>
    <w:p w14:paraId="4F8D05D4" w14:textId="77777777" w:rsidR="008C0EEA" w:rsidRPr="00DF50E7" w:rsidRDefault="008C0EEA">
      <w:pPr>
        <w:rPr>
          <w:rFonts w:cstheme="minorHAnsi"/>
        </w:rPr>
      </w:pPr>
    </w:p>
    <w:sectPr w:rsidR="008C0EEA" w:rsidRPr="00DF50E7" w:rsidSect="008C0EEA">
      <w:endnotePr>
        <w:numFmt w:val="decimal"/>
      </w:endnotePr>
      <w:pgSz w:w="16838" w:h="11906" w:orient="landscape"/>
      <w:pgMar w:top="737" w:right="737" w:bottom="1134"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A048" w14:textId="77777777" w:rsidR="00D0373B" w:rsidRDefault="00D0373B" w:rsidP="00021B4B">
      <w:pPr>
        <w:spacing w:after="0" w:line="240" w:lineRule="auto"/>
      </w:pPr>
      <w:r>
        <w:separator/>
      </w:r>
    </w:p>
  </w:endnote>
  <w:endnote w:type="continuationSeparator" w:id="0">
    <w:p w14:paraId="3C9855AB" w14:textId="77777777" w:rsidR="00D0373B" w:rsidRDefault="00D0373B"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vertAlign w:val="superscript"/>
        </w:rPr>
        <w:t>1)</w:t>
      </w:r>
      <w:r>
        <w:rPr>
          <w:rFonts w:ascii="Times New Roman" w:hAnsi="Times New Roman"/>
        </w:rPr>
        <w:tab/>
        <w:t>V prípade, ak o pomoc požiada spoločník civilnej spoločnosti, verejnej obchodnej spoločnosti alebo partnerskej spoločnosti, komplementár komanditnej spoločnosti alebo komanditnej akciovej spoločnosti, ktorý nie je akcionárom, spoločník jednoosobovej spoločnosti s ručením obmedzeným alebo akcionár v jednoduchej akciovej spoločnosti, alebo iný subjekt, na ktorého bola prenesená daňová zodpovednosť, v súvislosti s činnosťou vykonávanou v danej spoločnosti, uvádzajú sa informácie týkajúce sa danej spoločnosti. V prípade civilnej spoločnosti je potrebné uviesť DIČ danej spoločnosti, názov, pod ktorým spoločnosť pôsobí, a miesto vykonávania činnosti (podnikania), a v prípade, ak sa názov nepoužíva, alebo ak nie je miesto vykonávania činnosti – mená a priezviská, ako aj adresy všetkých spoločníkov danej spoločnosti.</w:t>
      </w:r>
    </w:p>
  </w:endnote>
  <w:endnote w:id="2">
    <w:p w14:paraId="51D74309" w14:textId="0C1DDE67" w:rsidR="00E958BF" w:rsidRPr="00002E58" w:rsidRDefault="00E958BF" w:rsidP="00614E20">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vertAlign w:val="superscript"/>
        </w:rPr>
        <w:tab/>
        <w:t xml:space="preserve"> </w:t>
      </w:r>
      <w:r w:rsidR="005A278E">
        <w:rPr>
          <w:rFonts w:ascii="Times New Roman" w:hAnsi="Times New Roman"/>
        </w:rPr>
        <w:t>D</w:t>
      </w:r>
      <w:r w:rsidR="005A278E" w:rsidRPr="005A278E">
        <w:rPr>
          <w:rFonts w:ascii="Times New Roman" w:hAnsi="Times New Roman"/>
        </w:rPr>
        <w:t>okončia iba poľskí partneri</w:t>
      </w:r>
      <w:r w:rsidR="005A278E">
        <w:rPr>
          <w:rFonts w:ascii="Times New Roman" w:hAnsi="Times New Roman"/>
          <w:strike/>
        </w:rPr>
        <w:t xml:space="preserve">. </w:t>
      </w:r>
      <w:r w:rsidRPr="00080E0C">
        <w:rPr>
          <w:rFonts w:ascii="Times New Roman" w:hAnsi="Times New Roman"/>
          <w:strike/>
        </w:rPr>
        <w:t>Vypĺňa sa, ak o pomoc požiada spoločník civilnej spoločnosti, verejnej obchodnej spoločnosti alebo partnerskej spoločnosti, komplementár komanditnej spoločnosti alebo komanditnej akciovej spoločnosti, ktorý nie je akcionárom, spoločník jednoosobovej spoločnosti s ručením obmedzeným alebo akcionár jednoduchej akciovej spoločnosti, alebo iný subjekt, na ktorého bola prenesená daňová zodpovednosť v súvislosti s činnosťou vykonávanou v danej spoločnosti (uvádzajú sa informácie týkajúce sa tohto spoločníka, komplementára, akcionára alebo tretej osoby, na ktorú bola prenesená daňová zodpovednosť).</w:t>
      </w:r>
    </w:p>
  </w:endnote>
  <w:endnote w:id="3">
    <w:p w14:paraId="62F63F8E" w14:textId="0BF33A82" w:rsidR="00E958BF" w:rsidRPr="00002E58" w:rsidRDefault="00E958BF" w:rsidP="00DE530F">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vertAlign w:val="superscript"/>
        </w:rPr>
        <w:tab/>
      </w:r>
      <w:r>
        <w:rPr>
          <w:rFonts w:ascii="Times New Roman" w:hAnsi="Times New Roman"/>
        </w:rPr>
        <w:t xml:space="preserve"> </w:t>
      </w:r>
      <w:r w:rsidR="005A278E">
        <w:rPr>
          <w:rFonts w:ascii="Times New Roman" w:hAnsi="Times New Roman"/>
        </w:rPr>
        <w:t>D</w:t>
      </w:r>
      <w:r w:rsidR="005A278E" w:rsidRPr="005A278E">
        <w:rPr>
          <w:rFonts w:ascii="Times New Roman" w:hAnsi="Times New Roman"/>
        </w:rPr>
        <w:t>okončia iba poľskí partneri.</w:t>
      </w:r>
      <w:r w:rsidRPr="00080E0C">
        <w:rPr>
          <w:rFonts w:ascii="Times New Roman" w:hAnsi="Times New Roman"/>
          <w:strike/>
        </w:rPr>
        <w:t>Ak má daňové identifikačné číslo DIČ.</w:t>
      </w:r>
    </w:p>
  </w:endnote>
  <w:endnote w:id="4">
    <w:p w14:paraId="1BF11596" w14:textId="1D1A5B5F"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vertAlign w:val="superscript"/>
        </w:rPr>
        <w:t>4)</w:t>
      </w:r>
      <w:r>
        <w:rPr>
          <w:rFonts w:ascii="Times New Roman" w:hAnsi="Times New Roman"/>
        </w:rPr>
        <w:tab/>
      </w:r>
      <w:r w:rsidR="005A278E">
        <w:rPr>
          <w:rFonts w:ascii="Times New Roman" w:hAnsi="Times New Roman"/>
        </w:rPr>
        <w:t>D</w:t>
      </w:r>
      <w:r w:rsidR="005A278E" w:rsidRPr="005A278E">
        <w:rPr>
          <w:rFonts w:ascii="Times New Roman" w:hAnsi="Times New Roman"/>
        </w:rPr>
        <w:t>okončia iba poľskí partneri.</w:t>
      </w:r>
      <w:r w:rsidRPr="00080E0C">
        <w:rPr>
          <w:rFonts w:ascii="Times New Roman" w:hAnsi="Times New Roman"/>
          <w:strike/>
        </w:rPr>
        <w:t>Uvádza sa sedemčíslicové identifikačné číslo určeným na základe nariadenia Vlády z 15. decembra 1998 o podrobných pravidlách vedenia, používania a sprístupňovania štátneho úradného registra územného členenia štátu, ako aj o s tým súvisiacich povinnostiach orgánov štátnej správy a orgánov územnej samosprávy (Z. z. pol. 1031, v znení neskorších predpisov).</w:t>
      </w:r>
      <w:r>
        <w:rPr>
          <w:rFonts w:ascii="Times New Roman" w:hAnsi="Times New Roman"/>
        </w:rPr>
        <w:t xml:space="preserve">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vertAlign w:val="superscript"/>
        </w:rPr>
        <w:tab/>
      </w:r>
      <w:r>
        <w:rPr>
          <w:rFonts w:ascii="Times New Roman" w:hAnsi="Times New Roman"/>
        </w:rPr>
        <w:t>Príslušnú položku zaznačte znakom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vertAlign w:val="superscript"/>
        </w:rPr>
        <w:t>6)</w:t>
      </w:r>
      <w:r>
        <w:rPr>
          <w:rFonts w:ascii="Times New Roman" w:hAnsi="Times New Roman"/>
          <w:sz w:val="20"/>
        </w:rPr>
        <w:tab/>
        <w:t xml:space="preserve"> </w:t>
      </w:r>
      <w:r w:rsidRPr="00080E0C">
        <w:rPr>
          <w:rFonts w:ascii="Times New Roman" w:hAnsi="Times New Roman"/>
          <w:strike/>
          <w:sz w:val="20"/>
        </w:rPr>
        <w:t>Uvádza sa kategória podnikania, v súvislosti s ktorou subjekt žiada o pomoc. Ak nie je možné určiť jednu takúto činnosť, uvádza sa kategória z klasifikácii PKD danej činnosti, ktorá vytvára najvyššie výnosy.</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ab/>
      </w:r>
      <w:r w:rsidRPr="00080E0C">
        <w:rPr>
          <w:rFonts w:ascii="Times New Roman" w:hAnsi="Times New Roman"/>
          <w:strike/>
        </w:rPr>
        <w:t>Vypĺňa sa do 31. decembra 2026,</w:t>
      </w:r>
      <w:r w:rsidRPr="00080E0C">
        <w:rPr>
          <w:strike/>
        </w:rPr>
        <w:t xml:space="preserve"> </w:t>
      </w:r>
      <w:r w:rsidRPr="00080E0C">
        <w:rPr>
          <w:rFonts w:ascii="Times New Roman" w:hAnsi="Times New Roman"/>
          <w:strike/>
        </w:rPr>
        <w:t>ak subjekt žiadajúci o pomoc neupravil túto kategóriu činnosti v súlade s nariadením Vlády z 18. decembra 2024 o Poľskej klasifikácii činností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 xml:space="preserve">Za Súvisiaci trh sa považuje trh daného výrobku alebo služby, nachádzajúci sa priamo na vyššej alebo nižšej úrovni trhu voči príslušnému trhu.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rPr>
      </w:pPr>
      <w:bookmarkStart w:id="6" w:name="_Hlk215829194"/>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sidRPr="00080E0C">
        <w:rPr>
          <w:rFonts w:ascii="Times New Roman" w:hAnsi="Times New Roman"/>
          <w:strike/>
          <w:sz w:val="20"/>
        </w:rPr>
        <w:t>Časť B formulára sa nevypĺňa v prípade subjektov, ktorým má byť udelená pomoc na základe čl. 34a zákona z 8. mája 1997 o zárukách udeľovaných štátnym majetkom, ako aj niektorými právnickými osobami (Z. z. 2024 pol. 291).</w:t>
      </w:r>
      <w:r>
        <w:rPr>
          <w:rFonts w:ascii="Times New Roman" w:hAnsi="Times New Roman"/>
          <w:sz w:val="20"/>
        </w:rPr>
        <w:t xml:space="preserve">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rPr>
      </w:pPr>
      <w:r>
        <w:rPr>
          <w:rFonts w:ascii="Times New Roman" w:hAnsi="Times New Roman"/>
          <w:sz w:val="20"/>
        </w:rPr>
        <w:t xml:space="preserve">V časti B formulára sa nevyplňujú body 1) a 2) v prípade pomoci udeľovanej v súlade s podmienkami stanovených v nariadení Komisie (EÚ) č. 651/2014 mikropodnikom a malým a stredným podnikom, o ktorých hovorí príloha I nariadenia Komisie (EÚ) č. 651/2014, ktoré existujú kratšie než tri roky (odo dňa ich založenia do dňa podania žiadosti o udelenie pomoci) alebo ktoré žiadajú o pomoc udeľovanú v súlade s podmienkami stanovenými v čl. 21 nariadenia Komisie (EÚ) č. 651/2014 v období siedmich rokov od dátumu prvého komerčného predaja, ktoré sú kvalifikujú na investície v rozsahu financovania rizika následne po vykonaní procedúry </w:t>
      </w:r>
      <w:r>
        <w:rPr>
          <w:rFonts w:ascii="Times New Roman" w:hAnsi="Times New Roman"/>
          <w:i/>
          <w:sz w:val="20"/>
        </w:rPr>
        <w:t xml:space="preserve"> due diligence</w:t>
      </w:r>
      <w:r>
        <w:rPr>
          <w:rFonts w:ascii="Times New Roman" w:hAnsi="Times New Roman"/>
          <w:sz w:val="20"/>
        </w:rPr>
        <w:t xml:space="preserve"> vybraným finančným sprostredkovateľom.</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rPr>
      </w:pPr>
      <w:r>
        <w:rPr>
          <w:rFonts w:ascii="Times New Roman" w:hAnsi="Times New Roman"/>
          <w:sz w:val="20"/>
        </w:rPr>
        <w:t>V časti B formulára sa nevyplňujú body 1) až 5) a 7) v prípade pomoci poskytovanej v súlade s podmienkami stanovenými v nariadení Komisie (EÚ) č. 651/2014, ak je možné udeliť podnikateľským subjektom pomoc v ťažkej situácii, o ktorej hovorí čl. 1 ods. 4 písm. c) predmetného nariadenia</w:t>
      </w:r>
      <w:bookmarkEnd w:id="6"/>
      <w:r>
        <w:rPr>
          <w:rFonts w:ascii="Times New Roman" w:hAnsi="Times New Roman"/>
          <w:sz w:val="20"/>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rPr>
      </w:pPr>
      <w:r>
        <w:rPr>
          <w:rFonts w:ascii="Times New Roman" w:hAnsi="Times New Roman"/>
          <w:sz w:val="20"/>
        </w:rPr>
        <w:t>V časti B formulára bod 6) zahŕňa informácie nevyhnutné na stanovenie referenčnej sadzby, ktorá sa vzťahuje na žiadateľa. Tento bod sa vyplňuje len v prípade, ak má byť udelená pomoc, ktorej hodnota sa vypočíta po stanovení referenčnej sadzby, ktorá sa aplikuje na žiadateľa (t. j. pomoc sa udeľuje vo forme, ako napr.: pôžičky, záruky, odklady splátok a rozloženie splátok).</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rPr>
      </w:pPr>
      <w:r>
        <w:rPr>
          <w:rFonts w:ascii="Times New Roman" w:hAnsi="Times New Roman"/>
          <w:sz w:val="20"/>
          <w:vertAlign w:val="superscript"/>
        </w:rPr>
        <w:t>10)</w:t>
      </w:r>
      <w:r>
        <w:rPr>
          <w:rFonts w:ascii="Times New Roman" w:hAnsi="Times New Roman"/>
          <w:sz w:val="20"/>
        </w:rPr>
        <w:tab/>
        <w:t xml:space="preserve"> </w:t>
      </w:r>
      <w:r>
        <w:rPr>
          <w:rFonts w:ascii="Times New Roman" w:hAnsi="Times New Roman"/>
          <w:sz w:val="20"/>
        </w:rPr>
        <w:t xml:space="preserve">Podmienka je splnená, ak po odpočítaní hodnoty akumulovaných strát zo sumy kapitálov s rezervným charakterom (napríklad rezervný kapitál, rezerva a kapitál z aktualizácii hodnotenia) bol dosiahnutý negatívny výsledok, ktorého absolútna hodnota presahuje polovicu základného imania tj. akciového alebo podnikového.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r>
      <w:r>
        <w:rPr>
          <w:rFonts w:ascii="Times New Roman" w:hAnsi="Times New Roman"/>
          <w:sz w:val="20"/>
        </w:rPr>
        <w:t>Vyžaduje sa súčasný výskyt oboch opísaných okolností v každom roku z posledných dvoch rokov. Výraz „posledné dva roky“ znamená posúdenie situácie podnikateľského subjektu na základe dvoch posledných auditovaných a schválených ročných účtovných závierok.</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Týka sa len výrobcov.</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vertAlign w:val="superscript"/>
        </w:rPr>
        <w:t>13)</w:t>
      </w:r>
      <w:r>
        <w:rPr>
          <w:rFonts w:ascii="Times New Roman" w:hAnsi="Times New Roman"/>
          <w:sz w:val="20"/>
        </w:rPr>
        <w:tab/>
      </w:r>
      <w:r>
        <w:rPr>
          <w:rFonts w:ascii="Times New Roman" w:hAnsi="Times New Roman"/>
          <w:sz w:val="20"/>
        </w:rPr>
        <w:t>Podliehajúcich nariadeniu Európskeho parlamentu a Rady (EÚ) č. 1379/2013 z 11. decembra 2013 o spoločnej organizácii trhov s výrobkami rybolovu a akvakultúry, ktorým sa menia a dopĺňajú nariadenia Rady (ES) č. 1184/2006 a (ES) č. 1224/2009 a ktorým sa zrušuje nariadenie Rady (ES) č. 104/2000 (Ú. v. EÚ L 354 z 28. decembra 2013, str. 1, v znení neskorších predpisov).</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V zmysle čl. 2 bod 43 nariadenia Komisie (EÚ) č.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V zmysle čl. 2 body 5 a 45 nariadenia Komisie (EÚ) č.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V zmysle čl. 2 bod 130 nariadenia Komisie (EÚ) č.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V zmysle čl. 2 body 13 a 43a nariadenia Komisie (EÚ) č.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rPr>
        <w:t xml:space="preserve">18) </w:t>
      </w:r>
      <w:r>
        <w:rPr>
          <w:rFonts w:ascii="Times New Roman" w:hAnsi="Times New Roman"/>
          <w:sz w:val="20"/>
        </w:rPr>
        <w:t>V zmysle nariadenia Európskeho parlamentu a Rady (EÚ) č. 575/2013 z 26. júna 2013 o prudenciálnych požiadavkách na úverové inštitúcie a investičné spoločnosti, ktorým sa mení a dopĺňa nariadenie (EÚ) č. 648/2012 (Ú. v. EÚ L 176 z 27. júna 2013, str. 1, v znení neskorších predpisov).</w:t>
      </w:r>
    </w:p>
  </w:endnote>
  <w:endnote w:id="19">
    <w:p w14:paraId="412B6FF1" w14:textId="31223D6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 xml:space="preserve"> </w:t>
      </w:r>
      <w:r>
        <w:rPr>
          <w:rFonts w:ascii="Times New Roman" w:hAnsi="Times New Roman"/>
          <w:sz w:val="20"/>
        </w:rPr>
        <w:t>Účtovná oddelenosť určitej podnikateľskej činnosti spočíva vo vedení samostatnej evidencie pre túto podnikateľskú činnosť, ako aj v správnom priraďovaní výnosov a nákladov na základe dôsledne uplatňovaných a objektívne odôvodnených metód, a tiež v uvedení v dokumentácii, o ktorej hovorí čl. 10 zákona z 29. septembra 1994 o účtovníctve (Z. z. 2023 pol. 120, v znení neskorších predpisov), pravidiel vedenia samostatnej evidencie, ako aj metód priraďovania nákladov a výnosov.</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r>
      <w:r>
        <w:rPr>
          <w:rFonts w:ascii="Times New Roman" w:hAnsi="Times New Roman"/>
          <w:sz w:val="20"/>
        </w:rPr>
        <w:t>Ako projekt sa chápe najmä projekt, investícia, činnosť (aktivita) alebo služba poskytovaná vo všeobecnom hospodárskom záujme.</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ab/>
      </w:r>
      <w:r>
        <w:rPr>
          <w:rFonts w:ascii="Times New Roman" w:hAnsi="Times New Roman"/>
        </w:rPr>
        <w:t>Začiatok realizácie projektu musí byť stanovený v súlade s príslušnými predpismi legislatívy EÚ. Napríklad, podľa čl. 2 bod 23) nariadenia Komisie (EÚ) č. 651/2014 začatie prác znamená začatie stavebných prác súvisiacich s investíciou alebo prvý právne záväzný záväzok na objednávku zariadení alebo iný záväzok, ktorý spôsobuje, že investícia sa stáva nezvratnou, podľa toho, čo nastane skôr.</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Pr>
          <w:rStyle w:val="Odwoanieprzypisukocowego"/>
          <w:rFonts w:ascii="Times New Roman" w:hAnsi="Times New Roman" w:cs="Times New Roman"/>
        </w:rPr>
        <w:endnoteRef/>
      </w:r>
      <w:r>
        <w:rPr>
          <w:rFonts w:ascii="Times New Roman" w:hAnsi="Times New Roman"/>
          <w:vertAlign w:val="superscript"/>
        </w:rPr>
        <w:t>)</w:t>
      </w:r>
      <w:r>
        <w:rPr>
          <w:rFonts w:ascii="Times New Roman" w:hAnsi="Times New Roman"/>
        </w:rPr>
        <w:t xml:space="preserve">Uveďte </w:t>
      </w:r>
      <w:r>
        <w:rPr>
          <w:rFonts w:ascii="Times New Roman" w:hAnsi="Times New Roman"/>
        </w:rPr>
        <w:t>presnú adresu projektu. Ak nie je možné uviesť presnú adresu, je potrebné uviesť lokalitu projektu aspoň na úrovni subregiónu.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r>
      <w:r>
        <w:rPr>
          <w:rFonts w:ascii="Times New Roman" w:hAnsi="Times New Roman"/>
          <w:sz w:val="20"/>
        </w:rPr>
        <w:t>Je potrebné zohľadniť aj pomoc de minimis a financovanie z prostriedkov Európskej únie, o ktorom hovorí článok 8 ods. 2 prvá veta nariadenia Komisie (EÚ) č.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Za rovnakú alebo podobnú činnosť sa považuje činnosť uvedená v čl. 2 bod 50) nariadenia Komisie (EÚ) č.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rPr>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r>
      <w:r>
        <w:rPr>
          <w:rFonts w:ascii="Times New Roman" w:hAnsi="Times New Roman"/>
          <w:sz w:val="20"/>
        </w:rPr>
        <w:t>Vypĺňa sa v súlade s „Pokynmi ohľadne vypĺňania tabuľky v časti E formulára”.</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rPr>
      </w:pPr>
      <w:r>
        <w:rPr>
          <w:rFonts w:ascii="Times New Roman" w:hAnsi="Times New Roman"/>
          <w:sz w:val="20"/>
          <w:vertAlign w:val="superscript"/>
        </w:rPr>
        <w:t>26)</w:t>
      </w:r>
      <w:r>
        <w:rPr>
          <w:rFonts w:ascii="Times New Roman" w:hAnsi="Times New Roman"/>
          <w:sz w:val="20"/>
        </w:rPr>
        <w:tab/>
      </w:r>
      <w:r w:rsidRPr="005A278E">
        <w:rPr>
          <w:rFonts w:ascii="Times New Roman" w:hAnsi="Times New Roman"/>
          <w:sz w:val="20"/>
        </w:rPr>
        <w:t>Uvádza sa výška pomoci v EUR</w:t>
      </w:r>
      <w:r w:rsidRPr="00080E0C">
        <w:rPr>
          <w:rFonts w:ascii="Times New Roman" w:hAnsi="Times New Roman"/>
          <w:strike/>
          <w:sz w:val="20"/>
        </w:rPr>
        <w:t xml:space="preserve"> vypočítaná v súlade s čl. 11 ods. 3 zákona z 30. apríla 2004 o konaní vo veciach týkajúcich sa štátnej pomoci.</w:t>
      </w:r>
    </w:p>
  </w:endnote>
  <w:endnote w:id="27">
    <w:p w14:paraId="7072D303" w14:textId="0FDA19F8" w:rsidR="00E958BF" w:rsidRDefault="00E958BF" w:rsidP="00B77F0B">
      <w:pPr>
        <w:spacing w:after="120" w:line="240" w:lineRule="auto"/>
        <w:ind w:left="284" w:hanging="284"/>
        <w:jc w:val="both"/>
      </w:pPr>
      <w:r>
        <w:rPr>
          <w:rStyle w:val="Odwoanieprzypisukocowego"/>
          <w:rFonts w:ascii="Times New Roman" w:hAnsi="Times New Roman" w:cs="Times New Roman"/>
          <w:sz w:val="20"/>
          <w:szCs w:val="20"/>
        </w:rPr>
        <w:endnoteRef/>
      </w:r>
      <w:r>
        <w:rPr>
          <w:rFonts w:ascii="Times New Roman" w:hAnsi="Times New Roman"/>
          <w:sz w:val="20"/>
          <w:vertAlign w:val="superscript"/>
        </w:rPr>
        <w:t>)</w:t>
      </w:r>
      <w:r>
        <w:rPr>
          <w:rFonts w:ascii="Times New Roman" w:hAnsi="Times New Roman"/>
          <w:sz w:val="20"/>
        </w:rPr>
        <w:tab/>
        <w:t xml:space="preserve"> </w:t>
      </w:r>
      <w:r>
        <w:rPr>
          <w:rFonts w:ascii="Times New Roman" w:hAnsi="Times New Roman"/>
          <w:sz w:val="20"/>
        </w:rPr>
        <w:t>V prípade získania pomoci predstavujúcej kompenzáciu z titulu poskytovania služieb poskytovaných vo všeobecnom hospodárskom záujme, je potrebné uviesť opis služby, v súvislosti s ktorou subjekt dostával kompenzáciu. Uveďte informácie umožňujúce identifikovať konkrétnu službu poskytovanú subjektom, tj. umožňujúce odlíšiť túto službu od iných služieb poskytovaných subjektom, ako aj služieb poskytovaných inými subjektmi, napr. názov služby poskytovanej vo všeobecnom hospodárskom záujme, sektor v akom je poskytovaná, obdobie a oblasť jej vykonávania.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rPr>
          <w:fldChar w:fldCharType="begin"/>
        </w:r>
        <w:r w:rsidRPr="00002E58">
          <w:rPr>
            <w:rFonts w:ascii="Times New Roman" w:hAnsi="Times New Roman" w:cs="Times New Roman"/>
            <w:sz w:val="20"/>
          </w:rPr>
          <w:instrText>PAGE   \* MERGEFORMAT</w:instrText>
        </w:r>
        <w:r w:rsidRPr="00002E58">
          <w:rPr>
            <w:rFonts w:ascii="Times New Roman" w:hAnsi="Times New Roman" w:cs="Times New Roman"/>
            <w:sz w:val="20"/>
          </w:rPr>
          <w:fldChar w:fldCharType="separate"/>
        </w:r>
        <w:r>
          <w:rPr>
            <w:rFonts w:ascii="Times New Roman" w:hAnsi="Times New Roman" w:cs="Times New Roman"/>
            <w:sz w:val="20"/>
          </w:rPr>
          <w:t>2</w:t>
        </w:r>
        <w:r w:rsidRPr="00002E58">
          <w:rPr>
            <w:rFonts w:ascii="Times New Roman" w:hAnsi="Times New Roman" w:cs="Times New Roman"/>
            <w:sz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26BF" w14:textId="77777777" w:rsidR="00D0373B" w:rsidRDefault="00D0373B" w:rsidP="00021B4B">
      <w:pPr>
        <w:spacing w:after="0" w:line="240" w:lineRule="auto"/>
      </w:pPr>
      <w:r>
        <w:separator/>
      </w:r>
    </w:p>
  </w:footnote>
  <w:footnote w:type="continuationSeparator" w:id="0">
    <w:p w14:paraId="4381AC01" w14:textId="77777777" w:rsidR="00D0373B" w:rsidRDefault="00D0373B"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521C4"/>
    <w:rsid w:val="00061935"/>
    <w:rsid w:val="00074423"/>
    <w:rsid w:val="00076D11"/>
    <w:rsid w:val="00077763"/>
    <w:rsid w:val="00080E0C"/>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B0093"/>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53558"/>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3BB7"/>
    <w:rsid w:val="005951D9"/>
    <w:rsid w:val="00595F36"/>
    <w:rsid w:val="0059752A"/>
    <w:rsid w:val="005A278E"/>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85F"/>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C61C1"/>
    <w:rsid w:val="007D7EA8"/>
    <w:rsid w:val="007F28A4"/>
    <w:rsid w:val="007F5283"/>
    <w:rsid w:val="00802185"/>
    <w:rsid w:val="0080451D"/>
    <w:rsid w:val="00804C3D"/>
    <w:rsid w:val="0081011A"/>
    <w:rsid w:val="00810D7E"/>
    <w:rsid w:val="008119D8"/>
    <w:rsid w:val="008158D7"/>
    <w:rsid w:val="00822ADC"/>
    <w:rsid w:val="00824825"/>
    <w:rsid w:val="0083039F"/>
    <w:rsid w:val="0083054D"/>
    <w:rsid w:val="00841F9B"/>
    <w:rsid w:val="008448A9"/>
    <w:rsid w:val="00846A6F"/>
    <w:rsid w:val="00850320"/>
    <w:rsid w:val="008604CE"/>
    <w:rsid w:val="00863574"/>
    <w:rsid w:val="008647D0"/>
    <w:rsid w:val="00871DB9"/>
    <w:rsid w:val="0088336A"/>
    <w:rsid w:val="008846EB"/>
    <w:rsid w:val="008909CD"/>
    <w:rsid w:val="008933D7"/>
    <w:rsid w:val="008A401B"/>
    <w:rsid w:val="008A45ED"/>
    <w:rsid w:val="008B104F"/>
    <w:rsid w:val="008B3D32"/>
    <w:rsid w:val="008C0EEA"/>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73B"/>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4BA1"/>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uropa.eu/en/publication-detail/-/publication/756d9260-ee54-11ea-991b-01aa75ed71a1/language-en/format-PDF/source-293817907" TargetMode="External"/><Relationship Id="rId18" Type="http://schemas.openxmlformats.org/officeDocument/2006/relationships/hyperlink" Target="https://op.europa.eu/en/publication-detail/-/publication/756d9260-ee54-11ea-991b-01aa75ed71a1/language-e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ur-lex.europa.eu/legal-content/SK/TXT/HTML/?uri=CELEX:52016XC0719(05)" TargetMode="External"/><Relationship Id="rId17" Type="http://schemas.openxmlformats.org/officeDocument/2006/relationships/hyperlink" Target="https://eur-lex.europa.eu/legal-content/PL/TXT/PDF/?uri=CELEX:52016XC0719(05)"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756d9260-ee54-11ea-991b-01aa75ed71a1/language-en" TargetMode="External"/><Relationship Id="rId20" Type="http://schemas.openxmlformats.org/officeDocument/2006/relationships/hyperlink" Target="https://eur-lex.europa.eu/legal-content/SK/TXT/HTML/?uri=CELEX:02006R1893-202501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uropa.eu/en/publication-detail/-/publication/756d9260-ee54-11ea-991b-01aa75ed71a1/language-en" TargetMode="External"/><Relationship Id="rId5" Type="http://schemas.openxmlformats.org/officeDocument/2006/relationships/settings" Target="settings.xml"/><Relationship Id="rId15" Type="http://schemas.openxmlformats.org/officeDocument/2006/relationships/hyperlink" Target="https://eur-lex.europa.eu/legal-content/PL/TXT/PDF/?uri=CELEX:52016XC0719(05)" TargetMode="External"/><Relationship Id="rId23" Type="http://schemas.openxmlformats.org/officeDocument/2006/relationships/theme" Target="theme/theme1.xml"/><Relationship Id="rId10" Type="http://schemas.openxmlformats.org/officeDocument/2006/relationships/hyperlink" Target="https://op.europa.eu/en/publication-detail/-/publication/756d9260-ee54-11ea-991b-01aa75ed71a1/language-en/format-PDF/source-293817907" TargetMode="External"/><Relationship Id="rId19" Type="http://schemas.openxmlformats.org/officeDocument/2006/relationships/hyperlink" Target="https://eur-lex.europa.eu/legal-content/SK/TXT/HTML/?uri=CELEX:02006R1893-20250101" TargetMode="External"/><Relationship Id="rId4" Type="http://schemas.openxmlformats.org/officeDocument/2006/relationships/styles" Target="styles.xml"/><Relationship Id="rId9" Type="http://schemas.openxmlformats.org/officeDocument/2006/relationships/hyperlink" Target="https://eur-lex.europa.eu/legal-content/SK/TXT/HTML/?uri=CELEX:52016XC0719(05)" TargetMode="External"/><Relationship Id="rId14" Type="http://schemas.openxmlformats.org/officeDocument/2006/relationships/hyperlink" Target="https://op.europa.eu/en/publication-detail/-/publication/756d9260-ee54-11ea-991b-01aa75ed71a1/language-en"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4337</Words>
  <Characters>26028</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2026-05-14T15:16:00Z</dcterms:created>
  <dcterms:modified xsi:type="dcterms:W3CDTF">2026-06-18T16:30:00Z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